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BD201" w14:textId="280C4A04" w:rsidR="00AC5E1F" w:rsidRPr="00B00FF2" w:rsidRDefault="00AC5E1F" w:rsidP="00B00FF2">
      <w:pPr>
        <w:widowControl w:val="0"/>
        <w:autoSpaceDE w:val="0"/>
        <w:autoSpaceDN w:val="0"/>
        <w:spacing w:before="120" w:after="120" w:line="288" w:lineRule="auto"/>
        <w:jc w:val="right"/>
        <w:rPr>
          <w:rFonts w:ascii="Cambria" w:eastAsia="Calibri" w:hAnsi="Cambria" w:cs="Calibri"/>
          <w:sz w:val="20"/>
          <w:szCs w:val="20"/>
        </w:rPr>
      </w:pPr>
      <w:bookmarkStart w:id="0" w:name="_Hlk97017913"/>
      <w:r w:rsidRPr="00B00FF2">
        <w:rPr>
          <w:rFonts w:ascii="Cambria" w:eastAsia="Calibri" w:hAnsi="Cambr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7D50CA12" wp14:editId="484F0CD2">
                <wp:extent cx="1980000" cy="1057275"/>
                <wp:effectExtent l="0" t="0" r="127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1057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C67635" w14:textId="77777777" w:rsidR="00AC5E1F" w:rsidRPr="00B1721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B1721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26B18EF2" w14:textId="77777777" w:rsidR="00AC5E1F" w:rsidRPr="00B1721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B1721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 xml:space="preserve">Politecnico di Milano </w:t>
                            </w:r>
                          </w:p>
                          <w:p w14:paraId="04C59C87" w14:textId="77777777" w:rsidR="00AC5E1F" w:rsidRPr="00B1721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B1721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2C12ACE1" w14:textId="7A803E70" w:rsid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B1721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24E8375D" w14:textId="7BA0BB2E" w:rsidR="00A32A58" w:rsidRDefault="00A32A58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</w:p>
                          <w:p w14:paraId="6039D017" w14:textId="6D65E609" w:rsidR="00A32A58" w:rsidRPr="00B17215" w:rsidRDefault="00A32A58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pecateneo@cert.polimi.it</w:t>
                            </w:r>
                          </w:p>
                          <w:p w14:paraId="637EF24D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D50CA12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8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" fillcolor="white [3201]" stroked="f" strokeweight=".5pt">
                <v:textbox>
                  <w:txbxContent>
                    <w:p w14:paraId="26C67635" w14:textId="77777777" w:rsidR="00AC5E1F" w:rsidRPr="00B1721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B1721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26B18EF2" w14:textId="77777777" w:rsidR="00AC5E1F" w:rsidRPr="00B1721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B1721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 xml:space="preserve">Politecnico di Milano </w:t>
                      </w:r>
                    </w:p>
                    <w:p w14:paraId="04C59C87" w14:textId="77777777" w:rsidR="00AC5E1F" w:rsidRPr="00B1721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B1721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2C12ACE1" w14:textId="7A803E70" w:rsid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B1721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24E8375D" w14:textId="7BA0BB2E" w:rsidR="00A32A58" w:rsidRDefault="00A32A58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</w:p>
                    <w:p w14:paraId="6039D017" w14:textId="6D65E609" w:rsidR="00A32A58" w:rsidRPr="00B17215" w:rsidRDefault="00A32A58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pecateneo@cert.polimi.it</w:t>
                      </w:r>
                    </w:p>
                    <w:p w14:paraId="637EF24D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p w14:paraId="3871E15E" w14:textId="77777777" w:rsidR="00A01EAA" w:rsidRDefault="00A01EAA" w:rsidP="00B00FF2">
      <w:pPr>
        <w:widowControl w:val="0"/>
        <w:autoSpaceDE w:val="0"/>
        <w:autoSpaceDN w:val="0"/>
        <w:spacing w:before="120" w:after="120" w:line="288" w:lineRule="auto"/>
        <w:jc w:val="center"/>
        <w:rPr>
          <w:rFonts w:ascii="Cambria" w:eastAsia="Calibri" w:hAnsi="Cambria" w:cs="Calibri"/>
          <w:b/>
          <w:color w:val="2E74B5" w:themeColor="accent5" w:themeShade="BF"/>
          <w:sz w:val="20"/>
          <w:szCs w:val="20"/>
        </w:rPr>
      </w:pPr>
    </w:p>
    <w:p w14:paraId="68390660" w14:textId="43EA5F5C" w:rsidR="00AC5E1F" w:rsidRDefault="00912A79" w:rsidP="00B00FF2">
      <w:pPr>
        <w:widowControl w:val="0"/>
        <w:autoSpaceDE w:val="0"/>
        <w:autoSpaceDN w:val="0"/>
        <w:spacing w:before="120" w:after="120" w:line="288" w:lineRule="auto"/>
        <w:jc w:val="center"/>
        <w:rPr>
          <w:rFonts w:ascii="Cambria" w:eastAsia="Calibri" w:hAnsi="Cambria" w:cs="Calibri"/>
          <w:b/>
          <w:color w:val="2E74B5" w:themeColor="accent5" w:themeShade="BF"/>
          <w:sz w:val="20"/>
          <w:szCs w:val="20"/>
        </w:rPr>
      </w:pPr>
      <w:r>
        <w:rPr>
          <w:rFonts w:ascii="Cambria" w:eastAsia="Calibri" w:hAnsi="Cambria" w:cs="Calibri"/>
          <w:b/>
          <w:color w:val="2E74B5" w:themeColor="accent5" w:themeShade="BF"/>
          <w:sz w:val="20"/>
          <w:szCs w:val="20"/>
        </w:rPr>
        <w:t xml:space="preserve">CANDIDATURA </w:t>
      </w:r>
    </w:p>
    <w:p w14:paraId="5A0D4660" w14:textId="61580726" w:rsidR="00805198" w:rsidRPr="00B00FF2" w:rsidRDefault="00AC5E1F" w:rsidP="00B00FF2">
      <w:pPr>
        <w:widowControl w:val="0"/>
        <w:autoSpaceDE w:val="0"/>
        <w:autoSpaceDN w:val="0"/>
        <w:spacing w:before="120" w:after="120" w:line="288" w:lineRule="auto"/>
        <w:jc w:val="center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>ANCHE AI SENSI DEGLI ARTT. 46 E 47 DEL D.P.R. 445/2000</w:t>
      </w:r>
    </w:p>
    <w:p w14:paraId="48C1B2BD" w14:textId="4448FC71" w:rsidR="008614E8" w:rsidRDefault="008614E8" w:rsidP="00A01EAA">
      <w:pPr>
        <w:pStyle w:val="Default"/>
        <w:spacing w:line="312" w:lineRule="auto"/>
        <w:jc w:val="center"/>
        <w:rPr>
          <w:rFonts w:ascii="Cambria" w:hAnsi="Cambria" w:cs="Calibri"/>
          <w:b/>
          <w:bCs/>
          <w:sz w:val="20"/>
          <w:szCs w:val="20"/>
          <w:lang w:val="it-IT"/>
        </w:rPr>
      </w:pPr>
      <w:r>
        <w:rPr>
          <w:rFonts w:ascii="Cambria" w:hAnsi="Cambria" w:cs="Calibri"/>
          <w:sz w:val="20"/>
          <w:szCs w:val="20"/>
          <w:lang w:val="it-IT"/>
        </w:rPr>
        <w:t xml:space="preserve">IN RISPOSTA ALL’AVVISO </w:t>
      </w:r>
      <w:r w:rsidR="00C95F74">
        <w:rPr>
          <w:rFonts w:ascii="Cambria" w:hAnsi="Cambria" w:cs="Calibri"/>
          <w:sz w:val="20"/>
          <w:szCs w:val="20"/>
          <w:lang w:val="it-IT"/>
        </w:rPr>
        <w:t xml:space="preserve">REP. 5680 </w:t>
      </w:r>
      <w:r>
        <w:rPr>
          <w:rFonts w:ascii="Cambria" w:hAnsi="Cambria" w:cs="Calibri"/>
          <w:sz w:val="20"/>
          <w:szCs w:val="20"/>
          <w:lang w:val="it-IT"/>
        </w:rPr>
        <w:t xml:space="preserve">PROT. </w:t>
      </w:r>
      <w:r w:rsidR="00C95F74" w:rsidRPr="00C95F74">
        <w:rPr>
          <w:rFonts w:ascii="Cambria" w:hAnsi="Cambria" w:cs="Calibri"/>
          <w:sz w:val="20"/>
          <w:szCs w:val="20"/>
          <w:lang w:val="it-IT"/>
        </w:rPr>
        <w:t>68969</w:t>
      </w:r>
      <w:r w:rsidR="00C95F74">
        <w:rPr>
          <w:rFonts w:ascii="Cambria" w:hAnsi="Cambria" w:cs="Calibri"/>
          <w:sz w:val="20"/>
          <w:szCs w:val="20"/>
          <w:lang w:val="it-IT"/>
        </w:rPr>
        <w:t xml:space="preserve"> </w:t>
      </w:r>
      <w:r>
        <w:rPr>
          <w:rFonts w:ascii="Cambria" w:hAnsi="Cambria" w:cs="Calibri"/>
          <w:sz w:val="20"/>
          <w:szCs w:val="20"/>
          <w:lang w:val="it-IT"/>
        </w:rPr>
        <w:t xml:space="preserve">DEL 19/03/2025 </w:t>
      </w:r>
      <w:r w:rsidRPr="008614E8">
        <w:rPr>
          <w:rFonts w:ascii="Cambria" w:hAnsi="Cambria" w:cs="Calibri"/>
          <w:sz w:val="20"/>
          <w:szCs w:val="20"/>
          <w:lang w:val="it-IT"/>
        </w:rPr>
        <w:t xml:space="preserve">DI PREINFORMAZIONE </w:t>
      </w:r>
      <w:r w:rsidR="00912A79" w:rsidRPr="00A01EAA">
        <w:rPr>
          <w:rFonts w:ascii="Cambria" w:hAnsi="Cambria" w:cs="Calibri"/>
          <w:sz w:val="20"/>
          <w:szCs w:val="20"/>
          <w:lang w:val="it-IT"/>
        </w:rPr>
        <w:t xml:space="preserve">PER </w:t>
      </w:r>
      <w:r w:rsidRPr="008614E8">
        <w:rPr>
          <w:rFonts w:ascii="Cambria" w:hAnsi="Cambria" w:cs="Calibri"/>
          <w:sz w:val="20"/>
          <w:szCs w:val="20"/>
          <w:lang w:val="it-IT"/>
        </w:rPr>
        <w:t xml:space="preserve">VERIFICARE L’ASSENZA SUL MERCATO DI ALTRI OPERATORI ECONOMICI IN GRADO DI ESEGUIRE L’APPALTO PER LA </w:t>
      </w:r>
      <w:r w:rsidRPr="008614E8">
        <w:rPr>
          <w:rFonts w:ascii="Cambria" w:hAnsi="Cambria" w:cs="Calibri"/>
          <w:b/>
          <w:bCs/>
          <w:sz w:val="20"/>
          <w:szCs w:val="20"/>
          <w:lang w:val="it-IT"/>
        </w:rPr>
        <w:t>FORNITURA DI UN</w:t>
      </w:r>
      <w:r w:rsidRPr="008614E8">
        <w:rPr>
          <w:rFonts w:ascii="Cambria" w:hAnsi="Cambria" w:cs="Calibri"/>
          <w:sz w:val="20"/>
          <w:szCs w:val="20"/>
          <w:lang w:val="it-IT"/>
        </w:rPr>
        <w:t xml:space="preserve"> </w:t>
      </w:r>
      <w:r w:rsidRPr="008614E8">
        <w:rPr>
          <w:rFonts w:ascii="Cambria" w:hAnsi="Cambria" w:cs="Calibri"/>
          <w:b/>
          <w:bCs/>
          <w:sz w:val="20"/>
          <w:szCs w:val="20"/>
          <w:lang w:val="it-IT"/>
        </w:rPr>
        <w:t>IMPIANTO OPERANDO PROTOTIPALE PER LA SINTESI DI METANOLO DA CO2 E H2 (CTM-PLANT)</w:t>
      </w:r>
      <w:r w:rsidRPr="008614E8">
        <w:rPr>
          <w:lang w:val="it-IT"/>
        </w:rPr>
        <w:t xml:space="preserve"> </w:t>
      </w:r>
      <w:r>
        <w:rPr>
          <w:rFonts w:ascii="Cambria" w:hAnsi="Cambria" w:cs="Calibri"/>
          <w:sz w:val="20"/>
          <w:szCs w:val="20"/>
          <w:lang w:val="it-IT"/>
        </w:rPr>
        <w:t>(</w:t>
      </w:r>
      <w:r w:rsidRPr="008614E8">
        <w:rPr>
          <w:rFonts w:ascii="Cambria" w:hAnsi="Cambria" w:cs="Calibri"/>
          <w:sz w:val="20"/>
          <w:szCs w:val="20"/>
          <w:lang w:val="it-IT"/>
        </w:rPr>
        <w:t>PROCEDURA NEGOZIATA SENZA BANDO AI SENSI DELL’ART. 76 CO. 1 LETT. b) PUNTO 2) D.LGS. 36/2023</w:t>
      </w:r>
      <w:r>
        <w:rPr>
          <w:rFonts w:ascii="Cambria" w:hAnsi="Cambria" w:cs="Calibri"/>
          <w:sz w:val="20"/>
          <w:szCs w:val="20"/>
          <w:lang w:val="it-IT"/>
        </w:rPr>
        <w:t>)</w:t>
      </w:r>
    </w:p>
    <w:p w14:paraId="596458AD" w14:textId="77777777" w:rsidR="008614E8" w:rsidRDefault="008614E8" w:rsidP="008614E8">
      <w:pPr>
        <w:widowControl w:val="0"/>
        <w:autoSpaceDE w:val="0"/>
        <w:autoSpaceDN w:val="0"/>
        <w:spacing w:before="120" w:after="120" w:line="312" w:lineRule="auto"/>
        <w:jc w:val="center"/>
        <w:rPr>
          <w:rFonts w:ascii="Georgia" w:eastAsia="Calibri" w:hAnsi="Georgia" w:cstheme="minorHAnsi"/>
          <w:i/>
          <w:iCs/>
          <w:color w:val="000000"/>
          <w:sz w:val="18"/>
          <w:szCs w:val="18"/>
          <w:lang w:eastAsia="ar-SA"/>
        </w:rPr>
      </w:pPr>
      <w:r w:rsidRPr="008614E8">
        <w:rPr>
          <w:rFonts w:ascii="Georgia" w:eastAsia="Calibri" w:hAnsi="Georgia" w:cstheme="minorHAnsi"/>
          <w:i/>
          <w:iCs/>
          <w:color w:val="000000"/>
          <w:sz w:val="18"/>
          <w:szCs w:val="18"/>
          <w:lang w:eastAsia="ar-SA"/>
        </w:rPr>
        <w:t>PNRR Missione 2 (“Rivoluzione verde e transizione ecologica”), Componente 2 (“Energia rinnovabile, idrogeno, rete e mobilità sostenibile”), Investimento 3.2 (“Utilizzo dell’idrogeno in settori hard-to-abate”), progetto ALCODE (codice HTA0000024), finanziato dall’Unione Europea-</w:t>
      </w:r>
      <w:proofErr w:type="spellStart"/>
      <w:r w:rsidRPr="008614E8">
        <w:rPr>
          <w:rFonts w:ascii="Georgia" w:eastAsia="Calibri" w:hAnsi="Georgia" w:cstheme="minorHAnsi"/>
          <w:i/>
          <w:iCs/>
          <w:color w:val="000000"/>
          <w:sz w:val="18"/>
          <w:szCs w:val="18"/>
          <w:lang w:eastAsia="ar-SA"/>
        </w:rPr>
        <w:t>NextGenerationEU</w:t>
      </w:r>
      <w:proofErr w:type="spellEnd"/>
      <w:r w:rsidRPr="008614E8">
        <w:rPr>
          <w:rFonts w:ascii="Georgia" w:eastAsia="Calibri" w:hAnsi="Georgia" w:cstheme="minorHAnsi"/>
          <w:i/>
          <w:iCs/>
          <w:color w:val="000000"/>
          <w:sz w:val="18"/>
          <w:szCs w:val="18"/>
          <w:lang w:eastAsia="ar-SA"/>
        </w:rPr>
        <w:t xml:space="preserve"> - CUP C47B23000200005</w:t>
      </w:r>
    </w:p>
    <w:p w14:paraId="2A1F6C8C" w14:textId="77777777" w:rsidR="008614E8" w:rsidRDefault="008614E8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Georgia" w:eastAsia="Calibri" w:hAnsi="Georgia" w:cstheme="minorHAnsi"/>
          <w:i/>
          <w:iCs/>
          <w:color w:val="000000"/>
          <w:sz w:val="18"/>
          <w:szCs w:val="18"/>
          <w:lang w:eastAsia="ar-SA"/>
        </w:rPr>
      </w:pPr>
    </w:p>
    <w:p w14:paraId="76E7A71D" w14:textId="79AAD7A2" w:rsidR="00805198" w:rsidRPr="00B00FF2" w:rsidRDefault="00AC5E1F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>Il</w:t>
      </w:r>
      <w:r w:rsidR="00167D7F" w:rsidRPr="00B00FF2">
        <w:rPr>
          <w:rFonts w:ascii="Cambria" w:eastAsia="Calibri" w:hAnsi="Cambria" w:cs="Calibri"/>
          <w:sz w:val="20"/>
          <w:szCs w:val="20"/>
        </w:rPr>
        <w:t>/La</w:t>
      </w:r>
      <w:r w:rsidRPr="00B00FF2">
        <w:rPr>
          <w:rFonts w:ascii="Cambria" w:eastAsia="Calibri" w:hAnsi="Cambria" w:cs="Calibri"/>
          <w:sz w:val="20"/>
          <w:szCs w:val="20"/>
        </w:rPr>
        <w:t xml:space="preserve"> sottoscritto</w:t>
      </w:r>
      <w:r w:rsidR="00167D7F" w:rsidRPr="00B00FF2">
        <w:rPr>
          <w:rFonts w:ascii="Cambria" w:eastAsia="Calibri" w:hAnsi="Cambria" w:cs="Calibri"/>
          <w:sz w:val="20"/>
          <w:szCs w:val="20"/>
        </w:rPr>
        <w:t>/a</w:t>
      </w:r>
      <w:r w:rsidRPr="00B00FF2">
        <w:rPr>
          <w:rFonts w:ascii="Cambria" w:eastAsia="Calibri" w:hAnsi="Cambria" w:cs="Calibri"/>
          <w:sz w:val="20"/>
          <w:szCs w:val="20"/>
        </w:rPr>
        <w:t xml:space="preserve"> ____________________________________________, nato</w:t>
      </w:r>
      <w:r w:rsidR="00167D7F" w:rsidRPr="00B00FF2">
        <w:rPr>
          <w:rFonts w:ascii="Cambria" w:eastAsia="Calibri" w:hAnsi="Cambria" w:cs="Calibri"/>
          <w:sz w:val="20"/>
          <w:szCs w:val="20"/>
        </w:rPr>
        <w:t>/a</w:t>
      </w:r>
      <w:r w:rsidRPr="00B00FF2">
        <w:rPr>
          <w:rFonts w:ascii="Cambria" w:eastAsia="Calibri" w:hAnsi="Cambria" w:cs="Calibri"/>
          <w:sz w:val="20"/>
          <w:szCs w:val="20"/>
        </w:rPr>
        <w:t xml:space="preserve"> </w:t>
      </w:r>
      <w:r w:rsidR="008630B0" w:rsidRPr="00B00FF2">
        <w:rPr>
          <w:rFonts w:ascii="Cambria" w:eastAsia="Calibri" w:hAnsi="Cambria" w:cs="Calibri"/>
          <w:sz w:val="20"/>
          <w:szCs w:val="20"/>
        </w:rPr>
        <w:t xml:space="preserve"> </w:t>
      </w:r>
      <w:proofErr w:type="spellStart"/>
      <w:r w:rsidR="00167D7F" w:rsidRPr="00B00FF2">
        <w:rPr>
          <w:rFonts w:ascii="Cambria" w:eastAsia="Calibri" w:hAnsi="Cambria" w:cs="Calibri"/>
          <w:sz w:val="20"/>
          <w:szCs w:val="20"/>
        </w:rPr>
        <w:t>a</w:t>
      </w:r>
      <w:proofErr w:type="spellEnd"/>
      <w:r w:rsidR="00167D7F" w:rsidRPr="00B00FF2">
        <w:rPr>
          <w:rFonts w:ascii="Cambria" w:eastAsia="Calibri" w:hAnsi="Cambria" w:cs="Calibri"/>
          <w:sz w:val="20"/>
          <w:szCs w:val="20"/>
        </w:rPr>
        <w:t xml:space="preserve"> </w:t>
      </w:r>
      <w:r w:rsidRPr="00B00FF2">
        <w:rPr>
          <w:rFonts w:ascii="Cambria" w:eastAsia="Calibri" w:hAnsi="Cambria" w:cs="Calibri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</w:t>
      </w:r>
      <w:r w:rsidR="003B43E2" w:rsidRPr="00B00FF2">
        <w:rPr>
          <w:rFonts w:ascii="Cambria" w:eastAsia="Calibri" w:hAnsi="Cambria" w:cs="Calibri"/>
          <w:sz w:val="20"/>
          <w:szCs w:val="20"/>
        </w:rPr>
        <w:t xml:space="preserve">nella presente procedura </w:t>
      </w:r>
      <w:r w:rsidRPr="00B00FF2">
        <w:rPr>
          <w:rFonts w:ascii="Cambria" w:eastAsia="Calibri" w:hAnsi="Cambria" w:cs="Calibri"/>
          <w:sz w:val="20"/>
          <w:szCs w:val="20"/>
        </w:rPr>
        <w:t xml:space="preserve">la </w:t>
      </w:r>
      <w:r w:rsidR="008630B0" w:rsidRPr="00B00FF2">
        <w:rPr>
          <w:rFonts w:ascii="Cambria" w:eastAsia="Calibri" w:hAnsi="Cambria" w:cs="Calibri"/>
          <w:sz w:val="20"/>
          <w:szCs w:val="20"/>
        </w:rPr>
        <w:t xml:space="preserve">società </w:t>
      </w:r>
    </w:p>
    <w:tbl>
      <w:tblPr>
        <w:tblStyle w:val="Grigliatabell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67D7F" w:rsidRPr="00B00FF2" w14:paraId="72702E21" w14:textId="77777777" w:rsidTr="00F31DD1">
        <w:tc>
          <w:tcPr>
            <w:tcW w:w="4814" w:type="dxa"/>
            <w:vAlign w:val="center"/>
          </w:tcPr>
          <w:p w14:paraId="0F4F4B8A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 xml:space="preserve">RAGIONE SOCIALE </w:t>
            </w:r>
          </w:p>
        </w:tc>
        <w:tc>
          <w:tcPr>
            <w:tcW w:w="4814" w:type="dxa"/>
            <w:vAlign w:val="center"/>
          </w:tcPr>
          <w:p w14:paraId="7011B596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  <w:tr w:rsidR="00167D7F" w:rsidRPr="00B00FF2" w14:paraId="54527507" w14:textId="77777777" w:rsidTr="00F31DD1">
        <w:tc>
          <w:tcPr>
            <w:tcW w:w="4814" w:type="dxa"/>
            <w:vAlign w:val="center"/>
          </w:tcPr>
          <w:p w14:paraId="54A6A4E5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TIPOLOGIA SOCIETARIA</w:t>
            </w:r>
          </w:p>
        </w:tc>
        <w:tc>
          <w:tcPr>
            <w:tcW w:w="4814" w:type="dxa"/>
            <w:vAlign w:val="center"/>
          </w:tcPr>
          <w:p w14:paraId="1810B73E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  <w:tr w:rsidR="00167D7F" w:rsidRPr="00B00FF2" w14:paraId="7684FDDA" w14:textId="77777777" w:rsidTr="00F31DD1">
        <w:tc>
          <w:tcPr>
            <w:tcW w:w="4814" w:type="dxa"/>
            <w:vAlign w:val="center"/>
          </w:tcPr>
          <w:p w14:paraId="7A606D86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PARTITA IVA/CODICE FISCALE</w:t>
            </w:r>
          </w:p>
        </w:tc>
        <w:tc>
          <w:tcPr>
            <w:tcW w:w="4814" w:type="dxa"/>
            <w:vAlign w:val="center"/>
          </w:tcPr>
          <w:p w14:paraId="6056A1AB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  <w:tr w:rsidR="00167D7F" w:rsidRPr="00B00FF2" w14:paraId="4BEAD0CD" w14:textId="77777777" w:rsidTr="00F31DD1">
        <w:tc>
          <w:tcPr>
            <w:tcW w:w="4814" w:type="dxa"/>
            <w:vAlign w:val="center"/>
          </w:tcPr>
          <w:p w14:paraId="670B8124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SEDE LEGALE</w:t>
            </w:r>
          </w:p>
        </w:tc>
        <w:tc>
          <w:tcPr>
            <w:tcW w:w="4814" w:type="dxa"/>
            <w:vAlign w:val="center"/>
          </w:tcPr>
          <w:p w14:paraId="3F66201D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  <w:tr w:rsidR="00167D7F" w:rsidRPr="00B00FF2" w14:paraId="65FBC337" w14:textId="77777777" w:rsidTr="00F31DD1">
        <w:tc>
          <w:tcPr>
            <w:tcW w:w="4814" w:type="dxa"/>
            <w:vAlign w:val="center"/>
          </w:tcPr>
          <w:p w14:paraId="0A592144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POSTA ELETTRONICA CERTIFICATA</w:t>
            </w:r>
          </w:p>
        </w:tc>
        <w:tc>
          <w:tcPr>
            <w:tcW w:w="4814" w:type="dxa"/>
            <w:vAlign w:val="center"/>
          </w:tcPr>
          <w:p w14:paraId="185DEA8C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  <w:tr w:rsidR="00167D7F" w:rsidRPr="00B00FF2" w14:paraId="6DC847B7" w14:textId="77777777" w:rsidTr="00F31DD1">
        <w:tc>
          <w:tcPr>
            <w:tcW w:w="4814" w:type="dxa"/>
            <w:vAlign w:val="center"/>
          </w:tcPr>
          <w:p w14:paraId="051BBAD9" w14:textId="50597AB0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ISCRIZIONE IN UN REGISTRO PROFESSIONALE PERTINENTE (numero iscrizione ordine professionale) /</w:t>
            </w:r>
            <w:r w:rsidR="0003794A"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 xml:space="preserve"> </w:t>
            </w: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 xml:space="preserve">ISCRIZIONE IN UN REGISTRO COMMERCIALE </w:t>
            </w:r>
          </w:p>
          <w:p w14:paraId="13DBD061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(numero REA)</w:t>
            </w:r>
          </w:p>
          <w:p w14:paraId="72D5DFE5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73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Per operatori economici di altro Stato membro non residente in Italia, indicare l’iscrizione in uno dei registri professionali o commerciali di cui all’allegato II.11</w:t>
            </w:r>
            <w:r w:rsidRPr="00B00FF2">
              <w:rPr>
                <w:rStyle w:val="Rimandonotaapidipagina"/>
                <w:rFonts w:ascii="Cambria" w:eastAsia="Calibri" w:hAnsi="Cambria" w:cs="Calibri"/>
                <w:bCs/>
                <w:sz w:val="18"/>
                <w:szCs w:val="18"/>
              </w:rPr>
              <w:footnoteReference w:id="1"/>
            </w:r>
          </w:p>
        </w:tc>
        <w:tc>
          <w:tcPr>
            <w:tcW w:w="4814" w:type="dxa"/>
            <w:vAlign w:val="center"/>
          </w:tcPr>
          <w:p w14:paraId="11FB390C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  <w:tr w:rsidR="00167D7F" w:rsidRPr="00B00FF2" w14:paraId="6F74C07E" w14:textId="77777777" w:rsidTr="00F31DD1">
        <w:tc>
          <w:tcPr>
            <w:tcW w:w="4814" w:type="dxa"/>
            <w:vAlign w:val="center"/>
          </w:tcPr>
          <w:p w14:paraId="7BE817D5" w14:textId="3AE0DAC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CCNL applicato e settore</w:t>
            </w:r>
          </w:p>
        </w:tc>
        <w:tc>
          <w:tcPr>
            <w:tcW w:w="4814" w:type="dxa"/>
            <w:vAlign w:val="center"/>
          </w:tcPr>
          <w:p w14:paraId="11E73F51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</w:tbl>
    <w:p w14:paraId="4E9EB483" w14:textId="77777777" w:rsidR="00B00FF2" w:rsidRPr="00B00FF2" w:rsidRDefault="00B00FF2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48BE7404" w14:textId="772E8484" w:rsidR="00805198" w:rsidRPr="00B00FF2" w:rsidRDefault="00076C1A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lastRenderedPageBreak/>
        <w:t xml:space="preserve">che partecipa alla iniziativa nella seguente forma </w:t>
      </w:r>
      <w:sdt>
        <w:sdtPr>
          <w:rPr>
            <w:rFonts w:ascii="Cambria" w:eastAsia="Calibri" w:hAnsi="Cambria" w:cs="Calibri"/>
            <w:sz w:val="20"/>
            <w:szCs w:val="20"/>
          </w:rPr>
          <w:alias w:val="Forma di partecipazione"/>
          <w:tag w:val="Forma di partecipazione"/>
          <w:id w:val="1730420856"/>
          <w:placeholder>
            <w:docPart w:val="DefaultPlaceholder_-1854013438"/>
          </w:placeholder>
          <w:showingPlcHdr/>
          <w15:color w:val="3366FF"/>
          <w:dropDownList>
            <w:listItem w:value="Scegliere un elemento."/>
            <w:listItem w:displayText="gli imprenditori individuali, anche artigiani, e le società, anche cooperative" w:value="art. 65, comma 2, lett. a)"/>
            <w:listItem w:displayText="i consorzi fra società cooperative di produzione e lavoro costituiti a norma della legge 25 giugno 1909, n. 422 e del decreto legislativo del Capo provvisorio dello Stato 14 dicembre 1947, n. 1577" w:value="art. 65, comma 2, lett. b)"/>
            <w:listItem w:displayText="i consorzi tra imprese artigiane di cui alla legge 8 agosto 1985, n. 443" w:value="art. 65, comma 2, lett. c)"/>
            <w:listItem w:displayText="i consorzi stabili, costituiti anche in forma di società consortili ai sensi dell'articolo 2615-ter del codice civile, tra imprenditori individuali, anche artigiani, società commerciali, società cooperative di produzione e lavoro; i consorzi stabili sono " w:value="art. 65, comma 2, lett. d)"/>
            <w:listItem w:displayText="i raggruppamenti temporanei di concorrenti, costituiti o costituendi dai soggetti di cui alle lettere a), b), c) e d), i quali, prima della presentazione dell'offerta, abbiano conferito mandato collettivo speciale con rappresentanza ad uno di essi, qualif" w:value="art. 65, comma 2, lett. e)"/>
            <w:listItem w:displayText="i consorzi ordinari di concorrenti di cui all'articolo 2602 del codice civile, costituiti o costituendi tra i soggetti di cui alle lettere a), b), c) e d) del presente comma, anche in forma di società ai sensi dell'articolo 2615-ter del codice civile" w:value="art. 65, comma 2, lett. f)"/>
            <w:listItem w:displayText="le aggregazioni tra le imprese aderenti al contratto di rete ai sensi dell'articolo 3, comma 4-ter, del decreto-legge 10 febbraio 2009, n. 5, convertito, con modificazioni, dalla legge 9 aprile 2009, n. 33" w:value="art. 65, comma 2, lett. g)"/>
            <w:listItem w:displayText="i soggetti che abbiano stipulato il contratto di gruppo europeo di interesse economico (GEIE) ai sensi del decreto legislativo 23 luglio 1991, n. 240" w:value="art. 65, comma 2, lett. h)"/>
            <w:listItem w:displayText="Seleziona elemento" w:value="Seleziona elemento"/>
          </w:dropDownList>
        </w:sdtPr>
        <w:sdtEndPr/>
        <w:sdtContent>
          <w:r w:rsidR="00805198" w:rsidRPr="00B00FF2">
            <w:rPr>
              <w:rStyle w:val="Testosegnaposto"/>
              <w:rFonts w:ascii="Cambria" w:hAnsi="Cambria"/>
              <w:color w:val="auto"/>
              <w:sz w:val="20"/>
              <w:szCs w:val="20"/>
            </w:rPr>
            <w:t>Scegliere un elemento.</w:t>
          </w:r>
        </w:sdtContent>
      </w:sdt>
      <w:r w:rsidRPr="00B00FF2">
        <w:rPr>
          <w:rFonts w:ascii="Cambria" w:eastAsia="Calibri" w:hAnsi="Cambria" w:cs="Calibri"/>
          <w:sz w:val="20"/>
          <w:szCs w:val="20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5DE8EAE1" w14:textId="77777777" w:rsidR="00CF1D54" w:rsidRPr="00B00FF2" w:rsidRDefault="00CF1D54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362D213B" w14:textId="5C077ED4" w:rsidR="00076C1A" w:rsidRPr="00B00FF2" w:rsidRDefault="00912A79" w:rsidP="00B00FF2">
      <w:pPr>
        <w:spacing w:before="120" w:after="120" w:line="288" w:lineRule="auto"/>
        <w:jc w:val="center"/>
        <w:rPr>
          <w:rFonts w:ascii="Cambria" w:eastAsia="Calibri" w:hAnsi="Cambria" w:cs="Calibri"/>
          <w:sz w:val="20"/>
          <w:szCs w:val="20"/>
        </w:rPr>
      </w:pPr>
      <w:r>
        <w:rPr>
          <w:rFonts w:ascii="Cambria" w:eastAsia="Calibri" w:hAnsi="Cambria" w:cs="Calibri"/>
          <w:b/>
          <w:sz w:val="20"/>
          <w:szCs w:val="20"/>
        </w:rPr>
        <w:t>MANIFESTA IL PROPRIO INTERESSE</w:t>
      </w:r>
    </w:p>
    <w:p w14:paraId="321E9BE7" w14:textId="77777777" w:rsidR="0071312A" w:rsidRDefault="0071312A" w:rsidP="00B00FF2">
      <w:pPr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4A33363E" w14:textId="3BC01E9C" w:rsidR="00B00FF2" w:rsidRDefault="0071312A" w:rsidP="00B00FF2">
      <w:pPr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>
        <w:rPr>
          <w:rFonts w:ascii="Cambria" w:eastAsia="Calibri" w:hAnsi="Cambria" w:cs="Calibri"/>
          <w:sz w:val="20"/>
          <w:szCs w:val="20"/>
        </w:rPr>
        <w:t>AL</w:t>
      </w:r>
      <w:r w:rsidR="00912A79">
        <w:rPr>
          <w:rFonts w:ascii="Cambria" w:eastAsia="Calibri" w:hAnsi="Cambria" w:cs="Calibri"/>
          <w:sz w:val="20"/>
          <w:szCs w:val="20"/>
        </w:rPr>
        <w:t>L</w:t>
      </w:r>
      <w:r w:rsidR="008614E8">
        <w:rPr>
          <w:rFonts w:ascii="Cambria" w:eastAsia="Calibri" w:hAnsi="Cambria" w:cs="Calibri"/>
          <w:sz w:val="20"/>
          <w:szCs w:val="20"/>
        </w:rPr>
        <w:t xml:space="preserve">’AFFIDAMENTO DELLA </w:t>
      </w:r>
      <w:r w:rsidR="008614E8" w:rsidRPr="008614E8">
        <w:rPr>
          <w:rFonts w:ascii="Cambria" w:eastAsia="Calibri" w:hAnsi="Cambria" w:cs="Calibri"/>
          <w:sz w:val="20"/>
          <w:szCs w:val="20"/>
        </w:rPr>
        <w:t>FORNITURA DI UN IMPIANTO OPERANDO PROTOTIPALE PER LA SINTESI DI METANOLO DA CO2 E H2 (CTM-PLANT)</w:t>
      </w:r>
    </w:p>
    <w:p w14:paraId="68D67F28" w14:textId="77777777" w:rsidR="0071312A" w:rsidRPr="00B00FF2" w:rsidRDefault="0071312A" w:rsidP="00B00FF2">
      <w:pPr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1996F38A" w14:textId="07D91B4B" w:rsidR="00BC4BD1" w:rsidRDefault="00076C1A" w:rsidP="00B00FF2">
      <w:pPr>
        <w:spacing w:before="120" w:after="120" w:line="288" w:lineRule="auto"/>
        <w:jc w:val="center"/>
        <w:rPr>
          <w:rFonts w:ascii="Cambria" w:eastAsia="Calibri" w:hAnsi="Cambria" w:cs="Calibri"/>
          <w:b/>
          <w:sz w:val="20"/>
          <w:szCs w:val="20"/>
        </w:rPr>
      </w:pPr>
      <w:r w:rsidRPr="00B00FF2">
        <w:rPr>
          <w:rFonts w:ascii="Cambria" w:eastAsia="Calibri" w:hAnsi="Cambria" w:cs="Calibri"/>
          <w:b/>
          <w:sz w:val="20"/>
          <w:szCs w:val="20"/>
        </w:rPr>
        <w:t>E DICHIARA</w:t>
      </w:r>
    </w:p>
    <w:p w14:paraId="2EF8C618" w14:textId="77777777" w:rsidR="0071312A" w:rsidRPr="00B00FF2" w:rsidRDefault="0071312A" w:rsidP="00B00FF2">
      <w:pPr>
        <w:spacing w:before="120" w:after="120" w:line="288" w:lineRule="auto"/>
        <w:jc w:val="center"/>
        <w:rPr>
          <w:rFonts w:ascii="Cambria" w:eastAsia="Calibri" w:hAnsi="Cambria" w:cs="Calibri"/>
          <w:b/>
          <w:sz w:val="20"/>
          <w:szCs w:val="20"/>
        </w:rPr>
      </w:pPr>
    </w:p>
    <w:p w14:paraId="1D92E609" w14:textId="0C9FF745" w:rsidR="00912A79" w:rsidRDefault="00104D63" w:rsidP="008614E8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bookmarkStart w:id="1" w:name="_Hlk159230119"/>
      <w:r w:rsidRPr="008614E8">
        <w:rPr>
          <w:rFonts w:ascii="Cambria" w:eastAsia="Calibri" w:hAnsi="Cambria" w:cs="Calibri"/>
          <w:sz w:val="20"/>
          <w:szCs w:val="20"/>
        </w:rPr>
        <w:t xml:space="preserve">di </w:t>
      </w:r>
      <w:bookmarkEnd w:id="1"/>
      <w:r w:rsidR="008614E8" w:rsidRPr="008614E8">
        <w:rPr>
          <w:rFonts w:ascii="Cambria" w:eastAsia="Calibri" w:hAnsi="Cambria" w:cs="Calibri"/>
          <w:sz w:val="20"/>
          <w:szCs w:val="20"/>
        </w:rPr>
        <w:t xml:space="preserve">poter garantire una fornitura con le caratteristiche minime inderogabili di cui al punto 3 dell’Avviso di </w:t>
      </w:r>
      <w:proofErr w:type="spellStart"/>
      <w:r w:rsidR="008614E8" w:rsidRPr="008614E8">
        <w:rPr>
          <w:rFonts w:ascii="Cambria" w:eastAsia="Calibri" w:hAnsi="Cambria" w:cs="Calibri"/>
          <w:sz w:val="20"/>
          <w:szCs w:val="20"/>
        </w:rPr>
        <w:t>pre</w:t>
      </w:r>
      <w:proofErr w:type="spellEnd"/>
      <w:r w:rsidR="008614E8">
        <w:rPr>
          <w:rFonts w:ascii="Cambria" w:eastAsia="Calibri" w:hAnsi="Cambria" w:cs="Calibri"/>
          <w:sz w:val="20"/>
          <w:szCs w:val="20"/>
        </w:rPr>
        <w:t xml:space="preserve">- </w:t>
      </w:r>
      <w:r w:rsidR="008614E8" w:rsidRPr="008614E8">
        <w:rPr>
          <w:rFonts w:ascii="Cambria" w:eastAsia="Calibri" w:hAnsi="Cambria" w:cs="Calibri"/>
          <w:sz w:val="20"/>
          <w:szCs w:val="20"/>
        </w:rPr>
        <w:t xml:space="preserve">informazione </w:t>
      </w:r>
      <w:r w:rsidR="00A57A6E">
        <w:rPr>
          <w:rFonts w:ascii="Cambria" w:eastAsia="Calibri" w:hAnsi="Cambria" w:cs="Calibri"/>
          <w:sz w:val="20"/>
          <w:szCs w:val="20"/>
        </w:rPr>
        <w:t>Rep</w:t>
      </w:r>
      <w:r w:rsidR="00A57A6E" w:rsidRPr="00A57A6E">
        <w:rPr>
          <w:rFonts w:ascii="Cambria" w:eastAsia="Calibri" w:hAnsi="Cambria" w:cs="Calibri"/>
          <w:sz w:val="20"/>
          <w:szCs w:val="20"/>
        </w:rPr>
        <w:t xml:space="preserve">. 5680 </w:t>
      </w:r>
      <w:r w:rsidR="008614E8" w:rsidRPr="00A57A6E">
        <w:rPr>
          <w:rFonts w:ascii="Cambria" w:eastAsia="Calibri" w:hAnsi="Cambria" w:cs="Calibri"/>
          <w:sz w:val="20"/>
          <w:szCs w:val="20"/>
        </w:rPr>
        <w:t xml:space="preserve">Prot. </w:t>
      </w:r>
      <w:r w:rsidR="00C95F74" w:rsidRPr="00A57A6E">
        <w:rPr>
          <w:rFonts w:ascii="Cambria" w:eastAsia="Calibri" w:hAnsi="Cambria" w:cs="Calibri"/>
          <w:sz w:val="20"/>
          <w:szCs w:val="20"/>
        </w:rPr>
        <w:t>68969</w:t>
      </w:r>
      <w:r w:rsidR="008614E8" w:rsidRPr="00A57A6E">
        <w:rPr>
          <w:rFonts w:ascii="Cambria" w:eastAsia="Calibri" w:hAnsi="Cambria" w:cs="Calibri"/>
          <w:sz w:val="20"/>
          <w:szCs w:val="20"/>
        </w:rPr>
        <w:t>n. del 19/03/202</w:t>
      </w:r>
      <w:r w:rsidR="000B7836" w:rsidRPr="00A57A6E">
        <w:rPr>
          <w:rFonts w:ascii="Cambria" w:eastAsia="Calibri" w:hAnsi="Cambria" w:cs="Calibri"/>
          <w:sz w:val="20"/>
          <w:szCs w:val="20"/>
        </w:rPr>
        <w:t>5</w:t>
      </w:r>
      <w:r w:rsidR="008614E8" w:rsidRPr="00A57A6E">
        <w:rPr>
          <w:rFonts w:ascii="Cambria" w:eastAsia="Calibri" w:hAnsi="Cambria" w:cs="Calibri"/>
          <w:sz w:val="20"/>
          <w:szCs w:val="20"/>
        </w:rPr>
        <w:t>.</w:t>
      </w:r>
    </w:p>
    <w:p w14:paraId="5C238D0F" w14:textId="2D4B0172" w:rsidR="008614E8" w:rsidRDefault="008614E8" w:rsidP="008614E8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>
        <w:rPr>
          <w:rFonts w:ascii="Cambria" w:eastAsia="Calibri" w:hAnsi="Cambria" w:cs="Calibri"/>
          <w:sz w:val="20"/>
          <w:szCs w:val="20"/>
        </w:rPr>
        <w:t>Allega alla presente candidatura:</w:t>
      </w:r>
    </w:p>
    <w:p w14:paraId="040D1118" w14:textId="06567102" w:rsidR="008614E8" w:rsidRPr="008614E8" w:rsidRDefault="008614E8" w:rsidP="008614E8">
      <w:pPr>
        <w:pStyle w:val="Paragrafoelenco"/>
        <w:widowControl w:val="0"/>
        <w:numPr>
          <w:ilvl w:val="0"/>
          <w:numId w:val="32"/>
        </w:numPr>
        <w:autoSpaceDE w:val="0"/>
        <w:autoSpaceDN w:val="0"/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8614E8">
        <w:rPr>
          <w:rFonts w:ascii="Cambria" w:eastAsia="Calibri" w:hAnsi="Cambria" w:cs="Calibri"/>
          <w:sz w:val="20"/>
          <w:szCs w:val="20"/>
        </w:rPr>
        <w:t xml:space="preserve">DSAN (come da </w:t>
      </w:r>
      <w:proofErr w:type="spellStart"/>
      <w:r w:rsidRPr="008614E8">
        <w:rPr>
          <w:rFonts w:ascii="Cambria" w:eastAsia="Calibri" w:hAnsi="Cambria" w:cs="Calibri"/>
          <w:sz w:val="20"/>
          <w:szCs w:val="20"/>
        </w:rPr>
        <w:t>All</w:t>
      </w:r>
      <w:proofErr w:type="spellEnd"/>
      <w:r w:rsidRPr="008614E8">
        <w:rPr>
          <w:rFonts w:ascii="Cambria" w:eastAsia="Calibri" w:hAnsi="Cambria" w:cs="Calibri"/>
          <w:sz w:val="20"/>
          <w:szCs w:val="20"/>
        </w:rPr>
        <w:t>. 1 all’Avviso);</w:t>
      </w:r>
    </w:p>
    <w:p w14:paraId="5FB81215" w14:textId="4A1A60A6" w:rsidR="008614E8" w:rsidRPr="008614E8" w:rsidRDefault="008614E8" w:rsidP="008614E8">
      <w:pPr>
        <w:pStyle w:val="Paragrafoelenco"/>
        <w:widowControl w:val="0"/>
        <w:numPr>
          <w:ilvl w:val="0"/>
          <w:numId w:val="32"/>
        </w:numPr>
        <w:autoSpaceDE w:val="0"/>
        <w:autoSpaceDN w:val="0"/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8614E8">
        <w:rPr>
          <w:rFonts w:ascii="Cambria" w:eastAsia="Calibri" w:hAnsi="Cambria" w:cs="Calibri"/>
          <w:sz w:val="20"/>
          <w:szCs w:val="20"/>
        </w:rPr>
        <w:t>Presentazione dell’azienda;</w:t>
      </w:r>
    </w:p>
    <w:p w14:paraId="339A9947" w14:textId="3C422EF0" w:rsidR="008614E8" w:rsidRPr="008614E8" w:rsidRDefault="008614E8" w:rsidP="008614E8">
      <w:pPr>
        <w:pStyle w:val="Paragrafoelenco"/>
        <w:widowControl w:val="0"/>
        <w:numPr>
          <w:ilvl w:val="0"/>
          <w:numId w:val="32"/>
        </w:numPr>
        <w:autoSpaceDE w:val="0"/>
        <w:autoSpaceDN w:val="0"/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8614E8">
        <w:rPr>
          <w:rFonts w:ascii="Cambria" w:eastAsia="Calibri" w:hAnsi="Cambria" w:cs="Calibri"/>
          <w:sz w:val="20"/>
          <w:szCs w:val="20"/>
        </w:rPr>
        <w:t>Proposta dettagliata contenente la descrizione dei componenti che intende utilizzare per realizzare l’apparecchiatura, evidenziando il soddisfacimento dei requisisti minimi</w:t>
      </w:r>
      <w:r>
        <w:rPr>
          <w:rFonts w:ascii="Cambria" w:eastAsia="Calibri" w:hAnsi="Cambria" w:cs="Calibri"/>
          <w:sz w:val="20"/>
          <w:szCs w:val="20"/>
        </w:rPr>
        <w:t>;</w:t>
      </w:r>
    </w:p>
    <w:p w14:paraId="4CF716FA" w14:textId="3524129A" w:rsidR="008614E8" w:rsidRPr="008614E8" w:rsidRDefault="008614E8" w:rsidP="008614E8">
      <w:pPr>
        <w:pStyle w:val="Paragrafoelenco"/>
        <w:widowControl w:val="0"/>
        <w:numPr>
          <w:ilvl w:val="0"/>
          <w:numId w:val="32"/>
        </w:numPr>
        <w:autoSpaceDE w:val="0"/>
        <w:autoSpaceDN w:val="0"/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8614E8">
        <w:rPr>
          <w:rFonts w:ascii="Cambria" w:eastAsia="Calibri" w:hAnsi="Cambria" w:cs="Calibri"/>
          <w:sz w:val="20"/>
          <w:szCs w:val="20"/>
        </w:rPr>
        <w:t>Elenco delle forniture già effettuate di apparecchiature affini e/o similari (in termini di componentistica)</w:t>
      </w:r>
      <w:r>
        <w:rPr>
          <w:rFonts w:ascii="Cambria" w:eastAsia="Calibri" w:hAnsi="Cambria" w:cs="Calibri"/>
          <w:sz w:val="20"/>
          <w:szCs w:val="20"/>
        </w:rPr>
        <w:t>;</w:t>
      </w:r>
    </w:p>
    <w:p w14:paraId="31834F1A" w14:textId="0C78E3F7" w:rsidR="008614E8" w:rsidRPr="008614E8" w:rsidRDefault="008614E8" w:rsidP="008614E8">
      <w:pPr>
        <w:pStyle w:val="Paragrafoelenco"/>
        <w:widowControl w:val="0"/>
        <w:numPr>
          <w:ilvl w:val="0"/>
          <w:numId w:val="32"/>
        </w:numPr>
        <w:autoSpaceDE w:val="0"/>
        <w:autoSpaceDN w:val="0"/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8614E8">
        <w:rPr>
          <w:rFonts w:ascii="Cambria" w:eastAsia="Calibri" w:hAnsi="Cambria" w:cs="Calibri"/>
          <w:sz w:val="20"/>
          <w:szCs w:val="20"/>
        </w:rPr>
        <w:t>Dimostrazione di avere, tra i propri tecnici operativi in Italia, personale qualificato in grado di effettuare l’installazione e la manutenzione dell’apparecchiatura oggetto del presente avviso.</w:t>
      </w:r>
    </w:p>
    <w:p w14:paraId="57094159" w14:textId="77777777" w:rsidR="0016791E" w:rsidRPr="00B00FF2" w:rsidRDefault="0016791E" w:rsidP="00B00FF2">
      <w:pPr>
        <w:pStyle w:val="Paragrafoelenco"/>
        <w:spacing w:before="120" w:after="120" w:line="288" w:lineRule="auto"/>
        <w:ind w:left="567"/>
        <w:rPr>
          <w:rFonts w:ascii="Cambria" w:hAnsi="Cambria"/>
          <w:iCs/>
          <w:sz w:val="20"/>
          <w:szCs w:val="20"/>
        </w:rPr>
      </w:pPr>
    </w:p>
    <w:p w14:paraId="41AC6027" w14:textId="1776144F" w:rsidR="00A66DD0" w:rsidRPr="00B00FF2" w:rsidRDefault="00A66DD0" w:rsidP="00B00FF2">
      <w:pPr>
        <w:pStyle w:val="Paragrafoelenco"/>
        <w:spacing w:before="120" w:after="120" w:line="288" w:lineRule="auto"/>
        <w:ind w:left="0"/>
        <w:rPr>
          <w:rFonts w:ascii="Cambria" w:hAnsi="Cambria"/>
          <w:iCs/>
          <w:sz w:val="20"/>
          <w:szCs w:val="20"/>
        </w:rPr>
      </w:pPr>
      <w:r w:rsidRPr="00B00FF2">
        <w:rPr>
          <w:rFonts w:ascii="Cambria" w:hAnsi="Cambria"/>
          <w:iCs/>
          <w:sz w:val="20"/>
          <w:szCs w:val="20"/>
        </w:rPr>
        <w:t>_______(luogo)_______</w:t>
      </w:r>
    </w:p>
    <w:p w14:paraId="51541D6A" w14:textId="0C718631" w:rsidR="0016791E" w:rsidRPr="00B00FF2" w:rsidRDefault="0016791E" w:rsidP="00B00FF2">
      <w:pPr>
        <w:pStyle w:val="Paragrafoelenco"/>
        <w:spacing w:before="120" w:after="120" w:line="288" w:lineRule="auto"/>
        <w:ind w:left="0"/>
        <w:rPr>
          <w:rFonts w:ascii="Cambria" w:hAnsi="Cambria"/>
          <w:iCs/>
          <w:sz w:val="20"/>
          <w:szCs w:val="20"/>
        </w:rPr>
      </w:pPr>
      <w:r w:rsidRPr="00B00FF2">
        <w:rPr>
          <w:rFonts w:ascii="Cambria" w:hAnsi="Cambria"/>
          <w:iCs/>
          <w:sz w:val="20"/>
          <w:szCs w:val="20"/>
        </w:rPr>
        <w:t xml:space="preserve">Lì, </w:t>
      </w:r>
      <w:r w:rsidR="00A66DD0" w:rsidRPr="00B00FF2">
        <w:rPr>
          <w:rFonts w:ascii="Cambria" w:hAnsi="Cambria"/>
          <w:iCs/>
          <w:sz w:val="20"/>
          <w:szCs w:val="20"/>
        </w:rPr>
        <w:t>XX/XX/XXXX</w:t>
      </w:r>
    </w:p>
    <w:p w14:paraId="6C5CD3FB" w14:textId="376EFB4B" w:rsidR="0016791E" w:rsidRPr="00B00FF2" w:rsidRDefault="0016791E" w:rsidP="00B00FF2">
      <w:pPr>
        <w:pStyle w:val="Paragrafoelenco"/>
        <w:spacing w:before="120" w:after="120" w:line="288" w:lineRule="auto"/>
        <w:ind w:left="0"/>
        <w:rPr>
          <w:rFonts w:ascii="Cambria" w:hAnsi="Cambria"/>
          <w:i/>
          <w:sz w:val="20"/>
          <w:szCs w:val="20"/>
        </w:rPr>
      </w:pPr>
    </w:p>
    <w:p w14:paraId="53A08E11" w14:textId="77777777" w:rsidR="0016791E" w:rsidRPr="00B00FF2" w:rsidRDefault="0016791E" w:rsidP="00B00FF2">
      <w:pPr>
        <w:pStyle w:val="Paragrafoelenco"/>
        <w:spacing w:before="120" w:after="120" w:line="288" w:lineRule="auto"/>
        <w:ind w:left="0"/>
        <w:rPr>
          <w:rFonts w:ascii="Cambria" w:hAnsi="Cambria"/>
          <w:i/>
          <w:sz w:val="20"/>
          <w:szCs w:val="20"/>
        </w:rPr>
      </w:pPr>
    </w:p>
    <w:p w14:paraId="76066C49" w14:textId="22F95E3A" w:rsidR="009E58E1" w:rsidRPr="00B00FF2" w:rsidRDefault="00ED2331" w:rsidP="00B00FF2">
      <w:pPr>
        <w:pStyle w:val="Paragrafoelenco"/>
        <w:spacing w:before="120" w:after="120" w:line="288" w:lineRule="auto"/>
        <w:ind w:left="0"/>
        <w:rPr>
          <w:rFonts w:ascii="Cambria" w:hAnsi="Cambria"/>
          <w:i/>
          <w:sz w:val="20"/>
          <w:szCs w:val="20"/>
        </w:rPr>
      </w:pPr>
      <w:r w:rsidRPr="00B00FF2">
        <w:rPr>
          <w:rFonts w:ascii="Cambria" w:hAnsi="Cambria"/>
          <w:i/>
          <w:sz w:val="20"/>
          <w:szCs w:val="20"/>
        </w:rPr>
        <w:t>F</w:t>
      </w:r>
      <w:r w:rsidR="009E58E1" w:rsidRPr="00B00FF2">
        <w:rPr>
          <w:rFonts w:ascii="Cambria" w:hAnsi="Cambria"/>
          <w:i/>
          <w:sz w:val="20"/>
          <w:szCs w:val="20"/>
        </w:rPr>
        <w:t>irmato digitalmente ai sensi della normativa vigente</w:t>
      </w:r>
    </w:p>
    <w:sectPr w:rsidR="009E58E1" w:rsidRPr="00B00FF2" w:rsidSect="0071312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73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42C8B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6B70A069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542A4" w14:textId="7D3B0FCD" w:rsidR="009E58E1" w:rsidRPr="009E58E1" w:rsidRDefault="009E58E1">
    <w:pPr>
      <w:pStyle w:val="Pidipagina"/>
      <w:jc w:val="center"/>
      <w:rPr>
        <w:rFonts w:ascii="Cambria" w:hAnsi="Cambria"/>
        <w:sz w:val="20"/>
      </w:rPr>
    </w:pPr>
  </w:p>
  <w:p w14:paraId="7D0A3AFB" w14:textId="7CC41746" w:rsidR="009E58E1" w:rsidRDefault="0071312A">
    <w:pPr>
      <w:pStyle w:val="Pidipagina"/>
    </w:pPr>
    <w:r>
      <w:rPr>
        <w:noProof/>
      </w:rPr>
      <w:drawing>
        <wp:inline distT="0" distB="0" distL="0" distR="0" wp14:anchorId="73695080" wp14:editId="7A146DC5">
          <wp:extent cx="6120765" cy="664210"/>
          <wp:effectExtent l="0" t="0" r="0" b="2540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0777A" w14:textId="6FFCD434" w:rsidR="0071312A" w:rsidRDefault="0071312A">
    <w:pPr>
      <w:pStyle w:val="Pidipagina"/>
    </w:pPr>
    <w:r>
      <w:rPr>
        <w:noProof/>
      </w:rPr>
      <w:drawing>
        <wp:inline distT="0" distB="0" distL="0" distR="0" wp14:anchorId="152DF0CF" wp14:editId="5F37852C">
          <wp:extent cx="6120765" cy="664210"/>
          <wp:effectExtent l="0" t="0" r="0" b="2540"/>
          <wp:docPr id="23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186D9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5692E8C6" w14:textId="77777777"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14:paraId="377426D3" w14:textId="77777777" w:rsidR="003B43E2" w:rsidRPr="00826588" w:rsidRDefault="003B43E2" w:rsidP="003B43E2">
      <w:pPr>
        <w:pStyle w:val="Testonotaapidipagina"/>
        <w:rPr>
          <w:rFonts w:ascii="Georgia" w:hAnsi="Georgia"/>
          <w:sz w:val="16"/>
          <w:szCs w:val="16"/>
        </w:rPr>
      </w:pPr>
      <w:r w:rsidRPr="00826588">
        <w:rPr>
          <w:rStyle w:val="Rimandonotaapidipagina"/>
          <w:rFonts w:ascii="Georgia" w:hAnsi="Georgia"/>
          <w:sz w:val="16"/>
          <w:szCs w:val="16"/>
        </w:rPr>
        <w:footnoteRef/>
      </w:r>
      <w:r w:rsidRPr="00826588">
        <w:rPr>
          <w:rFonts w:ascii="Georgia" w:hAnsi="Georgia"/>
          <w:sz w:val="16"/>
          <w:szCs w:val="16"/>
        </w:rPr>
        <w:t xml:space="preserve"> </w:t>
      </w:r>
      <w:hyperlink r:id="rId1" w:history="1">
        <w:r w:rsidRPr="00826588">
          <w:rPr>
            <w:rStyle w:val="Collegamentoipertestuale"/>
            <w:rFonts w:ascii="Georgia" w:hAnsi="Georgia"/>
            <w:sz w:val="16"/>
            <w:szCs w:val="16"/>
          </w:rPr>
          <w:t>https://www.normattiva.it/do/atto/caricaPdf?cdimg=23G0004402600010110001&amp;num=0001&amp;dgu=2023-03-31</w:t>
        </w:r>
      </w:hyperlink>
    </w:p>
    <w:p w14:paraId="7E02437E" w14:textId="77777777" w:rsidR="003B43E2" w:rsidRDefault="003B43E2" w:rsidP="003B43E2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67"/>
      <w:gridCol w:w="3081"/>
      <w:gridCol w:w="3081"/>
    </w:tblGrid>
    <w:tr w:rsidR="008614E8" w:rsidRPr="0039033F" w14:paraId="54748AC9" w14:textId="77777777" w:rsidTr="005665C9">
      <w:tc>
        <w:tcPr>
          <w:tcW w:w="3467" w:type="dxa"/>
          <w:vAlign w:val="center"/>
        </w:tcPr>
        <w:p w14:paraId="475205AA" w14:textId="77777777" w:rsidR="008614E8" w:rsidRPr="0039033F" w:rsidRDefault="008614E8" w:rsidP="008614E8">
          <w:pPr>
            <w:widowControl w:val="0"/>
            <w:spacing w:line="312" w:lineRule="auto"/>
            <w:rPr>
              <w:rFonts w:ascii="Georgia" w:hAnsi="Georgia"/>
              <w:b/>
              <w:sz w:val="20"/>
              <w:szCs w:val="20"/>
              <w:lang w:eastAsia="it-IT"/>
            </w:rPr>
          </w:pPr>
          <w:r w:rsidRPr="0039033F">
            <w:rPr>
              <w:rFonts w:ascii="Georgia" w:hAnsi="Georgia"/>
              <w:b/>
              <w:noProof/>
              <w:sz w:val="20"/>
              <w:szCs w:val="20"/>
              <w:lang w:eastAsia="it-IT"/>
            </w:rPr>
            <w:drawing>
              <wp:inline distT="0" distB="0" distL="0" distR="0" wp14:anchorId="15FD280C" wp14:editId="2BF624D5">
                <wp:extent cx="2063862" cy="1080000"/>
                <wp:effectExtent l="0" t="0" r="0" b="6350"/>
                <wp:docPr id="1" name="Immagine 1" descr="Immagine che contiene testo, schermata, Carattere, logo&#10;&#10;Il contenuto generato dall'IA potrebbe non essere corret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44260198" name="Immagine 344260198" descr="Immagine che contiene testo, schermata, Carattere, logo&#10;&#10;Il contenuto generato dall'IA potrebbe non essere corretto.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3862" cy="108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81" w:type="dxa"/>
          <w:vAlign w:val="center"/>
        </w:tcPr>
        <w:p w14:paraId="30B0298B" w14:textId="77777777" w:rsidR="008614E8" w:rsidRPr="0039033F" w:rsidRDefault="008614E8" w:rsidP="008614E8">
          <w:pPr>
            <w:widowControl w:val="0"/>
            <w:spacing w:line="312" w:lineRule="auto"/>
            <w:jc w:val="center"/>
            <w:rPr>
              <w:rFonts w:ascii="Georgia" w:hAnsi="Georgia"/>
              <w:b/>
              <w:sz w:val="20"/>
              <w:szCs w:val="20"/>
              <w:lang w:eastAsia="it-IT"/>
            </w:rPr>
          </w:pPr>
          <w:r w:rsidRPr="0039033F">
            <w:rPr>
              <w:rFonts w:ascii="Georgia" w:hAnsi="Georgia"/>
              <w:noProof/>
              <w:sz w:val="20"/>
              <w:szCs w:val="20"/>
              <w:lang w:eastAsia="it-IT"/>
            </w:rPr>
            <w:drawing>
              <wp:inline distT="0" distB="0" distL="0" distR="0" wp14:anchorId="1CEFDC5E" wp14:editId="38E5C596">
                <wp:extent cx="1080000" cy="794966"/>
                <wp:effectExtent l="0" t="0" r="6350" b="5715"/>
                <wp:docPr id="2" name="Immagine 2" descr="Immagine che contiene testo, logo, Carattere, emblema&#10;&#10;Il contenuto generato dall'IA potrebbe non essere corret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81953129" name="Immagine 1981953129" descr="Immagine che contiene testo, logo, Carattere, emblema&#10;&#10;Il contenuto generato dall'IA potrebbe non essere corretto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0000" cy="7949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81" w:type="dxa"/>
          <w:vAlign w:val="center"/>
        </w:tcPr>
        <w:p w14:paraId="71368AB7" w14:textId="77777777" w:rsidR="008614E8" w:rsidRPr="0039033F" w:rsidRDefault="008614E8" w:rsidP="008614E8">
          <w:pPr>
            <w:widowControl w:val="0"/>
            <w:spacing w:line="312" w:lineRule="auto"/>
            <w:jc w:val="right"/>
            <w:rPr>
              <w:rFonts w:ascii="Georgia" w:hAnsi="Georgia"/>
              <w:b/>
              <w:sz w:val="20"/>
              <w:szCs w:val="20"/>
              <w:lang w:eastAsia="it-IT"/>
            </w:rPr>
          </w:pPr>
          <w:r>
            <w:rPr>
              <w:noProof/>
            </w:rPr>
            <w:drawing>
              <wp:inline distT="0" distB="0" distL="0" distR="0" wp14:anchorId="61D9D140" wp14:editId="7C3D6235">
                <wp:extent cx="1644017" cy="1005890"/>
                <wp:effectExtent l="0" t="0" r="0" b="3810"/>
                <wp:docPr id="6" name="Immagine 1" descr="Rifiuti: MASE, MUD in vigore entro il 10 marzo, obblighi slittano a luglio  | Ministero dell'Ambiente e della Sicurezza Energet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ifiuti: MASE, MUD in vigore entro il 10 marzo, obblighi slittano a luglio  | Ministero dell'Ambiente e della Sicurezza Energet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0052" cy="1021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DD3C418" w14:textId="77777777" w:rsidR="008614E8" w:rsidRDefault="008614E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67"/>
      <w:gridCol w:w="3081"/>
      <w:gridCol w:w="3081"/>
    </w:tblGrid>
    <w:tr w:rsidR="008614E8" w:rsidRPr="0039033F" w14:paraId="1000B414" w14:textId="77777777" w:rsidTr="005665C9">
      <w:tc>
        <w:tcPr>
          <w:tcW w:w="3467" w:type="dxa"/>
          <w:vAlign w:val="center"/>
        </w:tcPr>
        <w:p w14:paraId="0BF6B1DF" w14:textId="77777777" w:rsidR="008614E8" w:rsidRPr="0039033F" w:rsidRDefault="008614E8" w:rsidP="008614E8">
          <w:pPr>
            <w:widowControl w:val="0"/>
            <w:spacing w:line="312" w:lineRule="auto"/>
            <w:rPr>
              <w:rFonts w:ascii="Georgia" w:hAnsi="Georgia"/>
              <w:b/>
              <w:sz w:val="20"/>
              <w:szCs w:val="20"/>
              <w:lang w:eastAsia="it-IT"/>
            </w:rPr>
          </w:pPr>
          <w:r w:rsidRPr="0039033F">
            <w:rPr>
              <w:rFonts w:ascii="Georgia" w:hAnsi="Georgia"/>
              <w:b/>
              <w:noProof/>
              <w:sz w:val="20"/>
              <w:szCs w:val="20"/>
              <w:lang w:eastAsia="it-IT"/>
            </w:rPr>
            <w:drawing>
              <wp:inline distT="0" distB="0" distL="0" distR="0" wp14:anchorId="06091D6A" wp14:editId="26BA1D30">
                <wp:extent cx="2063862" cy="1080000"/>
                <wp:effectExtent l="0" t="0" r="0" b="6350"/>
                <wp:docPr id="344260198" name="Immagine 344260198" descr="Immagine che contiene testo, schermata, Carattere, logo&#10;&#10;Il contenuto generato dall'IA potrebbe non essere corret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44260198" name="Immagine 344260198" descr="Immagine che contiene testo, schermata, Carattere, logo&#10;&#10;Il contenuto generato dall'IA potrebbe non essere corretto.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3862" cy="108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81" w:type="dxa"/>
          <w:vAlign w:val="center"/>
        </w:tcPr>
        <w:p w14:paraId="12125FCD" w14:textId="77777777" w:rsidR="008614E8" w:rsidRPr="0039033F" w:rsidRDefault="008614E8" w:rsidP="008614E8">
          <w:pPr>
            <w:widowControl w:val="0"/>
            <w:spacing w:line="312" w:lineRule="auto"/>
            <w:jc w:val="center"/>
            <w:rPr>
              <w:rFonts w:ascii="Georgia" w:hAnsi="Georgia"/>
              <w:b/>
              <w:sz w:val="20"/>
              <w:szCs w:val="20"/>
              <w:lang w:eastAsia="it-IT"/>
            </w:rPr>
          </w:pPr>
          <w:r w:rsidRPr="0039033F">
            <w:rPr>
              <w:rFonts w:ascii="Georgia" w:hAnsi="Georgia"/>
              <w:noProof/>
              <w:sz w:val="20"/>
              <w:szCs w:val="20"/>
              <w:lang w:eastAsia="it-IT"/>
            </w:rPr>
            <w:drawing>
              <wp:inline distT="0" distB="0" distL="0" distR="0" wp14:anchorId="4CFE7E52" wp14:editId="5A40FF5B">
                <wp:extent cx="1080000" cy="794966"/>
                <wp:effectExtent l="0" t="0" r="6350" b="5715"/>
                <wp:docPr id="1981953129" name="Immagine 1981953129" descr="Immagine che contiene testo, logo, Carattere, emblema&#10;&#10;Il contenuto generato dall'IA potrebbe non essere corret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81953129" name="Immagine 1981953129" descr="Immagine che contiene testo, logo, Carattere, emblema&#10;&#10;Il contenuto generato dall'IA potrebbe non essere corretto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0000" cy="7949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81" w:type="dxa"/>
          <w:vAlign w:val="center"/>
        </w:tcPr>
        <w:p w14:paraId="65F20041" w14:textId="77777777" w:rsidR="008614E8" w:rsidRPr="0039033F" w:rsidRDefault="008614E8" w:rsidP="008614E8">
          <w:pPr>
            <w:widowControl w:val="0"/>
            <w:spacing w:line="312" w:lineRule="auto"/>
            <w:jc w:val="right"/>
            <w:rPr>
              <w:rFonts w:ascii="Georgia" w:hAnsi="Georgia"/>
              <w:b/>
              <w:sz w:val="20"/>
              <w:szCs w:val="20"/>
              <w:lang w:eastAsia="it-IT"/>
            </w:rPr>
          </w:pPr>
          <w:r>
            <w:rPr>
              <w:noProof/>
            </w:rPr>
            <w:drawing>
              <wp:inline distT="0" distB="0" distL="0" distR="0" wp14:anchorId="0A9131A9" wp14:editId="7F2ACD93">
                <wp:extent cx="1644017" cy="1005890"/>
                <wp:effectExtent l="0" t="0" r="0" b="3810"/>
                <wp:docPr id="539331911" name="Immagine 1" descr="Rifiuti: MASE, MUD in vigore entro il 10 marzo, obblighi slittano a luglio  | Ministero dell'Ambiente e della Sicurezza Energet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ifiuti: MASE, MUD in vigore entro il 10 marzo, obblighi slittano a luglio  | Ministero dell'Ambiente e della Sicurezza Energet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0052" cy="1021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F472B2E" w14:textId="02423933" w:rsidR="0071312A" w:rsidRDefault="007131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BCC2DFCE"/>
    <w:lvl w:ilvl="0" w:tplc="86644B62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i w:val="0"/>
        <w:iCs w:val="0"/>
        <w:sz w:val="20"/>
        <w:szCs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A407A"/>
    <w:multiLevelType w:val="hybridMultilevel"/>
    <w:tmpl w:val="E6FCCEF8"/>
    <w:lvl w:ilvl="0" w:tplc="A3F0A9EE">
      <w:numFmt w:val="bullet"/>
      <w:lvlText w:val=""/>
      <w:lvlJc w:val="left"/>
      <w:pPr>
        <w:ind w:left="928" w:hanging="360"/>
      </w:pPr>
      <w:rPr>
        <w:rFonts w:ascii="Wingdings" w:eastAsia="Calibri" w:hAnsi="Wingdings" w:cs="Calibri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0C8E61DC"/>
    <w:multiLevelType w:val="hybridMultilevel"/>
    <w:tmpl w:val="1812CF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62E56"/>
    <w:multiLevelType w:val="hybridMultilevel"/>
    <w:tmpl w:val="CC1A956E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 w15:restartNumberingAfterBreak="0">
    <w:nsid w:val="1A2E167D"/>
    <w:multiLevelType w:val="hybridMultilevel"/>
    <w:tmpl w:val="E85C9472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C407831"/>
    <w:multiLevelType w:val="hybridMultilevel"/>
    <w:tmpl w:val="A0EAE0A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5786A57"/>
    <w:multiLevelType w:val="hybridMultilevel"/>
    <w:tmpl w:val="CDACFAD0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ABF795B"/>
    <w:multiLevelType w:val="hybridMultilevel"/>
    <w:tmpl w:val="8B269E96"/>
    <w:lvl w:ilvl="0" w:tplc="6888AA6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iCs w:val="0"/>
        <w:sz w:val="20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7D7557"/>
    <w:multiLevelType w:val="multilevel"/>
    <w:tmpl w:val="EBA48F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D3979AD"/>
    <w:multiLevelType w:val="hybridMultilevel"/>
    <w:tmpl w:val="6A5A5CF8"/>
    <w:lvl w:ilvl="0" w:tplc="1A1AAA9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F4906"/>
    <w:multiLevelType w:val="hybridMultilevel"/>
    <w:tmpl w:val="2A72D902"/>
    <w:lvl w:ilvl="0" w:tplc="04100013">
      <w:start w:val="1"/>
      <w:numFmt w:val="upperRoman"/>
      <w:lvlText w:val="%1."/>
      <w:lvlJc w:val="right"/>
      <w:pPr>
        <w:ind w:left="567" w:hanging="567"/>
      </w:pPr>
      <w:rPr>
        <w:rFonts w:hint="default"/>
        <w:b w:val="0"/>
        <w:i w:val="0"/>
        <w:iCs w:val="0"/>
        <w:sz w:val="20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3636AA"/>
    <w:multiLevelType w:val="hybridMultilevel"/>
    <w:tmpl w:val="51A82604"/>
    <w:lvl w:ilvl="0" w:tplc="DB48E43C">
      <w:numFmt w:val="bullet"/>
      <w:lvlText w:val=""/>
      <w:lvlJc w:val="left"/>
      <w:pPr>
        <w:ind w:left="1004" w:hanging="360"/>
      </w:pPr>
      <w:rPr>
        <w:rFonts w:ascii="Wingdings" w:eastAsia="Calibri" w:hAnsi="Wingdings" w:cs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4434461A"/>
    <w:multiLevelType w:val="hybridMultilevel"/>
    <w:tmpl w:val="0128AB50"/>
    <w:lvl w:ilvl="0" w:tplc="F12E38A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65C714A"/>
    <w:multiLevelType w:val="hybridMultilevel"/>
    <w:tmpl w:val="FD66EDC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C7E4FDA"/>
    <w:multiLevelType w:val="hybridMultilevel"/>
    <w:tmpl w:val="57887E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20" w15:restartNumberingAfterBreak="0">
    <w:nsid w:val="50314073"/>
    <w:multiLevelType w:val="hybridMultilevel"/>
    <w:tmpl w:val="282C99CA"/>
    <w:lvl w:ilvl="0" w:tplc="04100013">
      <w:start w:val="1"/>
      <w:numFmt w:val="upperRoman"/>
      <w:lvlText w:val="%1."/>
      <w:lvlJc w:val="right"/>
      <w:pPr>
        <w:ind w:left="567" w:hanging="567"/>
      </w:pPr>
      <w:rPr>
        <w:rFonts w:hint="default"/>
        <w:b w:val="0"/>
        <w:i w:val="0"/>
        <w:iCs w:val="0"/>
        <w:sz w:val="20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81551B"/>
    <w:multiLevelType w:val="multilevel"/>
    <w:tmpl w:val="C8B45B5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Georgia" w:hAnsi="Georgi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55A13EEA"/>
    <w:multiLevelType w:val="hybridMultilevel"/>
    <w:tmpl w:val="439ADFF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6117B2"/>
    <w:multiLevelType w:val="hybridMultilevel"/>
    <w:tmpl w:val="D6AC365A"/>
    <w:lvl w:ilvl="0" w:tplc="5E9A9F28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B4B5E21"/>
    <w:multiLevelType w:val="hybridMultilevel"/>
    <w:tmpl w:val="C6506A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5A50A2"/>
    <w:multiLevelType w:val="hybridMultilevel"/>
    <w:tmpl w:val="F6C2204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1" w15:restartNumberingAfterBreak="0">
    <w:nsid w:val="7DE769CA"/>
    <w:multiLevelType w:val="hybridMultilevel"/>
    <w:tmpl w:val="A9E2B4B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5"/>
  </w:num>
  <w:num w:numId="3">
    <w:abstractNumId w:val="1"/>
  </w:num>
  <w:num w:numId="4">
    <w:abstractNumId w:val="28"/>
  </w:num>
  <w:num w:numId="5">
    <w:abstractNumId w:val="23"/>
  </w:num>
  <w:num w:numId="6">
    <w:abstractNumId w:val="8"/>
  </w:num>
  <w:num w:numId="7">
    <w:abstractNumId w:val="30"/>
  </w:num>
  <w:num w:numId="8">
    <w:abstractNumId w:val="19"/>
  </w:num>
  <w:num w:numId="9">
    <w:abstractNumId w:val="0"/>
  </w:num>
  <w:num w:numId="10">
    <w:abstractNumId w:val="9"/>
  </w:num>
  <w:num w:numId="11">
    <w:abstractNumId w:val="26"/>
  </w:num>
  <w:num w:numId="12">
    <w:abstractNumId w:val="21"/>
  </w:num>
  <w:num w:numId="13">
    <w:abstractNumId w:val="17"/>
  </w:num>
  <w:num w:numId="14">
    <w:abstractNumId w:val="22"/>
  </w:num>
  <w:num w:numId="15">
    <w:abstractNumId w:val="31"/>
  </w:num>
  <w:num w:numId="16">
    <w:abstractNumId w:val="4"/>
  </w:num>
  <w:num w:numId="17">
    <w:abstractNumId w:val="7"/>
  </w:num>
  <w:num w:numId="18">
    <w:abstractNumId w:val="6"/>
  </w:num>
  <w:num w:numId="19">
    <w:abstractNumId w:val="10"/>
  </w:num>
  <w:num w:numId="20">
    <w:abstractNumId w:val="24"/>
  </w:num>
  <w:num w:numId="21">
    <w:abstractNumId w:val="27"/>
  </w:num>
  <w:num w:numId="22">
    <w:abstractNumId w:val="29"/>
  </w:num>
  <w:num w:numId="23">
    <w:abstractNumId w:val="3"/>
  </w:num>
  <w:num w:numId="24">
    <w:abstractNumId w:val="15"/>
  </w:num>
  <w:num w:numId="25">
    <w:abstractNumId w:val="2"/>
  </w:num>
  <w:num w:numId="26">
    <w:abstractNumId w:val="20"/>
  </w:num>
  <w:num w:numId="27">
    <w:abstractNumId w:val="14"/>
  </w:num>
  <w:num w:numId="28">
    <w:abstractNumId w:val="11"/>
  </w:num>
  <w:num w:numId="29">
    <w:abstractNumId w:val="12"/>
  </w:num>
  <w:num w:numId="30">
    <w:abstractNumId w:val="16"/>
  </w:num>
  <w:num w:numId="31">
    <w:abstractNumId w:val="18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05336"/>
    <w:rsid w:val="000055D8"/>
    <w:rsid w:val="00033364"/>
    <w:rsid w:val="0003794A"/>
    <w:rsid w:val="00054E45"/>
    <w:rsid w:val="00076C1A"/>
    <w:rsid w:val="00081968"/>
    <w:rsid w:val="000B7836"/>
    <w:rsid w:val="000C316D"/>
    <w:rsid w:val="000D1F5E"/>
    <w:rsid w:val="00104D63"/>
    <w:rsid w:val="001113BA"/>
    <w:rsid w:val="001223D1"/>
    <w:rsid w:val="00166630"/>
    <w:rsid w:val="0016791E"/>
    <w:rsid w:val="00167D7F"/>
    <w:rsid w:val="0017426D"/>
    <w:rsid w:val="00177C1A"/>
    <w:rsid w:val="00185FF7"/>
    <w:rsid w:val="001A0C2A"/>
    <w:rsid w:val="001C0470"/>
    <w:rsid w:val="001D714C"/>
    <w:rsid w:val="001F6306"/>
    <w:rsid w:val="002020CD"/>
    <w:rsid w:val="00227F7A"/>
    <w:rsid w:val="00257FE5"/>
    <w:rsid w:val="002664C6"/>
    <w:rsid w:val="002A01B6"/>
    <w:rsid w:val="002B6CB8"/>
    <w:rsid w:val="002C2D46"/>
    <w:rsid w:val="002D24D1"/>
    <w:rsid w:val="002E5567"/>
    <w:rsid w:val="00340BC2"/>
    <w:rsid w:val="00365E5A"/>
    <w:rsid w:val="00394864"/>
    <w:rsid w:val="003B43E2"/>
    <w:rsid w:val="003C46B3"/>
    <w:rsid w:val="003C503D"/>
    <w:rsid w:val="003C5F22"/>
    <w:rsid w:val="0043639F"/>
    <w:rsid w:val="004B47E9"/>
    <w:rsid w:val="004B6889"/>
    <w:rsid w:val="004D0241"/>
    <w:rsid w:val="004D318F"/>
    <w:rsid w:val="004E4B00"/>
    <w:rsid w:val="00517391"/>
    <w:rsid w:val="00520207"/>
    <w:rsid w:val="00557536"/>
    <w:rsid w:val="005837E7"/>
    <w:rsid w:val="00597EE7"/>
    <w:rsid w:val="005C104B"/>
    <w:rsid w:val="00651729"/>
    <w:rsid w:val="00653DE5"/>
    <w:rsid w:val="00666B9D"/>
    <w:rsid w:val="006A4FF6"/>
    <w:rsid w:val="006B00AB"/>
    <w:rsid w:val="006B550F"/>
    <w:rsid w:val="006C4C9E"/>
    <w:rsid w:val="006C57B0"/>
    <w:rsid w:val="00712895"/>
    <w:rsid w:val="0071312A"/>
    <w:rsid w:val="00727CC2"/>
    <w:rsid w:val="00757834"/>
    <w:rsid w:val="00765974"/>
    <w:rsid w:val="00795401"/>
    <w:rsid w:val="00805198"/>
    <w:rsid w:val="00820F64"/>
    <w:rsid w:val="00853EBD"/>
    <w:rsid w:val="008614E8"/>
    <w:rsid w:val="008630B0"/>
    <w:rsid w:val="00877B78"/>
    <w:rsid w:val="008A57C9"/>
    <w:rsid w:val="008B5CA7"/>
    <w:rsid w:val="008C0C2B"/>
    <w:rsid w:val="008F450B"/>
    <w:rsid w:val="00903FE4"/>
    <w:rsid w:val="00912A79"/>
    <w:rsid w:val="00916F0E"/>
    <w:rsid w:val="009215B7"/>
    <w:rsid w:val="0093166D"/>
    <w:rsid w:val="00965667"/>
    <w:rsid w:val="00966CD6"/>
    <w:rsid w:val="00971258"/>
    <w:rsid w:val="00997CC6"/>
    <w:rsid w:val="009B49B0"/>
    <w:rsid w:val="009B603B"/>
    <w:rsid w:val="009E58E1"/>
    <w:rsid w:val="00A01EAA"/>
    <w:rsid w:val="00A20AE8"/>
    <w:rsid w:val="00A25496"/>
    <w:rsid w:val="00A32A58"/>
    <w:rsid w:val="00A57A6E"/>
    <w:rsid w:val="00A6042A"/>
    <w:rsid w:val="00A66DD0"/>
    <w:rsid w:val="00A769AD"/>
    <w:rsid w:val="00A851FA"/>
    <w:rsid w:val="00AB170F"/>
    <w:rsid w:val="00AC5239"/>
    <w:rsid w:val="00AC5E1F"/>
    <w:rsid w:val="00AE47EE"/>
    <w:rsid w:val="00B00FF2"/>
    <w:rsid w:val="00B1120F"/>
    <w:rsid w:val="00B11926"/>
    <w:rsid w:val="00B17215"/>
    <w:rsid w:val="00B22FAD"/>
    <w:rsid w:val="00B45AFA"/>
    <w:rsid w:val="00B52258"/>
    <w:rsid w:val="00B64E5B"/>
    <w:rsid w:val="00B767FF"/>
    <w:rsid w:val="00BC4BD1"/>
    <w:rsid w:val="00C12087"/>
    <w:rsid w:val="00C95F74"/>
    <w:rsid w:val="00CB032D"/>
    <w:rsid w:val="00CC0F3D"/>
    <w:rsid w:val="00CC50E7"/>
    <w:rsid w:val="00CF1D54"/>
    <w:rsid w:val="00D847D8"/>
    <w:rsid w:val="00E05C4A"/>
    <w:rsid w:val="00E74978"/>
    <w:rsid w:val="00ED2331"/>
    <w:rsid w:val="00F16153"/>
    <w:rsid w:val="00F22437"/>
    <w:rsid w:val="00F31DD1"/>
    <w:rsid w:val="00F3374D"/>
    <w:rsid w:val="00F67477"/>
    <w:rsid w:val="00F75519"/>
    <w:rsid w:val="00F948B8"/>
    <w:rsid w:val="00FA1AEF"/>
    <w:rsid w:val="00FB5177"/>
    <w:rsid w:val="00FC60C1"/>
    <w:rsid w:val="00FD7A62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3810C04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0C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,lp1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styleId="Testosegnaposto">
    <w:name w:val="Placeholder Text"/>
    <w:basedOn w:val="Carpredefinitoparagrafo"/>
    <w:uiPriority w:val="99"/>
    <w:semiHidden/>
    <w:rsid w:val="003B43E2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A6042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042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042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042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042A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49B0"/>
    <w:rPr>
      <w:color w:val="605E5C"/>
      <w:shd w:val="clear" w:color="auto" w:fill="E1DFDD"/>
    </w:rPr>
  </w:style>
  <w:style w:type="table" w:customStyle="1" w:styleId="Grigliatabella1">
    <w:name w:val="Griglia tabella1"/>
    <w:basedOn w:val="Tabellanormale"/>
    <w:next w:val="Grigliatabella"/>
    <w:rsid w:val="0071312A"/>
    <w:pPr>
      <w:spacing w:after="0" w:line="240" w:lineRule="auto"/>
    </w:pPr>
    <w:rPr>
      <w:rFonts w:ascii="Times" w:eastAsia="Times" w:hAnsi="Times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01EAA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normattiva.it/do/atto/caricaPdf?cdimg=23G0004402600010110001&amp;num=0001&amp;dgu=2023-03-31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283638-64DC-47A7-84B8-1CE0D3AB4762}"/>
      </w:docPartPr>
      <w:docPartBody>
        <w:p w:rsidR="004502B3" w:rsidRDefault="00D6404B">
          <w:r w:rsidRPr="00535A3F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04B"/>
    <w:rsid w:val="004502B3"/>
    <w:rsid w:val="00D6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6404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7FFFA-0E0F-4A94-BF33-AEC0F090A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55</cp:revision>
  <dcterms:created xsi:type="dcterms:W3CDTF">2023-08-22T12:05:00Z</dcterms:created>
  <dcterms:modified xsi:type="dcterms:W3CDTF">2025-03-19T07:47:00Z</dcterms:modified>
</cp:coreProperties>
</file>