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9FC96" w14:textId="77777777" w:rsidR="00387A61" w:rsidRDefault="00387A61"/>
    <w:tbl>
      <w:tblPr>
        <w:tblStyle w:val="Grigliatabella"/>
        <w:tblpPr w:leftFromText="141" w:rightFromText="141" w:horzAnchor="margin" w:tblpXSpec="center" w:tblpY="13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3157"/>
        <w:gridCol w:w="3157"/>
      </w:tblGrid>
      <w:tr w:rsidR="001A5488" w14:paraId="4202D3AC" w14:textId="77777777" w:rsidTr="001A5488">
        <w:tc>
          <w:tcPr>
            <w:tcW w:w="3467" w:type="dxa"/>
            <w:vAlign w:val="center"/>
          </w:tcPr>
          <w:p w14:paraId="0475EE76" w14:textId="77777777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17F3F9C" wp14:editId="09B7FA26">
                  <wp:extent cx="2063862" cy="1080000"/>
                  <wp:effectExtent l="0" t="0" r="0" b="635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ogo_nextGenerationEu con contorno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386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3B49C634" w14:textId="77777777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7204394D" wp14:editId="27173ED7">
                  <wp:extent cx="1078865" cy="792480"/>
                  <wp:effectExtent l="0" t="0" r="6985" b="7620"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792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7" w:type="dxa"/>
            <w:vAlign w:val="center"/>
          </w:tcPr>
          <w:p w14:paraId="18459F74" w14:textId="77777777" w:rsidR="001A5488" w:rsidRDefault="001A5488" w:rsidP="00565E75">
            <w:pPr>
              <w:widowControl w:val="0"/>
              <w:spacing w:line="312" w:lineRule="auto"/>
              <w:jc w:val="center"/>
              <w:rPr>
                <w:b/>
              </w:rPr>
            </w:pPr>
            <w:r>
              <w:rPr>
                <w:b/>
                <w:bCs/>
                <w:noProof/>
                <w:color w:val="000000"/>
                <w:sz w:val="32"/>
                <w:szCs w:val="32"/>
              </w:rPr>
              <w:drawing>
                <wp:inline distT="0" distB="0" distL="0" distR="0" wp14:anchorId="41D283B7" wp14:editId="4413D381">
                  <wp:extent cx="1078865" cy="1097280"/>
                  <wp:effectExtent l="0" t="0" r="6985" b="762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8865" cy="1097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2EC7" w14:paraId="7226C6C6" w14:textId="77777777" w:rsidTr="001A5488">
        <w:tc>
          <w:tcPr>
            <w:tcW w:w="3467" w:type="dxa"/>
            <w:vAlign w:val="center"/>
          </w:tcPr>
          <w:p w14:paraId="4897893C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  <w:p w14:paraId="43BD13FA" w14:textId="54A49290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noProof/>
              </w:rPr>
            </w:pPr>
          </w:p>
        </w:tc>
        <w:tc>
          <w:tcPr>
            <w:tcW w:w="3157" w:type="dxa"/>
            <w:vAlign w:val="center"/>
          </w:tcPr>
          <w:p w14:paraId="47B42920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  <w:tc>
          <w:tcPr>
            <w:tcW w:w="3157" w:type="dxa"/>
            <w:vAlign w:val="center"/>
          </w:tcPr>
          <w:p w14:paraId="659A7927" w14:textId="77777777" w:rsidR="00C32EC7" w:rsidRDefault="00C32EC7" w:rsidP="00565E75">
            <w:pPr>
              <w:widowControl w:val="0"/>
              <w:spacing w:line="312" w:lineRule="auto"/>
              <w:jc w:val="center"/>
              <w:rPr>
                <w:b/>
                <w:bCs/>
                <w:noProof/>
                <w:color w:val="000000"/>
                <w:sz w:val="32"/>
                <w:szCs w:val="32"/>
              </w:rPr>
            </w:pPr>
          </w:p>
        </w:tc>
      </w:tr>
    </w:tbl>
    <w:p w14:paraId="763BEF3D" w14:textId="77777777" w:rsidR="00387A61" w:rsidRDefault="00387A61"/>
    <w:p w14:paraId="7455F4F6" w14:textId="77777777" w:rsidR="00387A61" w:rsidRDefault="00387A61"/>
    <w:p w14:paraId="20A380AC" w14:textId="77777777" w:rsidR="00387A61" w:rsidRDefault="00387A61"/>
    <w:p w14:paraId="3B8C1157" w14:textId="77777777" w:rsidR="00387A61" w:rsidRDefault="00387A61"/>
    <w:p w14:paraId="0781FBB1" w14:textId="77777777" w:rsidR="00387A61" w:rsidRDefault="00387A61"/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8"/>
      </w:tblGrid>
      <w:tr w:rsidR="00387A61" w:rsidRPr="00387A61" w14:paraId="6DF50CAA" w14:textId="77777777" w:rsidTr="00224249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0A17AE9" w14:textId="74916A56" w:rsidR="00387A61" w:rsidRPr="00387A61" w:rsidRDefault="00387A61" w:rsidP="00387A61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387A61">
              <w:rPr>
                <w:rFonts w:ascii="Cambria" w:eastAsia="Calibri" w:hAnsi="Cambria" w:cs="Calibri"/>
                <w:b/>
              </w:rPr>
              <w:t xml:space="preserve">ALLEGATO </w:t>
            </w:r>
            <w:r w:rsidR="003F6D93">
              <w:rPr>
                <w:rFonts w:ascii="Cambria" w:eastAsia="Calibri" w:hAnsi="Cambria" w:cs="Calibri"/>
                <w:b/>
              </w:rPr>
              <w:t>A.1</w:t>
            </w:r>
            <w:r w:rsidR="008D46AC" w:rsidRPr="00387A61">
              <w:rPr>
                <w:rFonts w:ascii="Cambria" w:eastAsia="Calibri" w:hAnsi="Cambria" w:cs="Calibri"/>
                <w:b/>
              </w:rPr>
              <w:t xml:space="preserve"> </w:t>
            </w:r>
            <w:r w:rsidRPr="00387A61">
              <w:rPr>
                <w:rFonts w:ascii="Cambria" w:eastAsia="Calibri" w:hAnsi="Cambria" w:cs="Calibri"/>
                <w:b/>
              </w:rPr>
              <w:t>- DICHIARAZIONE REQUISITI MINIMI INDEROGABILI</w:t>
            </w:r>
          </w:p>
        </w:tc>
      </w:tr>
      <w:tr w:rsidR="00387A61" w:rsidRPr="00387A61" w14:paraId="615890A1" w14:textId="77777777" w:rsidTr="00224249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CF3D5A8" w14:textId="03FF9E63" w:rsidR="00387A61" w:rsidRPr="00387A61" w:rsidRDefault="003F6D93" w:rsidP="00865F2F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3F6D93">
              <w:rPr>
                <w:rFonts w:ascii="Cambria" w:eastAsia="Calibri" w:hAnsi="Cambria" w:cs="Calibri"/>
              </w:rPr>
              <w:t>GARA EUROPEA A PROCEDURA TELEMATICA APERTA PER L’AFFIDAMENTO DELLA FORNITURA DI UNA CAMERA ANECOICA PER UNA GALLERIA DEL VENTO PER MISURE ACUSTICHE</w:t>
            </w:r>
          </w:p>
        </w:tc>
      </w:tr>
      <w:tr w:rsidR="00387A61" w:rsidRPr="00387A61" w14:paraId="4F4B5327" w14:textId="77777777" w:rsidTr="00224249">
        <w:trPr>
          <w:trHeight w:val="850"/>
          <w:jc w:val="center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DB16168" w14:textId="40D43B74" w:rsidR="00387A61" w:rsidRPr="00387A6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625911">
              <w:rPr>
                <w:rFonts w:ascii="Cambria" w:eastAsia="Calibri" w:hAnsi="Cambria" w:cs="Calibri"/>
              </w:rPr>
              <w:t xml:space="preserve">CIG </w:t>
            </w:r>
            <w:r w:rsidR="000B7537" w:rsidRPr="000B7537">
              <w:rPr>
                <w:rFonts w:ascii="Cambria" w:eastAsia="Calibri" w:hAnsi="Cambria" w:cs="Calibri"/>
              </w:rPr>
              <w:t>A01FB8E9BE</w:t>
            </w:r>
          </w:p>
          <w:p w14:paraId="38F2A25B" w14:textId="7D0BE835" w:rsidR="00387A61" w:rsidRPr="005F0D11" w:rsidRDefault="00387A61" w:rsidP="00387A61">
            <w:pPr>
              <w:widowControl w:val="0"/>
              <w:autoSpaceDE w:val="0"/>
              <w:autoSpaceDN w:val="0"/>
              <w:spacing w:before="240" w:after="240" w:line="360" w:lineRule="auto"/>
              <w:jc w:val="center"/>
              <w:rPr>
                <w:rFonts w:ascii="Cambria" w:eastAsia="Calibri" w:hAnsi="Cambria" w:cs="Calibri"/>
              </w:rPr>
            </w:pPr>
            <w:r w:rsidRPr="00387A61">
              <w:rPr>
                <w:rFonts w:ascii="Cambria" w:eastAsia="Calibri" w:hAnsi="Cambria" w:cs="Calibri"/>
              </w:rPr>
              <w:t xml:space="preserve">CUP </w:t>
            </w:r>
            <w:r w:rsidR="003F6D93" w:rsidRPr="003F6D93">
              <w:rPr>
                <w:rFonts w:ascii="Cambria" w:eastAsia="Calibri" w:hAnsi="Cambria" w:cs="Calibri"/>
              </w:rPr>
              <w:t>D43C22001180001</w:t>
            </w:r>
          </w:p>
        </w:tc>
      </w:tr>
    </w:tbl>
    <w:p w14:paraId="17C1CDB2" w14:textId="77777777" w:rsidR="00387A61" w:rsidRDefault="00387A61"/>
    <w:p w14:paraId="00FCE6EE" w14:textId="77777777" w:rsidR="00387A61" w:rsidRDefault="00387A61"/>
    <w:p w14:paraId="0133F3F5" w14:textId="77777777" w:rsidR="00387A61" w:rsidRDefault="00387A61"/>
    <w:p w14:paraId="4122BA06" w14:textId="77777777" w:rsidR="00387A61" w:rsidRDefault="00387A61"/>
    <w:p w14:paraId="6C474A1C" w14:textId="77777777" w:rsidR="00387A61" w:rsidRDefault="00387A61">
      <w:r>
        <w:br w:type="page"/>
      </w:r>
    </w:p>
    <w:p w14:paraId="44FD7257" w14:textId="77777777" w:rsidR="00567FE4" w:rsidRDefault="00567FE4" w:rsidP="009B1A3F">
      <w:pPr>
        <w:jc w:val="center"/>
        <w:rPr>
          <w:rFonts w:ascii="Cambria" w:hAnsi="Cambria" w:cs="Calibri"/>
          <w:b/>
          <w:bCs/>
          <w:color w:val="000000"/>
        </w:rPr>
        <w:sectPr w:rsidR="00567FE4" w:rsidSect="00387A61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7618"/>
        <w:gridCol w:w="5244"/>
      </w:tblGrid>
      <w:tr w:rsidR="003F6D93" w:rsidRPr="009B1A3F" w14:paraId="05878035" w14:textId="77777777" w:rsidTr="003F6D93">
        <w:trPr>
          <w:trHeight w:val="2190"/>
        </w:trPr>
        <w:tc>
          <w:tcPr>
            <w:tcW w:w="741" w:type="dxa"/>
            <w:vAlign w:val="center"/>
          </w:tcPr>
          <w:p w14:paraId="4CF1DA47" w14:textId="256EA378" w:rsidR="003F6D93" w:rsidRPr="00C26D83" w:rsidRDefault="003F6D93" w:rsidP="00A85E54">
            <w:pPr>
              <w:jc w:val="center"/>
              <w:rPr>
                <w:b/>
                <w:bCs/>
                <w:smallCaps/>
              </w:rPr>
            </w:pPr>
            <w:r w:rsidRPr="00C26D83">
              <w:rPr>
                <w:rFonts w:ascii="Cambria" w:hAnsi="Cambria" w:cs="Calibri"/>
                <w:b/>
                <w:smallCaps/>
                <w:color w:val="000000"/>
                <w:sz w:val="20"/>
                <w:szCs w:val="20"/>
                <w:lang w:eastAsia="en-US"/>
              </w:rPr>
              <w:lastRenderedPageBreak/>
              <w:t>ID</w:t>
            </w:r>
          </w:p>
        </w:tc>
        <w:tc>
          <w:tcPr>
            <w:tcW w:w="7618" w:type="dxa"/>
            <w:vAlign w:val="center"/>
          </w:tcPr>
          <w:p w14:paraId="2E6CB357" w14:textId="43EE08AA" w:rsidR="003F6D93" w:rsidRPr="002E1982" w:rsidRDefault="003F6D93" w:rsidP="00A85E54">
            <w:pPr>
              <w:jc w:val="center"/>
              <w:rPr>
                <w:rFonts w:ascii="Cambria" w:hAnsi="Cambria" w:cs="Calibri"/>
                <w:b/>
                <w:bCs/>
                <w:smallCaps/>
                <w:color w:val="000000"/>
              </w:rPr>
            </w:pP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Requisito minimo inderogabile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4239CBE7" w14:textId="77777777" w:rsidR="003F6D93" w:rsidRDefault="003F6D93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C</w:t>
            </w:r>
            <w:r w:rsidRPr="002E1982">
              <w:rPr>
                <w:rFonts w:ascii="Cambria" w:hAnsi="Cambria" w:cs="Calibri"/>
                <w:b/>
                <w:smallCaps/>
                <w:color w:val="000000"/>
                <w:sz w:val="22"/>
                <w:szCs w:val="20"/>
                <w:lang w:eastAsia="en-US"/>
              </w:rPr>
              <w:t>aratteristiche dell'attrezzatura offerta</w:t>
            </w:r>
            <w:r>
              <w:rPr>
                <w:rFonts w:ascii="Cambria" w:hAnsi="Cambria" w:cs="Calibri"/>
                <w:b/>
                <w:bCs/>
                <w:color w:val="000000"/>
              </w:rPr>
              <w:br/>
            </w:r>
          </w:p>
          <w:p w14:paraId="56A6F7F9" w14:textId="6F343DF5" w:rsidR="003F6D93" w:rsidRPr="002E1982" w:rsidRDefault="003F6D93" w:rsidP="00A85E54">
            <w:pPr>
              <w:jc w:val="center"/>
              <w:rPr>
                <w:rFonts w:ascii="Cambria" w:hAnsi="Cambria" w:cs="Calibri"/>
                <w:b/>
                <w:bCs/>
                <w:color w:val="000000"/>
                <w:sz w:val="22"/>
              </w:rPr>
            </w:pPr>
            <w:r w:rsidRPr="002E1982">
              <w:rPr>
                <w:rFonts w:ascii="Cambria" w:hAnsi="Cambria" w:cs="Calibri"/>
                <w:color w:val="000000"/>
                <w:sz w:val="18"/>
                <w:szCs w:val="20"/>
              </w:rPr>
              <w:t>Indicare, nella colonna evidenziata in verde,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  <w:p w14:paraId="5E83E8D1" w14:textId="77777777" w:rsidR="003F6D93" w:rsidRPr="009B1A3F" w:rsidRDefault="003F6D93" w:rsidP="00A85E54">
            <w:pPr>
              <w:jc w:val="center"/>
              <w:rPr>
                <w:b/>
                <w:bCs/>
              </w:rPr>
            </w:pPr>
          </w:p>
        </w:tc>
      </w:tr>
      <w:tr w:rsidR="003F6D93" w:rsidRPr="009B1A3F" w14:paraId="024BA017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0D9025D6" w14:textId="7AC98031" w:rsidR="003F6D93" w:rsidRPr="00C26D83" w:rsidRDefault="003F6D93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C26D83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</w:t>
            </w: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52299640" w14:textId="77777777" w:rsidR="003F6D93" w:rsidRPr="00E3578B" w:rsidRDefault="003F6D93" w:rsidP="003F6D93">
            <w:pPr>
              <w:spacing w:line="312" w:lineRule="auto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E3578B"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  <w:t>Pareti:</w:t>
            </w:r>
          </w:p>
          <w:p w14:paraId="2075FAEE" w14:textId="77777777" w:rsidR="003F6D93" w:rsidRPr="00E3578B" w:rsidRDefault="003F6D93" w:rsidP="003F6D93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color w:val="000000"/>
                <w:sz w:val="20"/>
                <w:szCs w:val="20"/>
              </w:rPr>
            </w:pPr>
            <w:r w:rsidRPr="00E3578B">
              <w:rPr>
                <w:rFonts w:ascii="Georgia" w:hAnsi="Georgia" w:cs="Cambria"/>
                <w:bCs/>
                <w:color w:val="000000"/>
                <w:sz w:val="20"/>
                <w:szCs w:val="20"/>
              </w:rPr>
              <w:t>dovranno essere rivestite da diedri fonoassorbenti;</w:t>
            </w:r>
          </w:p>
          <w:p w14:paraId="69284297" w14:textId="77777777" w:rsidR="003F6D93" w:rsidRPr="00E3578B" w:rsidRDefault="003F6D93" w:rsidP="003F6D93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Georgia" w:hAnsi="Georgia" w:cs="Cambria"/>
                <w:bCs/>
                <w:i/>
                <w:iCs/>
                <w:color w:val="000000"/>
                <w:sz w:val="20"/>
                <w:szCs w:val="20"/>
              </w:rPr>
            </w:pPr>
            <w:r w:rsidRPr="00E3578B">
              <w:rPr>
                <w:rFonts w:ascii="Georgia" w:hAnsi="Georgia"/>
                <w:color w:val="000000"/>
                <w:sz w:val="20"/>
                <w:szCs w:val="20"/>
              </w:rPr>
              <w:t>due delle pareti dovranno essere corredate da due finestre rimovibili equipaggiate con diedri di dimensioni 500 x 700 mm e 1500 x 1500 mm per permettere l’installazione del condotto convergente e divergente della galleria del vento;</w:t>
            </w:r>
          </w:p>
          <w:p w14:paraId="6D90A1F8" w14:textId="77777777" w:rsidR="003F6D93" w:rsidRPr="003F6D93" w:rsidRDefault="003F6D93" w:rsidP="003F6D93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>pavimento dovrà essere realizzato da elementi rigidi prefabbricati costituiti da grigliato superiore che costituirà il piano di calpestio e da un’intelaiatura che accolga i diedri fonoassorbenti;</w:t>
            </w:r>
            <w:r>
              <w:rPr>
                <w:rFonts w:ascii="Georgia" w:hAnsi="Georgia" w:cs="Cambria"/>
                <w:color w:val="000000"/>
                <w:sz w:val="20"/>
                <w:szCs w:val="20"/>
              </w:rPr>
              <w:t xml:space="preserve"> </w:t>
            </w:r>
          </w:p>
          <w:p w14:paraId="0741BC6F" w14:textId="143FC5B6" w:rsidR="003F6D93" w:rsidRPr="00F84567" w:rsidRDefault="003F6D93" w:rsidP="003F6D93">
            <w:pPr>
              <w:numPr>
                <w:ilvl w:val="0"/>
                <w:numId w:val="3"/>
              </w:numPr>
              <w:spacing w:line="312" w:lineRule="auto"/>
              <w:ind w:right="962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 xml:space="preserve">pavimento grigliato dovrà essere realizzato ed equipaggiato con pannelli per realizzare la configurazione di camera </w:t>
            </w:r>
            <w:proofErr w:type="spellStart"/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>semianecoica</w:t>
            </w:r>
            <w:proofErr w:type="spellEnd"/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>.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28ACF9D" w14:textId="1B28CCB3" w:rsidR="003F6D93" w:rsidRPr="00A85E54" w:rsidRDefault="003F6D93" w:rsidP="00A85E54">
            <w:pPr>
              <w:jc w:val="center"/>
              <w:rPr>
                <w:sz w:val="20"/>
              </w:rPr>
            </w:pPr>
          </w:p>
        </w:tc>
      </w:tr>
      <w:tr w:rsidR="003F6D93" w:rsidRPr="009B1A3F" w14:paraId="7684016F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492A305C" w14:textId="5FF36CC7" w:rsidR="003F6D93" w:rsidRPr="00C26D83" w:rsidRDefault="003F6D93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0A3F7B28" w14:textId="77777777" w:rsidR="003F6D93" w:rsidRPr="00E3578B" w:rsidRDefault="003F6D93" w:rsidP="003F6D93">
            <w:pPr>
              <w:spacing w:line="312" w:lineRule="auto"/>
              <w:rPr>
                <w:rFonts w:ascii="Georgia" w:hAnsi="Georgia" w:cs="Cambria"/>
                <w:i/>
                <w:color w:val="000000"/>
                <w:sz w:val="20"/>
                <w:szCs w:val="20"/>
              </w:rPr>
            </w:pPr>
            <w:r w:rsidRPr="00E3578B">
              <w:rPr>
                <w:rFonts w:ascii="Georgia" w:hAnsi="Georgia" w:cs="Cambria"/>
                <w:i/>
                <w:color w:val="000000"/>
                <w:sz w:val="20"/>
                <w:szCs w:val="20"/>
              </w:rPr>
              <w:t>Obiettivi acustici:</w:t>
            </w:r>
          </w:p>
          <w:p w14:paraId="406463DB" w14:textId="77777777" w:rsidR="003F6D93" w:rsidRPr="00E3578B" w:rsidRDefault="003F6D93" w:rsidP="003F6D93">
            <w:pPr>
              <w:numPr>
                <w:ilvl w:val="0"/>
                <w:numId w:val="4"/>
              </w:numPr>
              <w:spacing w:line="312" w:lineRule="auto"/>
              <w:contextualSpacing/>
              <w:rPr>
                <w:rFonts w:ascii="Georgia" w:hAnsi="Georgia"/>
                <w:color w:val="000000"/>
                <w:sz w:val="20"/>
                <w:szCs w:val="20"/>
              </w:rPr>
            </w:pPr>
            <w:r w:rsidRPr="00E3578B">
              <w:rPr>
                <w:rFonts w:ascii="Georgia" w:hAnsi="Georgia"/>
                <w:color w:val="000000"/>
                <w:sz w:val="20"/>
                <w:szCs w:val="20"/>
              </w:rPr>
              <w:t xml:space="preserve">frequenza di taglio interna compresa tra 160 e 180 Hz; </w:t>
            </w:r>
          </w:p>
          <w:p w14:paraId="79DCEB75" w14:textId="77777777" w:rsidR="003F6D93" w:rsidRPr="003F6D93" w:rsidRDefault="003F6D93" w:rsidP="003F6D93">
            <w:pPr>
              <w:numPr>
                <w:ilvl w:val="0"/>
                <w:numId w:val="4"/>
              </w:numPr>
              <w:spacing w:line="312" w:lineRule="auto"/>
              <w:contextualSpacing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E3578B">
              <w:rPr>
                <w:rFonts w:ascii="Georgia" w:hAnsi="Georgia"/>
                <w:color w:val="000000"/>
                <w:sz w:val="20"/>
                <w:szCs w:val="20"/>
              </w:rPr>
              <w:t>fonoisolamento delle pareti prima del montaggio dei diedri pari a 55 dB(A);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</w:p>
          <w:p w14:paraId="50493A38" w14:textId="7B54A8CE" w:rsidR="003F6D93" w:rsidRPr="00884C98" w:rsidRDefault="003F6D93" w:rsidP="003F6D93">
            <w:pPr>
              <w:numPr>
                <w:ilvl w:val="0"/>
                <w:numId w:val="4"/>
              </w:numPr>
              <w:spacing w:line="312" w:lineRule="auto"/>
              <w:contextualSpacing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>dimensioni minime oggetto di prova pari a 400 x 400 x 400 mm.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244B4432" w14:textId="77777777" w:rsidR="003F6D93" w:rsidRPr="00A85E54" w:rsidRDefault="003F6D93" w:rsidP="00A85E54">
            <w:pPr>
              <w:jc w:val="center"/>
              <w:rPr>
                <w:sz w:val="20"/>
              </w:rPr>
            </w:pPr>
          </w:p>
        </w:tc>
      </w:tr>
      <w:tr w:rsidR="003F6D93" w:rsidRPr="009B1A3F" w14:paraId="14D32D06" w14:textId="77777777" w:rsidTr="003F6D93">
        <w:trPr>
          <w:trHeight w:val="473"/>
        </w:trPr>
        <w:tc>
          <w:tcPr>
            <w:tcW w:w="741" w:type="dxa"/>
            <w:vAlign w:val="center"/>
          </w:tcPr>
          <w:p w14:paraId="18FDAE6D" w14:textId="7CE49536" w:rsidR="003F6D93" w:rsidRPr="00C26D83" w:rsidRDefault="003F6D93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C26D83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1.</w:t>
            </w: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03855E85" w14:textId="77777777" w:rsidR="003F6D93" w:rsidRPr="00E3578B" w:rsidRDefault="003F6D93" w:rsidP="003F6D93">
            <w:pPr>
              <w:spacing w:line="312" w:lineRule="auto"/>
              <w:rPr>
                <w:rFonts w:ascii="Georgia" w:hAnsi="Georgia" w:cs="Cambria"/>
                <w:i/>
                <w:color w:val="000000"/>
                <w:sz w:val="20"/>
                <w:szCs w:val="20"/>
              </w:rPr>
            </w:pPr>
            <w:r w:rsidRPr="00E3578B">
              <w:rPr>
                <w:rFonts w:ascii="Georgia" w:hAnsi="Georgia" w:cs="Cambria"/>
                <w:i/>
                <w:color w:val="000000"/>
                <w:sz w:val="20"/>
                <w:szCs w:val="20"/>
              </w:rPr>
              <w:t>Ingombri e spazi interni:</w:t>
            </w:r>
          </w:p>
          <w:p w14:paraId="326945A7" w14:textId="77777777" w:rsidR="003F6D93" w:rsidRPr="003F6D93" w:rsidRDefault="003F6D93" w:rsidP="003F6D93">
            <w:pPr>
              <w:numPr>
                <w:ilvl w:val="0"/>
                <w:numId w:val="5"/>
              </w:numPr>
              <w:spacing w:line="312" w:lineRule="auto"/>
              <w:ind w:right="962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 xml:space="preserve">spazio massimo di ingombro esterno a disposizione per la realizzazione della camera di </w:t>
            </w:r>
            <w:r w:rsidRPr="00E3578B">
              <w:rPr>
                <w:rFonts w:ascii="Georgia" w:hAnsi="Georgia"/>
                <w:color w:val="000000"/>
                <w:sz w:val="20"/>
                <w:szCs w:val="20"/>
              </w:rPr>
              <w:t xml:space="preserve">lunghezza </w:t>
            </w:r>
            <w:r w:rsidRPr="00E3578B">
              <w:rPr>
                <w:rFonts w:ascii="Georgia" w:hAnsi="Georgia"/>
                <w:color w:val="000000"/>
                <w:sz w:val="20"/>
                <w:szCs w:val="20"/>
              </w:rPr>
              <w:tab/>
              <w:t xml:space="preserve">6500 mm, larghezza </w:t>
            </w:r>
            <w:r w:rsidRPr="00E3578B">
              <w:rPr>
                <w:rFonts w:ascii="Georgia" w:hAnsi="Georgia"/>
                <w:color w:val="000000"/>
                <w:sz w:val="20"/>
                <w:szCs w:val="20"/>
              </w:rPr>
              <w:tab/>
              <w:t>6500 mm ed altezza 5800 mm;</w:t>
            </w:r>
            <w:r>
              <w:rPr>
                <w:rFonts w:ascii="Georgia" w:hAnsi="Georgia"/>
                <w:color w:val="000000"/>
                <w:sz w:val="20"/>
                <w:szCs w:val="20"/>
              </w:rPr>
              <w:t xml:space="preserve"> </w:t>
            </w:r>
          </w:p>
          <w:p w14:paraId="02052601" w14:textId="400246F7" w:rsidR="003F6D93" w:rsidRPr="00884C98" w:rsidRDefault="003F6D93" w:rsidP="003F6D93">
            <w:pPr>
              <w:numPr>
                <w:ilvl w:val="0"/>
                <w:numId w:val="5"/>
              </w:numPr>
              <w:spacing w:line="312" w:lineRule="auto"/>
              <w:ind w:right="962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 xml:space="preserve"> </w:t>
            </w:r>
            <w:r w:rsidRPr="00E3578B">
              <w:rPr>
                <w:rFonts w:ascii="Georgia" w:hAnsi="Georgia"/>
                <w:color w:val="000000"/>
                <w:sz w:val="20"/>
                <w:szCs w:val="20"/>
              </w:rPr>
              <w:t>volume interno minimo al netto della presenza dei diedri pari ad un cubo di 4m di lato.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1A8FAC56" w14:textId="77777777" w:rsidR="003F6D93" w:rsidRPr="00A85E54" w:rsidRDefault="003F6D93" w:rsidP="00A85E54">
            <w:pPr>
              <w:jc w:val="center"/>
              <w:rPr>
                <w:sz w:val="20"/>
              </w:rPr>
            </w:pPr>
          </w:p>
        </w:tc>
      </w:tr>
      <w:tr w:rsidR="003F6D93" w:rsidRPr="009B1A3F" w14:paraId="11F0F97D" w14:textId="77777777" w:rsidTr="003F6D93">
        <w:trPr>
          <w:trHeight w:val="353"/>
        </w:trPr>
        <w:tc>
          <w:tcPr>
            <w:tcW w:w="741" w:type="dxa"/>
            <w:vAlign w:val="center"/>
          </w:tcPr>
          <w:p w14:paraId="36AB5F3F" w14:textId="1054DB0E" w:rsidR="003F6D93" w:rsidRPr="00C26D83" w:rsidRDefault="003F6D93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C26D83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lastRenderedPageBreak/>
              <w:t>1.</w:t>
            </w: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692350F5" w14:textId="77777777" w:rsidR="003F6D93" w:rsidRPr="00E3578B" w:rsidRDefault="003F6D93" w:rsidP="003F6D93">
            <w:pPr>
              <w:spacing w:line="312" w:lineRule="auto"/>
              <w:rPr>
                <w:rFonts w:ascii="Georgia" w:hAnsi="Georgia" w:cs="Cambria"/>
                <w:i/>
                <w:color w:val="000000"/>
                <w:sz w:val="20"/>
                <w:szCs w:val="20"/>
              </w:rPr>
            </w:pPr>
            <w:r w:rsidRPr="00E3578B">
              <w:rPr>
                <w:rFonts w:ascii="Georgia" w:hAnsi="Georgia" w:cs="Cambria"/>
                <w:i/>
                <w:color w:val="000000"/>
                <w:sz w:val="20"/>
                <w:szCs w:val="20"/>
              </w:rPr>
              <w:t>Struttura:</w:t>
            </w:r>
          </w:p>
          <w:p w14:paraId="0AE5A558" w14:textId="77777777" w:rsidR="003F6D93" w:rsidRPr="00E3578B" w:rsidRDefault="003F6D93" w:rsidP="003F6D93">
            <w:pPr>
              <w:numPr>
                <w:ilvl w:val="0"/>
                <w:numId w:val="6"/>
              </w:numPr>
              <w:spacing w:line="312" w:lineRule="auto"/>
              <w:ind w:right="962"/>
              <w:rPr>
                <w:rFonts w:ascii="Georgia" w:hAnsi="Georgia" w:cs="Cambria"/>
                <w:i/>
                <w:color w:val="000000"/>
                <w:sz w:val="20"/>
                <w:szCs w:val="20"/>
              </w:rPr>
            </w:pPr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>struttura portante costituita da carpenteria in acciaio con protezione superficiale in accordo alla norma UNI EN 10027-1 e realizzati nel rispetto delle NTC2018;</w:t>
            </w:r>
          </w:p>
          <w:p w14:paraId="2704C862" w14:textId="77777777" w:rsidR="003F6D93" w:rsidRPr="00E3578B" w:rsidRDefault="003F6D93" w:rsidP="003F6D93">
            <w:pPr>
              <w:numPr>
                <w:ilvl w:val="0"/>
                <w:numId w:val="6"/>
              </w:numPr>
              <w:spacing w:line="312" w:lineRule="auto"/>
              <w:ind w:right="962"/>
              <w:rPr>
                <w:rFonts w:ascii="Georgia" w:hAnsi="Georgia" w:cs="Cambria"/>
                <w:i/>
                <w:color w:val="000000"/>
                <w:sz w:val="20"/>
                <w:szCs w:val="20"/>
              </w:rPr>
            </w:pPr>
            <w:r w:rsidRPr="00E3578B">
              <w:rPr>
                <w:rFonts w:ascii="Georgia" w:hAnsi="Georgia"/>
                <w:color w:val="000000"/>
                <w:sz w:val="20"/>
                <w:szCs w:val="20"/>
              </w:rPr>
              <w:t xml:space="preserve">struttura esterna dovrà essere costituita da </w:t>
            </w:r>
            <w:r w:rsidRPr="00E3578B">
              <w:rPr>
                <w:rFonts w:ascii="Georgia" w:eastAsia="Calibri" w:hAnsi="Georgia" w:cs="Cambria"/>
                <w:color w:val="000000"/>
                <w:sz w:val="20"/>
                <w:szCs w:val="20"/>
              </w:rPr>
              <w:t xml:space="preserve">pannelli monolitici fonoassorbenti e fonoisolanti con </w:t>
            </w:r>
            <w:r w:rsidRPr="00E3578B">
              <w:rPr>
                <w:rFonts w:ascii="Georgia" w:hAnsi="Georgia" w:cs="Cambria"/>
                <w:bCs/>
                <w:caps/>
                <w:color w:val="000000"/>
                <w:sz w:val="20"/>
                <w:szCs w:val="20"/>
              </w:rPr>
              <w:t xml:space="preserve">certificazione di </w:t>
            </w:r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 xml:space="preserve">isolamento acustico minimo richiesto in conformità alla norma UNI EN ISO 143-3:2006 e UNI EN ISO 717-1:2001: </w:t>
            </w:r>
            <w:proofErr w:type="spellStart"/>
            <w:r w:rsidRPr="00E3578B">
              <w:rPr>
                <w:rFonts w:ascii="Georgia" w:hAnsi="Georgia" w:cs="Cambria"/>
                <w:b/>
                <w:bCs/>
                <w:color w:val="000000"/>
                <w:sz w:val="20"/>
                <w:szCs w:val="20"/>
              </w:rPr>
              <w:t>Rw</w:t>
            </w:r>
            <w:proofErr w:type="spellEnd"/>
            <w:r w:rsidRPr="00E3578B">
              <w:rPr>
                <w:rFonts w:ascii="Georgia" w:hAnsi="Georgia" w:cs="Cambria"/>
                <w:b/>
                <w:bCs/>
                <w:color w:val="000000"/>
                <w:sz w:val="20"/>
                <w:szCs w:val="20"/>
              </w:rPr>
              <w:t xml:space="preserve"> ≥ 33 dB;</w:t>
            </w:r>
          </w:p>
          <w:p w14:paraId="7D881FE7" w14:textId="77777777" w:rsidR="003F6D93" w:rsidRPr="00E3578B" w:rsidRDefault="003F6D93" w:rsidP="003F6D93">
            <w:pPr>
              <w:numPr>
                <w:ilvl w:val="0"/>
                <w:numId w:val="6"/>
              </w:numPr>
              <w:spacing w:line="312" w:lineRule="auto"/>
              <w:ind w:right="962"/>
              <w:rPr>
                <w:rFonts w:ascii="Georgia" w:hAnsi="Georgia" w:cs="Cambria"/>
                <w:i/>
                <w:color w:val="000000"/>
                <w:sz w:val="20"/>
                <w:szCs w:val="20"/>
              </w:rPr>
            </w:pPr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 xml:space="preserve">rivestimento fonoassorbente interno dovrà essere costituito essenzialmente da una ossatura metallica leggera ancorata alle pareti, al soffitto e al pavimento della camera, in grado di ospitare una quantità definita di elementi fonoassorbenti aventi forma </w:t>
            </w:r>
            <w:proofErr w:type="spellStart"/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>diedrica</w:t>
            </w:r>
            <w:proofErr w:type="spellEnd"/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>;</w:t>
            </w:r>
          </w:p>
          <w:p w14:paraId="6A3CEBFC" w14:textId="77777777" w:rsidR="003F6D93" w:rsidRPr="00E3578B" w:rsidRDefault="003F6D93" w:rsidP="003F6D93">
            <w:pPr>
              <w:numPr>
                <w:ilvl w:val="0"/>
                <w:numId w:val="6"/>
              </w:numPr>
              <w:spacing w:line="312" w:lineRule="auto"/>
              <w:ind w:right="962"/>
              <w:rPr>
                <w:rFonts w:ascii="Georgia" w:hAnsi="Georgia" w:cs="Cambria"/>
                <w:i/>
                <w:color w:val="000000"/>
                <w:sz w:val="20"/>
                <w:szCs w:val="20"/>
              </w:rPr>
            </w:pPr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>la struttura interna dovrà essere disaccoppiata elasticamente dalle strutture di sostegno della camera in modo da eliminare qualsiasi rumore che si dovesse propagare per via solida.</w:t>
            </w:r>
          </w:p>
          <w:p w14:paraId="10E60D2A" w14:textId="7C0F119B" w:rsidR="003F6D93" w:rsidRPr="00F84567" w:rsidRDefault="003F6D93" w:rsidP="003A49BF">
            <w:pPr>
              <w:jc w:val="both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6493B76F" w14:textId="77777777" w:rsidR="003F6D93" w:rsidRPr="00A85E54" w:rsidRDefault="003F6D93" w:rsidP="00A85E54">
            <w:pPr>
              <w:jc w:val="center"/>
              <w:rPr>
                <w:sz w:val="20"/>
              </w:rPr>
            </w:pPr>
          </w:p>
        </w:tc>
      </w:tr>
      <w:tr w:rsidR="003F6D93" w:rsidRPr="009B1A3F" w14:paraId="0B2551B1" w14:textId="77777777" w:rsidTr="003F6D93">
        <w:trPr>
          <w:trHeight w:val="353"/>
        </w:trPr>
        <w:tc>
          <w:tcPr>
            <w:tcW w:w="741" w:type="dxa"/>
            <w:vAlign w:val="center"/>
          </w:tcPr>
          <w:p w14:paraId="0B784C36" w14:textId="0138BC8C" w:rsidR="003F6D93" w:rsidRPr="00C26D83" w:rsidRDefault="003F6D93" w:rsidP="00A85E54">
            <w:pPr>
              <w:jc w:val="center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C26D83"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1.</w:t>
            </w:r>
            <w:r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618" w:type="dxa"/>
            <w:shd w:val="clear" w:color="auto" w:fill="auto"/>
            <w:vAlign w:val="center"/>
          </w:tcPr>
          <w:p w14:paraId="28A2C92B" w14:textId="77777777" w:rsidR="003F6D93" w:rsidRPr="00E3578B" w:rsidRDefault="003F6D93" w:rsidP="003F6D93">
            <w:pPr>
              <w:spacing w:line="312" w:lineRule="auto"/>
              <w:rPr>
                <w:rFonts w:ascii="Georgia" w:hAnsi="Georgia" w:cs="Cambria"/>
                <w:i/>
                <w:color w:val="000000"/>
                <w:sz w:val="20"/>
                <w:szCs w:val="20"/>
              </w:rPr>
            </w:pPr>
            <w:r w:rsidRPr="00E3578B">
              <w:rPr>
                <w:rFonts w:ascii="Georgia" w:hAnsi="Georgia" w:cs="Cambria"/>
                <w:i/>
                <w:color w:val="000000"/>
                <w:sz w:val="20"/>
                <w:szCs w:val="20"/>
              </w:rPr>
              <w:t>Dotazioni ed accessori:</w:t>
            </w:r>
          </w:p>
          <w:p w14:paraId="0E125B36" w14:textId="77777777" w:rsidR="003F6D93" w:rsidRPr="003F6D93" w:rsidRDefault="003F6D93" w:rsidP="003F6D93">
            <w:pPr>
              <w:numPr>
                <w:ilvl w:val="0"/>
                <w:numId w:val="7"/>
              </w:numPr>
              <w:spacing w:line="312" w:lineRule="auto"/>
              <w:ind w:right="962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E3578B">
              <w:rPr>
                <w:rFonts w:ascii="Georgia" w:hAnsi="Georgia" w:cs="Cambria"/>
                <w:iCs/>
                <w:color w:val="000000"/>
                <w:sz w:val="20"/>
                <w:szCs w:val="20"/>
              </w:rPr>
              <w:t>plinto centrale metallico (attacco di forza) a pavimento;</w:t>
            </w:r>
            <w:r>
              <w:rPr>
                <w:rFonts w:ascii="Georgia" w:hAnsi="Georgia" w:cs="Cambria"/>
                <w:iCs/>
                <w:color w:val="000000"/>
                <w:sz w:val="20"/>
                <w:szCs w:val="20"/>
              </w:rPr>
              <w:t xml:space="preserve"> </w:t>
            </w:r>
          </w:p>
          <w:p w14:paraId="0C921DEE" w14:textId="6D69C75E" w:rsidR="003F6D93" w:rsidRPr="00884C98" w:rsidRDefault="003F6D93" w:rsidP="003F6D93">
            <w:pPr>
              <w:numPr>
                <w:ilvl w:val="0"/>
                <w:numId w:val="7"/>
              </w:numPr>
              <w:spacing w:line="312" w:lineRule="auto"/>
              <w:ind w:right="962"/>
              <w:rPr>
                <w:rFonts w:ascii="Cambria" w:hAnsi="Cambria" w:cs="Calibri"/>
                <w:color w:val="000000"/>
                <w:sz w:val="20"/>
                <w:szCs w:val="20"/>
                <w:lang w:eastAsia="en-US"/>
              </w:rPr>
            </w:pPr>
            <w:r w:rsidRPr="00E3578B">
              <w:rPr>
                <w:rFonts w:ascii="Georgia" w:hAnsi="Georgia"/>
                <w:iCs/>
                <w:color w:val="000000"/>
                <w:sz w:val="20"/>
                <w:szCs w:val="20"/>
              </w:rPr>
              <w:t>porta esterna a due ante di dimensioni 2500x2500 mm e di una porta interna scorrevole con diedri.</w:t>
            </w:r>
            <w:r w:rsidRPr="00E3578B">
              <w:rPr>
                <w:rFonts w:ascii="Georgia" w:hAnsi="Georgia" w:cs="Cambria"/>
                <w:iCs/>
                <w:color w:val="000000"/>
                <w:sz w:val="20"/>
                <w:szCs w:val="20"/>
              </w:rPr>
              <w:t xml:space="preserve"> Le ante dovranno essere</w:t>
            </w:r>
            <w:r w:rsidRPr="00E3578B">
              <w:rPr>
                <w:rFonts w:ascii="Georgia" w:hAnsi="Georgia" w:cs="Cambria"/>
                <w:color w:val="000000"/>
                <w:sz w:val="20"/>
                <w:szCs w:val="20"/>
              </w:rPr>
              <w:t xml:space="preserve"> realizzate con guarnizioni di tenuta speciali a doppio labbro</w:t>
            </w:r>
          </w:p>
        </w:tc>
        <w:tc>
          <w:tcPr>
            <w:tcW w:w="5244" w:type="dxa"/>
            <w:shd w:val="clear" w:color="auto" w:fill="E2EFD9" w:themeFill="accent6" w:themeFillTint="33"/>
            <w:vAlign w:val="center"/>
          </w:tcPr>
          <w:p w14:paraId="5C92E9EF" w14:textId="77777777" w:rsidR="003F6D93" w:rsidRPr="00A85E54" w:rsidRDefault="003F6D93" w:rsidP="00A85E54">
            <w:pPr>
              <w:jc w:val="center"/>
              <w:rPr>
                <w:sz w:val="20"/>
              </w:rPr>
            </w:pPr>
          </w:p>
        </w:tc>
      </w:tr>
    </w:tbl>
    <w:p w14:paraId="79CBFD9D" w14:textId="35CAD4E6" w:rsidR="00A85E54" w:rsidRDefault="00A85E54" w:rsidP="00A85E54"/>
    <w:sectPr w:rsidR="00A85E54" w:rsidSect="00A85E54"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32EA5" w14:textId="77777777" w:rsidR="00851A03" w:rsidRDefault="00851A03" w:rsidP="00387A61">
      <w:r>
        <w:separator/>
      </w:r>
    </w:p>
  </w:endnote>
  <w:endnote w:type="continuationSeparator" w:id="0">
    <w:p w14:paraId="38508688" w14:textId="77777777" w:rsidR="00851A03" w:rsidRDefault="00851A03" w:rsidP="0038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AD2CA" w14:textId="05E9595C" w:rsidR="00387A61" w:rsidRPr="003D5E14" w:rsidRDefault="003D5E14" w:rsidP="003D5E14">
    <w:pPr>
      <w:pStyle w:val="Pidipagina"/>
    </w:pPr>
    <w:proofErr w:type="spellStart"/>
    <w:r w:rsidRPr="00387A61">
      <w:rPr>
        <w:rFonts w:ascii="Cambria" w:hAnsi="Cambria"/>
        <w:sz w:val="20"/>
      </w:rPr>
      <w:t>All</w:t>
    </w:r>
    <w:proofErr w:type="spellEnd"/>
    <w:r w:rsidRPr="00387A61">
      <w:rPr>
        <w:rFonts w:ascii="Cambria" w:hAnsi="Cambria"/>
        <w:sz w:val="20"/>
      </w:rPr>
      <w:t xml:space="preserve">. </w:t>
    </w:r>
    <w:r>
      <w:rPr>
        <w:rFonts w:ascii="Cambria" w:hAnsi="Cambria"/>
        <w:sz w:val="20"/>
      </w:rPr>
      <w:t>B</w:t>
    </w:r>
    <w:r w:rsidRPr="00387A61">
      <w:rPr>
        <w:rFonts w:ascii="Cambria" w:hAnsi="Cambria"/>
        <w:sz w:val="20"/>
      </w:rPr>
      <w:t xml:space="preserve">_DICHIARAZIONE </w:t>
    </w:r>
    <w:r>
      <w:rPr>
        <w:rFonts w:ascii="Cambria" w:hAnsi="Cambria"/>
        <w:sz w:val="20"/>
      </w:rPr>
      <w:t>REQUISITI</w:t>
    </w:r>
    <w:r w:rsidRPr="00387A61">
      <w:rPr>
        <w:rFonts w:ascii="Cambria" w:hAnsi="Cambria"/>
        <w:sz w:val="20"/>
      </w:rPr>
      <w:t xml:space="preserve"> MINIMI INDERO</w:t>
    </w:r>
    <w:r w:rsidRPr="008F339C">
      <w:rPr>
        <w:rFonts w:ascii="Cambria" w:hAnsi="Cambria"/>
        <w:sz w:val="20"/>
      </w:rPr>
      <w:t>GABILI</w:t>
    </w:r>
    <w:r>
      <w:rPr>
        <w:rFonts w:ascii="Cambria" w:hAnsi="Cambria"/>
        <w:sz w:val="20"/>
      </w:rPr>
      <w:t>_</w:t>
    </w:r>
    <w:r w:rsidRPr="001C7CF6">
      <w:rPr>
        <w:rFonts w:ascii="Cambria" w:hAnsi="Cambria"/>
        <w:sz w:val="20"/>
      </w:rPr>
      <w:t xml:space="preserve">FORNITURA DI </w:t>
    </w:r>
    <w:r w:rsidRPr="003F5D94">
      <w:rPr>
        <w:rFonts w:ascii="Cambria" w:hAnsi="Cambria"/>
        <w:sz w:val="20"/>
      </w:rPr>
      <w:t xml:space="preserve">UN SISTEMA IN ULTRA-ALTO VUOTO PER EPITASSIA DA FASCI MOLECOLARI (MBE) SU PICCOLI CAMPIONI XPS/UPS, ARPES </w:t>
    </w:r>
    <w:r>
      <w:rPr>
        <w:rFonts w:ascii="Cambria" w:hAnsi="Cambria"/>
        <w:sz w:val="20"/>
      </w:rPr>
      <w:t>_</w:t>
    </w:r>
    <w:r w:rsidRPr="00625911">
      <w:rPr>
        <w:rFonts w:ascii="Cambria" w:hAnsi="Cambria"/>
        <w:sz w:val="20"/>
      </w:rPr>
      <w:t xml:space="preserve">CIG </w:t>
    </w:r>
    <w:r w:rsidR="00625911" w:rsidRPr="00625911">
      <w:rPr>
        <w:rFonts w:ascii="Cambria" w:hAnsi="Cambria"/>
        <w:sz w:val="20"/>
      </w:rPr>
      <w:t>98929142E5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5BA3A" w14:textId="1A57EAA9" w:rsidR="002E1982" w:rsidRPr="003D5E14" w:rsidRDefault="002E1982" w:rsidP="003D5E14">
    <w:pPr>
      <w:tabs>
        <w:tab w:val="center" w:pos="4819"/>
        <w:tab w:val="right" w:pos="9638"/>
      </w:tabs>
      <w:jc w:val="both"/>
      <w:rPr>
        <w:rFonts w:ascii="Cambria" w:hAnsi="Cambria"/>
        <w:sz w:val="20"/>
      </w:rPr>
    </w:pPr>
    <w:r>
      <w:tab/>
    </w:r>
    <w:proofErr w:type="spellStart"/>
    <w:r w:rsidR="001C7CF6" w:rsidRPr="00387A61">
      <w:rPr>
        <w:rFonts w:ascii="Cambria" w:hAnsi="Cambria"/>
        <w:sz w:val="20"/>
      </w:rPr>
      <w:t>All</w:t>
    </w:r>
    <w:proofErr w:type="spellEnd"/>
    <w:r w:rsidR="001C7CF6" w:rsidRPr="00387A61">
      <w:rPr>
        <w:rFonts w:ascii="Cambria" w:hAnsi="Cambria"/>
        <w:sz w:val="20"/>
      </w:rPr>
      <w:t xml:space="preserve">. </w:t>
    </w:r>
    <w:r w:rsidR="003F6D93">
      <w:rPr>
        <w:rFonts w:ascii="Cambria" w:hAnsi="Cambria"/>
        <w:sz w:val="20"/>
      </w:rPr>
      <w:t xml:space="preserve">A.1 </w:t>
    </w:r>
    <w:r w:rsidR="001C7CF6" w:rsidRPr="00387A61">
      <w:rPr>
        <w:rFonts w:ascii="Cambria" w:hAnsi="Cambria"/>
        <w:sz w:val="20"/>
      </w:rPr>
      <w:t xml:space="preserve">DICHIARAZIONE </w:t>
    </w:r>
    <w:r w:rsidR="001C7CF6">
      <w:rPr>
        <w:rFonts w:ascii="Cambria" w:hAnsi="Cambria"/>
        <w:sz w:val="20"/>
      </w:rPr>
      <w:t>REQUISITI</w:t>
    </w:r>
    <w:r w:rsidR="001C7CF6" w:rsidRPr="00387A61">
      <w:rPr>
        <w:rFonts w:ascii="Cambria" w:hAnsi="Cambria"/>
        <w:sz w:val="20"/>
      </w:rPr>
      <w:t xml:space="preserve"> MINIMI INDERO</w:t>
    </w:r>
    <w:r w:rsidR="001C7CF6" w:rsidRPr="008F339C">
      <w:rPr>
        <w:rFonts w:ascii="Cambria" w:hAnsi="Cambria"/>
        <w:sz w:val="20"/>
      </w:rPr>
      <w:t>GABILI</w:t>
    </w:r>
    <w:r w:rsidR="001C7CF6">
      <w:rPr>
        <w:rFonts w:ascii="Cambria" w:hAnsi="Cambria"/>
        <w:sz w:val="20"/>
      </w:rPr>
      <w:t>_</w:t>
    </w:r>
    <w:r w:rsidR="003F6D93" w:rsidRPr="003F6D93">
      <w:t xml:space="preserve"> </w:t>
    </w:r>
    <w:r w:rsidR="003F6D93" w:rsidRPr="003F6D93">
      <w:rPr>
        <w:rFonts w:ascii="Cambria" w:hAnsi="Cambria"/>
        <w:sz w:val="20"/>
      </w:rPr>
      <w:t>FORNITURA DI UNA CAMERA ANECOICA PER UNA GALLERIA DEL VENTO PER MISURE ACUSTICHE</w:t>
    </w:r>
    <w:r w:rsidR="003F5D94" w:rsidRPr="003F5D94">
      <w:rPr>
        <w:rFonts w:ascii="Cambria" w:hAnsi="Cambria"/>
        <w:sz w:val="20"/>
      </w:rPr>
      <w:t xml:space="preserve"> </w:t>
    </w:r>
    <w:r w:rsidR="001C7CF6">
      <w:rPr>
        <w:rFonts w:ascii="Cambria" w:hAnsi="Cambria"/>
        <w:sz w:val="20"/>
      </w:rPr>
      <w:t>_</w:t>
    </w:r>
    <w:r w:rsidR="001C7CF6" w:rsidRPr="00625911">
      <w:rPr>
        <w:rFonts w:ascii="Cambria" w:hAnsi="Cambria"/>
        <w:sz w:val="20"/>
      </w:rPr>
      <w:t xml:space="preserve">CIG </w:t>
    </w:r>
    <w:r w:rsidR="000B7537" w:rsidRPr="000B7537">
      <w:rPr>
        <w:rFonts w:ascii="Cambria" w:hAnsi="Cambria"/>
        <w:sz w:val="20"/>
      </w:rPr>
      <w:t>A01FB8E9BE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697D7" w14:textId="77777777" w:rsidR="00851A03" w:rsidRDefault="00851A03" w:rsidP="00387A61">
      <w:bookmarkStart w:id="0" w:name="_Hlk137211516"/>
      <w:bookmarkEnd w:id="0"/>
      <w:r>
        <w:separator/>
      </w:r>
    </w:p>
  </w:footnote>
  <w:footnote w:type="continuationSeparator" w:id="0">
    <w:p w14:paraId="019DCD57" w14:textId="77777777" w:rsidR="00851A03" w:rsidRDefault="00851A03" w:rsidP="0038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204490"/>
      <w:docPartObj>
        <w:docPartGallery w:val="Page Numbers (Top of Page)"/>
        <w:docPartUnique/>
      </w:docPartObj>
    </w:sdtPr>
    <w:sdtEndPr/>
    <w:sdtContent>
      <w:p w14:paraId="2C9A0D53" w14:textId="0BBD0995" w:rsidR="00387A61" w:rsidRDefault="00387A61">
        <w:pPr>
          <w:pStyle w:val="Intestazio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EC5">
          <w:rPr>
            <w:noProof/>
          </w:rPr>
          <w:t>9</w:t>
        </w:r>
        <w:r>
          <w:fldChar w:fldCharType="end"/>
        </w:r>
      </w:p>
    </w:sdtContent>
  </w:sdt>
  <w:p w14:paraId="2CFDE89E" w14:textId="77777777" w:rsidR="00387A61" w:rsidRDefault="00387A6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CD3E" w14:textId="770EDA96" w:rsidR="00526964" w:rsidRDefault="00526964" w:rsidP="00526964">
    <w:pPr>
      <w:pStyle w:val="Intestazione"/>
      <w:tabs>
        <w:tab w:val="clear" w:pos="4819"/>
        <w:tab w:val="clear" w:pos="9638"/>
        <w:tab w:val="left" w:pos="6511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323C8"/>
    <w:multiLevelType w:val="hybridMultilevel"/>
    <w:tmpl w:val="D02226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2A434D"/>
    <w:multiLevelType w:val="hybridMultilevel"/>
    <w:tmpl w:val="73F88F0A"/>
    <w:lvl w:ilvl="0" w:tplc="68CE3750">
      <w:start w:val="10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6776C1"/>
    <w:multiLevelType w:val="hybridMultilevel"/>
    <w:tmpl w:val="2E106456"/>
    <w:lvl w:ilvl="0" w:tplc="0410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3" w15:restartNumberingAfterBreak="0">
    <w:nsid w:val="3FC94156"/>
    <w:multiLevelType w:val="hybridMultilevel"/>
    <w:tmpl w:val="93CC858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233FC2"/>
    <w:multiLevelType w:val="hybridMultilevel"/>
    <w:tmpl w:val="8E6E815C"/>
    <w:lvl w:ilvl="0" w:tplc="3684B0F6">
      <w:start w:val="1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9E3A86"/>
    <w:multiLevelType w:val="hybridMultilevel"/>
    <w:tmpl w:val="E8045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0B4F01"/>
    <w:multiLevelType w:val="hybridMultilevel"/>
    <w:tmpl w:val="2326D5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A3F"/>
    <w:rsid w:val="00030457"/>
    <w:rsid w:val="000759BB"/>
    <w:rsid w:val="00097034"/>
    <w:rsid w:val="000B5398"/>
    <w:rsid w:val="000B7537"/>
    <w:rsid w:val="001077D9"/>
    <w:rsid w:val="00111EC5"/>
    <w:rsid w:val="00140AFE"/>
    <w:rsid w:val="00144CEF"/>
    <w:rsid w:val="0014729E"/>
    <w:rsid w:val="00155F25"/>
    <w:rsid w:val="00157B6C"/>
    <w:rsid w:val="001609A9"/>
    <w:rsid w:val="00161960"/>
    <w:rsid w:val="001A2109"/>
    <w:rsid w:val="001A5488"/>
    <w:rsid w:val="001C7CF6"/>
    <w:rsid w:val="001E3A64"/>
    <w:rsid w:val="001F5001"/>
    <w:rsid w:val="002554A0"/>
    <w:rsid w:val="00262D23"/>
    <w:rsid w:val="00271680"/>
    <w:rsid w:val="00275B2C"/>
    <w:rsid w:val="002935DD"/>
    <w:rsid w:val="002E15F5"/>
    <w:rsid w:val="002E1982"/>
    <w:rsid w:val="0031064D"/>
    <w:rsid w:val="00314718"/>
    <w:rsid w:val="00323625"/>
    <w:rsid w:val="003375C5"/>
    <w:rsid w:val="003430F5"/>
    <w:rsid w:val="00373854"/>
    <w:rsid w:val="00387A61"/>
    <w:rsid w:val="003A49BF"/>
    <w:rsid w:val="003B5B1D"/>
    <w:rsid w:val="003C1D78"/>
    <w:rsid w:val="003C5F22"/>
    <w:rsid w:val="003D5E14"/>
    <w:rsid w:val="003F5D94"/>
    <w:rsid w:val="003F6D93"/>
    <w:rsid w:val="004016AA"/>
    <w:rsid w:val="00413C63"/>
    <w:rsid w:val="00431B43"/>
    <w:rsid w:val="0045666F"/>
    <w:rsid w:val="0048625C"/>
    <w:rsid w:val="004B1122"/>
    <w:rsid w:val="004D04EA"/>
    <w:rsid w:val="004F0E2E"/>
    <w:rsid w:val="004F4037"/>
    <w:rsid w:val="0050301E"/>
    <w:rsid w:val="0052312C"/>
    <w:rsid w:val="00526964"/>
    <w:rsid w:val="00567FE4"/>
    <w:rsid w:val="00573567"/>
    <w:rsid w:val="005E3CF3"/>
    <w:rsid w:val="005F0D11"/>
    <w:rsid w:val="00625911"/>
    <w:rsid w:val="00683FE7"/>
    <w:rsid w:val="006B1C18"/>
    <w:rsid w:val="006D3A54"/>
    <w:rsid w:val="006F515C"/>
    <w:rsid w:val="00714F90"/>
    <w:rsid w:val="007808FD"/>
    <w:rsid w:val="007879C3"/>
    <w:rsid w:val="00826D90"/>
    <w:rsid w:val="00851A03"/>
    <w:rsid w:val="00865F2F"/>
    <w:rsid w:val="0087796A"/>
    <w:rsid w:val="00884C98"/>
    <w:rsid w:val="00886723"/>
    <w:rsid w:val="008920E1"/>
    <w:rsid w:val="008D46AC"/>
    <w:rsid w:val="008E0FCE"/>
    <w:rsid w:val="008F339C"/>
    <w:rsid w:val="00905814"/>
    <w:rsid w:val="00935EE8"/>
    <w:rsid w:val="00953085"/>
    <w:rsid w:val="0096412C"/>
    <w:rsid w:val="009B1A3F"/>
    <w:rsid w:val="00A017D2"/>
    <w:rsid w:val="00A47AFE"/>
    <w:rsid w:val="00A7372B"/>
    <w:rsid w:val="00A85E54"/>
    <w:rsid w:val="00AE0CB3"/>
    <w:rsid w:val="00B006C8"/>
    <w:rsid w:val="00B20973"/>
    <w:rsid w:val="00B25257"/>
    <w:rsid w:val="00B748A7"/>
    <w:rsid w:val="00B767FF"/>
    <w:rsid w:val="00B86BA7"/>
    <w:rsid w:val="00BD1D07"/>
    <w:rsid w:val="00C00A60"/>
    <w:rsid w:val="00C17547"/>
    <w:rsid w:val="00C26D83"/>
    <w:rsid w:val="00C32EC7"/>
    <w:rsid w:val="00C43D6C"/>
    <w:rsid w:val="00C94D99"/>
    <w:rsid w:val="00C9564E"/>
    <w:rsid w:val="00CD226B"/>
    <w:rsid w:val="00CF5302"/>
    <w:rsid w:val="00CF668C"/>
    <w:rsid w:val="00D05E3A"/>
    <w:rsid w:val="00D06B55"/>
    <w:rsid w:val="00D1069A"/>
    <w:rsid w:val="00D46CCC"/>
    <w:rsid w:val="00D56512"/>
    <w:rsid w:val="00D6496C"/>
    <w:rsid w:val="00DA5991"/>
    <w:rsid w:val="00DA6EBC"/>
    <w:rsid w:val="00DF1146"/>
    <w:rsid w:val="00E207E1"/>
    <w:rsid w:val="00E41726"/>
    <w:rsid w:val="00E63958"/>
    <w:rsid w:val="00E65574"/>
    <w:rsid w:val="00E74390"/>
    <w:rsid w:val="00E754FD"/>
    <w:rsid w:val="00F21AA4"/>
    <w:rsid w:val="00F40D5F"/>
    <w:rsid w:val="00F416BF"/>
    <w:rsid w:val="00F84567"/>
    <w:rsid w:val="00F906DE"/>
    <w:rsid w:val="00FB1463"/>
    <w:rsid w:val="00FB344D"/>
    <w:rsid w:val="00FE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C805C8E"/>
  <w15:chartTrackingRefBased/>
  <w15:docId w15:val="{B3B41DBC-58E9-40BE-B812-836A4CB9E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40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B1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99"/>
    <w:qFormat/>
    <w:rsid w:val="00C175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387A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7A61"/>
  </w:style>
  <w:style w:type="paragraph" w:styleId="Pidipagina">
    <w:name w:val="footer"/>
    <w:basedOn w:val="Normale"/>
    <w:link w:val="PidipaginaCarattere"/>
    <w:uiPriority w:val="99"/>
    <w:unhideWhenUsed/>
    <w:rsid w:val="00387A61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7A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FE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FE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8D46AC"/>
    <w:pPr>
      <w:spacing w:after="0" w:line="240" w:lineRule="auto"/>
    </w:pPr>
  </w:style>
  <w:style w:type="character" w:customStyle="1" w:styleId="ParagrafoelencoCarattere">
    <w:name w:val="Paragrafo elenco Carattere"/>
    <w:link w:val="Paragrafoelenco"/>
    <w:uiPriority w:val="99"/>
    <w:locked/>
    <w:rsid w:val="00A85E54"/>
  </w:style>
  <w:style w:type="paragraph" w:customStyle="1" w:styleId="Default">
    <w:name w:val="Default"/>
    <w:rsid w:val="00DA5991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23</cp:revision>
  <dcterms:created xsi:type="dcterms:W3CDTF">2023-06-14T12:55:00Z</dcterms:created>
  <dcterms:modified xsi:type="dcterms:W3CDTF">2023-10-18T14:34:00Z</dcterms:modified>
</cp:coreProperties>
</file>