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C08BE" w14:textId="31364D13" w:rsidR="00861A32" w:rsidRPr="002D4EAF" w:rsidRDefault="00861A32" w:rsidP="002D4EAF">
      <w:pPr>
        <w:tabs>
          <w:tab w:val="left" w:pos="4330"/>
          <w:tab w:val="center" w:pos="4749"/>
        </w:tabs>
        <w:spacing w:line="312" w:lineRule="auto"/>
        <w:contextualSpacing/>
        <w:rPr>
          <w:rFonts w:ascii="Manrope" w:hAnsi="Manrope"/>
          <w:sz w:val="20"/>
          <w:szCs w:val="20"/>
        </w:rPr>
      </w:pPr>
    </w:p>
    <w:tbl>
      <w:tblPr>
        <w:tblStyle w:val="Grigliatabella"/>
        <w:tblpPr w:leftFromText="141" w:rightFromText="141" w:horzAnchor="margin" w:tblpY="13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066"/>
        <w:gridCol w:w="3066"/>
      </w:tblGrid>
      <w:tr w:rsidR="00022B74" w:rsidRPr="002D4EAF" w14:paraId="6E8B8B70" w14:textId="77777777" w:rsidTr="00022B74">
        <w:tc>
          <w:tcPr>
            <w:tcW w:w="3467" w:type="dxa"/>
            <w:vAlign w:val="center"/>
          </w:tcPr>
          <w:p w14:paraId="5F8BC7F4" w14:textId="35FBE495" w:rsidR="00022B74" w:rsidRPr="002D4EAF" w:rsidRDefault="00022B74" w:rsidP="002D4EAF">
            <w:pPr>
              <w:widowControl w:val="0"/>
              <w:spacing w:line="312" w:lineRule="auto"/>
              <w:contextualSpacing/>
              <w:rPr>
                <w:rFonts w:ascii="Manrope" w:hAnsi="Manrope"/>
                <w:b/>
                <w:sz w:val="20"/>
                <w:szCs w:val="20"/>
                <w:lang w:eastAsia="it-IT"/>
              </w:rPr>
            </w:pPr>
          </w:p>
        </w:tc>
        <w:tc>
          <w:tcPr>
            <w:tcW w:w="3157" w:type="dxa"/>
            <w:vAlign w:val="center"/>
          </w:tcPr>
          <w:p w14:paraId="1082C332" w14:textId="535B10B1" w:rsidR="00022B74" w:rsidRPr="002D4EAF" w:rsidRDefault="00022B74" w:rsidP="002D4EAF">
            <w:pPr>
              <w:widowControl w:val="0"/>
              <w:spacing w:line="312" w:lineRule="auto"/>
              <w:contextualSpacing/>
              <w:rPr>
                <w:rFonts w:ascii="Manrope" w:hAnsi="Manrope"/>
                <w:b/>
                <w:sz w:val="20"/>
                <w:szCs w:val="20"/>
                <w:lang w:eastAsia="it-IT"/>
              </w:rPr>
            </w:pPr>
          </w:p>
        </w:tc>
        <w:tc>
          <w:tcPr>
            <w:tcW w:w="3157" w:type="dxa"/>
            <w:vAlign w:val="center"/>
          </w:tcPr>
          <w:p w14:paraId="038709B1" w14:textId="7B422545" w:rsidR="00022B74" w:rsidRPr="002D4EAF" w:rsidRDefault="00022B74" w:rsidP="002D4EAF">
            <w:pPr>
              <w:widowControl w:val="0"/>
              <w:spacing w:line="312" w:lineRule="auto"/>
              <w:contextualSpacing/>
              <w:rPr>
                <w:rFonts w:ascii="Manrope" w:hAnsi="Manrope"/>
                <w:b/>
                <w:sz w:val="20"/>
                <w:szCs w:val="20"/>
                <w:lang w:eastAsia="it-IT"/>
              </w:rPr>
            </w:pPr>
          </w:p>
        </w:tc>
      </w:tr>
    </w:tbl>
    <w:p w14:paraId="4F053F07" w14:textId="212B393B" w:rsidR="007D0B97" w:rsidRPr="002D4EAF" w:rsidRDefault="00285135" w:rsidP="002D4EAF">
      <w:pPr>
        <w:snapToGrid w:val="0"/>
        <w:spacing w:line="312" w:lineRule="auto"/>
        <w:contextualSpacing/>
        <w:rPr>
          <w:rFonts w:ascii="Manrope" w:hAnsi="Manrope"/>
          <w:caps/>
          <w:sz w:val="20"/>
          <w:szCs w:val="20"/>
        </w:rPr>
      </w:pPr>
      <w:r w:rsidRPr="002D4EAF">
        <w:rPr>
          <w:rFonts w:ascii="Manrope" w:hAnsi="Manrope"/>
          <w:caps/>
          <w:sz w:val="20"/>
          <w:szCs w:val="20"/>
        </w:rPr>
        <w:t xml:space="preserve"> </w:t>
      </w:r>
    </w:p>
    <w:p w14:paraId="174FE1BD" w14:textId="7BE7A86B" w:rsidR="009B5E03" w:rsidRPr="002D4EAF" w:rsidRDefault="00840996" w:rsidP="001B3E44">
      <w:pPr>
        <w:tabs>
          <w:tab w:val="left" w:pos="2410"/>
        </w:tabs>
        <w:snapToGrid w:val="0"/>
        <w:spacing w:line="312" w:lineRule="auto"/>
        <w:contextualSpacing/>
        <w:jc w:val="center"/>
        <w:rPr>
          <w:rFonts w:ascii="Manrope" w:hAnsi="Manrope"/>
          <w:caps/>
          <w:sz w:val="20"/>
          <w:szCs w:val="20"/>
        </w:rPr>
      </w:pPr>
      <w:r w:rsidRPr="002D4EAF">
        <w:rPr>
          <w:rFonts w:ascii="Manrope" w:hAnsi="Manrope"/>
          <w:noProof/>
          <w:sz w:val="20"/>
          <w:szCs w:val="20"/>
        </w:rPr>
        <w:drawing>
          <wp:inline distT="0" distB="0" distL="0" distR="0" wp14:anchorId="01350397" wp14:editId="69D76EED">
            <wp:extent cx="1728220" cy="576073"/>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8">
                      <a:extLst>
                        <a:ext uri="{28A0092B-C50C-407E-A947-70E740481C1C}">
                          <a14:useLocalDpi xmlns:a14="http://schemas.microsoft.com/office/drawing/2010/main" val="0"/>
                        </a:ext>
                      </a:extLst>
                    </a:blip>
                    <a:stretch>
                      <a:fillRect/>
                    </a:stretch>
                  </pic:blipFill>
                  <pic:spPr>
                    <a:xfrm>
                      <a:off x="0" y="0"/>
                      <a:ext cx="1728220" cy="576073"/>
                    </a:xfrm>
                    <a:prstGeom prst="rect">
                      <a:avLst/>
                    </a:prstGeom>
                  </pic:spPr>
                </pic:pic>
              </a:graphicData>
            </a:graphic>
          </wp:inline>
        </w:drawing>
      </w:r>
    </w:p>
    <w:p w14:paraId="6E93BC3D" w14:textId="314743E8" w:rsidR="007D0B97" w:rsidRPr="002D4EAF" w:rsidRDefault="007D0B97" w:rsidP="002D4EAF">
      <w:pPr>
        <w:snapToGrid w:val="0"/>
        <w:spacing w:line="312" w:lineRule="auto"/>
        <w:contextualSpacing/>
        <w:rPr>
          <w:rFonts w:ascii="Manrope" w:hAnsi="Manrope"/>
          <w:caps/>
          <w:sz w:val="20"/>
          <w:szCs w:val="20"/>
          <w:highlight w:val="yellow"/>
        </w:rPr>
      </w:pPr>
    </w:p>
    <w:p w14:paraId="34A97349" w14:textId="10184CA0" w:rsidR="007D0B97" w:rsidRPr="002D4EAF" w:rsidRDefault="007D0B97" w:rsidP="002D4EAF">
      <w:pPr>
        <w:snapToGrid w:val="0"/>
        <w:spacing w:line="312" w:lineRule="auto"/>
        <w:contextualSpacing/>
        <w:rPr>
          <w:rFonts w:ascii="Manrope" w:hAnsi="Manrope"/>
          <w:caps/>
          <w:sz w:val="20"/>
          <w:szCs w:val="20"/>
        </w:rPr>
      </w:pPr>
    </w:p>
    <w:p w14:paraId="3253BEE1" w14:textId="77777777" w:rsidR="00022B74" w:rsidRPr="002D4EAF" w:rsidRDefault="00022B74" w:rsidP="002D4EAF">
      <w:pPr>
        <w:tabs>
          <w:tab w:val="left" w:pos="8080"/>
        </w:tabs>
        <w:snapToGrid w:val="0"/>
        <w:spacing w:line="312" w:lineRule="auto"/>
        <w:contextualSpacing/>
        <w:rPr>
          <w:rFonts w:ascii="Manrope" w:hAnsi="Manrope"/>
          <w:b/>
          <w:sz w:val="20"/>
          <w:szCs w:val="20"/>
        </w:rPr>
      </w:pPr>
    </w:p>
    <w:p w14:paraId="79780A07" w14:textId="24946785" w:rsidR="00022B74" w:rsidRPr="002D4EAF" w:rsidRDefault="00022B74" w:rsidP="002D4EAF">
      <w:pPr>
        <w:snapToGrid w:val="0"/>
        <w:spacing w:line="312" w:lineRule="auto"/>
        <w:contextualSpacing/>
        <w:rPr>
          <w:rFonts w:ascii="Manrope" w:hAnsi="Manrope"/>
          <w:b/>
          <w:sz w:val="20"/>
          <w:szCs w:val="20"/>
        </w:rPr>
      </w:pPr>
    </w:p>
    <w:p w14:paraId="76EA86F2" w14:textId="08CFA327" w:rsidR="00022B74" w:rsidRPr="002D4EAF" w:rsidRDefault="00022B74" w:rsidP="002D4EAF">
      <w:pPr>
        <w:snapToGrid w:val="0"/>
        <w:spacing w:line="312" w:lineRule="auto"/>
        <w:contextualSpacing/>
        <w:rPr>
          <w:rFonts w:ascii="Manrope" w:hAnsi="Manrope"/>
          <w:b/>
          <w:sz w:val="20"/>
          <w:szCs w:val="20"/>
        </w:rPr>
      </w:pPr>
    </w:p>
    <w:p w14:paraId="46CD3557" w14:textId="123C310E" w:rsidR="00022B74" w:rsidRPr="002D4EAF" w:rsidRDefault="00022B74" w:rsidP="002D4EAF">
      <w:pPr>
        <w:snapToGrid w:val="0"/>
        <w:spacing w:line="312" w:lineRule="auto"/>
        <w:contextualSpacing/>
        <w:rPr>
          <w:rFonts w:ascii="Manrope" w:hAnsi="Manrope"/>
          <w:b/>
          <w:sz w:val="20"/>
          <w:szCs w:val="20"/>
        </w:rPr>
      </w:pPr>
    </w:p>
    <w:p w14:paraId="2AAF188D" w14:textId="3DB0D273" w:rsidR="00EB1C7B" w:rsidRPr="002D4EAF" w:rsidRDefault="00EB1C7B" w:rsidP="002D4EAF">
      <w:pPr>
        <w:snapToGrid w:val="0"/>
        <w:spacing w:line="312" w:lineRule="auto"/>
        <w:contextualSpacing/>
        <w:rPr>
          <w:rFonts w:ascii="Manrope" w:hAnsi="Manrope"/>
          <w:b/>
          <w:sz w:val="20"/>
          <w:szCs w:val="20"/>
        </w:rPr>
      </w:pPr>
    </w:p>
    <w:p w14:paraId="2DFB8B1A" w14:textId="77777777" w:rsidR="00EB1C7B" w:rsidRPr="002D4EAF" w:rsidRDefault="00EB1C7B" w:rsidP="002D4EAF">
      <w:pPr>
        <w:snapToGrid w:val="0"/>
        <w:spacing w:line="312" w:lineRule="auto"/>
        <w:contextualSpacing/>
        <w:rPr>
          <w:rFonts w:ascii="Manrope" w:hAnsi="Manrope"/>
          <w:b/>
          <w:sz w:val="20"/>
          <w:szCs w:val="20"/>
        </w:rPr>
      </w:pPr>
    </w:p>
    <w:p w14:paraId="63B88C90" w14:textId="244AEB4F" w:rsidR="00656EE4" w:rsidRPr="002D4EAF" w:rsidRDefault="00656EE4" w:rsidP="001B3E44">
      <w:pPr>
        <w:snapToGrid w:val="0"/>
        <w:spacing w:line="312" w:lineRule="auto"/>
        <w:contextualSpacing/>
        <w:jc w:val="center"/>
        <w:rPr>
          <w:rFonts w:ascii="Manrope" w:hAnsi="Manrope"/>
          <w:b/>
          <w:sz w:val="20"/>
          <w:szCs w:val="20"/>
        </w:rPr>
      </w:pPr>
      <w:r w:rsidRPr="002D4EAF">
        <w:rPr>
          <w:rFonts w:ascii="Manrope" w:hAnsi="Manrope"/>
          <w:b/>
          <w:sz w:val="20"/>
          <w:szCs w:val="20"/>
        </w:rPr>
        <w:t xml:space="preserve">Capitolato </w:t>
      </w:r>
      <w:r w:rsidR="00DF51FF" w:rsidRPr="002D4EAF">
        <w:rPr>
          <w:rFonts w:ascii="Manrope" w:hAnsi="Manrope"/>
          <w:b/>
          <w:sz w:val="20"/>
          <w:szCs w:val="20"/>
        </w:rPr>
        <w:t>T</w:t>
      </w:r>
      <w:r w:rsidR="005A3A26" w:rsidRPr="002D4EAF">
        <w:rPr>
          <w:rFonts w:ascii="Manrope" w:hAnsi="Manrope"/>
          <w:b/>
          <w:sz w:val="20"/>
          <w:szCs w:val="20"/>
        </w:rPr>
        <w:t>ecnico</w:t>
      </w:r>
    </w:p>
    <w:p w14:paraId="33B3FD86" w14:textId="77777777" w:rsidR="0023784D" w:rsidRPr="002D4EAF" w:rsidRDefault="0023784D" w:rsidP="001B3E44">
      <w:pPr>
        <w:snapToGrid w:val="0"/>
        <w:spacing w:line="312" w:lineRule="auto"/>
        <w:contextualSpacing/>
        <w:rPr>
          <w:rFonts w:ascii="Manrope" w:hAnsi="Manrope"/>
          <w:b/>
          <w:sz w:val="20"/>
          <w:szCs w:val="20"/>
        </w:rPr>
      </w:pPr>
    </w:p>
    <w:p w14:paraId="6D5DF8D7" w14:textId="77777777" w:rsidR="00204A6C" w:rsidRPr="002D4EAF" w:rsidRDefault="00204A6C" w:rsidP="001B3E44">
      <w:pPr>
        <w:pStyle w:val="Nessunaspaziatura1"/>
        <w:spacing w:line="312" w:lineRule="auto"/>
        <w:jc w:val="center"/>
        <w:rPr>
          <w:rFonts w:ascii="Manrope" w:hAnsi="Manrope"/>
          <w:b/>
          <w:bCs/>
          <w:color w:val="000000"/>
          <w:szCs w:val="20"/>
        </w:rPr>
      </w:pPr>
      <w:r w:rsidRPr="002D4EAF">
        <w:rPr>
          <w:rFonts w:ascii="Manrope" w:hAnsi="Manrope"/>
          <w:b/>
          <w:bCs/>
          <w:color w:val="000000"/>
          <w:szCs w:val="20"/>
        </w:rPr>
        <w:t>GARA EUROPEA MULTILOTTO A PROCEDURA TELEMATICA APERTA</w:t>
      </w:r>
    </w:p>
    <w:p w14:paraId="3EDDF765" w14:textId="24AD148E" w:rsidR="00BD40BD" w:rsidRPr="002D4EAF" w:rsidRDefault="00204A6C" w:rsidP="001B3E44">
      <w:pPr>
        <w:pStyle w:val="Nessunaspaziatura1"/>
        <w:spacing w:line="312" w:lineRule="auto"/>
        <w:jc w:val="center"/>
        <w:rPr>
          <w:rFonts w:ascii="Manrope" w:hAnsi="Manrope"/>
          <w:b/>
          <w:bCs/>
          <w:color w:val="000000"/>
          <w:szCs w:val="20"/>
        </w:rPr>
      </w:pPr>
      <w:r w:rsidRPr="002D4EAF">
        <w:rPr>
          <w:rFonts w:ascii="Manrope" w:hAnsi="Manrope"/>
          <w:b/>
          <w:bCs/>
          <w:color w:val="000000"/>
          <w:szCs w:val="20"/>
        </w:rPr>
        <w:t>PER L’AFFIDAMENTO DEL “NOLEGGIO DI CIRCUITI IN FIBRA OTTICA SPENTA (DARK FIBER) PER IL COLLEGAMENTO DELLE SEDI DEL POLITECNICO DI MILANO”</w:t>
      </w:r>
    </w:p>
    <w:p w14:paraId="7AB59CBD" w14:textId="77777777" w:rsidR="00204A6C" w:rsidRPr="002D4EAF" w:rsidRDefault="00204A6C" w:rsidP="001B3E44">
      <w:pPr>
        <w:pStyle w:val="Nessunaspaziatura1"/>
        <w:spacing w:line="312" w:lineRule="auto"/>
        <w:jc w:val="center"/>
        <w:rPr>
          <w:rFonts w:ascii="Manrope" w:eastAsia="Arial" w:hAnsi="Manrope"/>
          <w:b/>
          <w:bCs/>
          <w:color w:val="000000"/>
          <w:szCs w:val="20"/>
          <w:lang w:eastAsia="zh-CN"/>
        </w:rPr>
      </w:pPr>
    </w:p>
    <w:p w14:paraId="20917F8C" w14:textId="77777777" w:rsidR="00AA6A86" w:rsidRDefault="00204A6C" w:rsidP="001B3E44">
      <w:pPr>
        <w:pStyle w:val="Nessunaspaziatura1"/>
        <w:spacing w:line="312" w:lineRule="auto"/>
        <w:jc w:val="center"/>
        <w:rPr>
          <w:rFonts w:ascii="Manrope" w:eastAsia="Arial" w:hAnsi="Manrope"/>
          <w:b/>
          <w:bCs/>
          <w:color w:val="000000"/>
          <w:szCs w:val="20"/>
          <w:lang w:eastAsia="zh-CN"/>
        </w:rPr>
      </w:pPr>
      <w:r w:rsidRPr="002D4EAF">
        <w:rPr>
          <w:rFonts w:ascii="Manrope" w:eastAsia="Arial" w:hAnsi="Manrope"/>
          <w:b/>
          <w:bCs/>
          <w:color w:val="000000"/>
          <w:szCs w:val="20"/>
          <w:lang w:eastAsia="zh-CN"/>
        </w:rPr>
        <w:t>LOTTO 1: INTERCONNESSIONE CAMPUS MILANO ED INTERCONNESSIONE PIACENZ</w:t>
      </w:r>
      <w:r w:rsidR="00AA6A86">
        <w:rPr>
          <w:rFonts w:ascii="Manrope" w:eastAsia="Arial" w:hAnsi="Manrope"/>
          <w:b/>
          <w:bCs/>
          <w:color w:val="000000"/>
          <w:szCs w:val="20"/>
          <w:lang w:eastAsia="zh-CN"/>
        </w:rPr>
        <w:t>A</w:t>
      </w:r>
    </w:p>
    <w:p w14:paraId="6A33718A" w14:textId="4F58E68D" w:rsidR="00204A6C" w:rsidRPr="002D4EAF" w:rsidRDefault="001B3E44" w:rsidP="001B3E44">
      <w:pPr>
        <w:pStyle w:val="Nessunaspaziatura1"/>
        <w:spacing w:line="312" w:lineRule="auto"/>
        <w:jc w:val="center"/>
        <w:rPr>
          <w:rFonts w:ascii="Manrope" w:eastAsia="Arial" w:hAnsi="Manrope"/>
          <w:b/>
          <w:bCs/>
          <w:color w:val="000000"/>
          <w:szCs w:val="20"/>
          <w:lang w:eastAsia="zh-CN"/>
        </w:rPr>
      </w:pPr>
      <w:r>
        <w:rPr>
          <w:rFonts w:ascii="Manrope" w:eastAsia="Arial" w:hAnsi="Manrope"/>
          <w:b/>
          <w:bCs/>
          <w:color w:val="000000"/>
          <w:szCs w:val="20"/>
          <w:lang w:eastAsia="zh-CN"/>
        </w:rPr>
        <w:t xml:space="preserve">CIG </w:t>
      </w:r>
      <w:r w:rsidR="00AA6A86" w:rsidRPr="00AA6A86">
        <w:rPr>
          <w:rFonts w:ascii="Manrope" w:eastAsia="Arial" w:hAnsi="Manrope"/>
          <w:b/>
          <w:bCs/>
          <w:color w:val="000000"/>
          <w:szCs w:val="20"/>
          <w:lang w:eastAsia="zh-CN"/>
        </w:rPr>
        <w:t>B79900E685</w:t>
      </w:r>
    </w:p>
    <w:p w14:paraId="32E467B3" w14:textId="77777777" w:rsidR="00AA6A86" w:rsidRDefault="00204A6C" w:rsidP="001B3E44">
      <w:pPr>
        <w:pStyle w:val="Nessunaspaziatura1"/>
        <w:spacing w:line="312" w:lineRule="auto"/>
        <w:jc w:val="center"/>
        <w:rPr>
          <w:rFonts w:ascii="Manrope" w:eastAsia="Arial" w:hAnsi="Manrope"/>
          <w:b/>
          <w:bCs/>
          <w:color w:val="000000"/>
          <w:szCs w:val="20"/>
          <w:lang w:eastAsia="zh-CN"/>
        </w:rPr>
      </w:pPr>
      <w:r w:rsidRPr="002D4EAF">
        <w:rPr>
          <w:rFonts w:ascii="Manrope" w:eastAsia="Arial" w:hAnsi="Manrope"/>
          <w:b/>
          <w:bCs/>
          <w:color w:val="000000"/>
          <w:szCs w:val="20"/>
          <w:lang w:eastAsia="zh-CN"/>
        </w:rPr>
        <w:t>LOTTO 2: ANELLI DI CAMPUS LEONARDO E CAMPUS BOVISA</w:t>
      </w:r>
    </w:p>
    <w:p w14:paraId="1EFA4642" w14:textId="0938B74C" w:rsidR="00204A6C" w:rsidRPr="002D4EAF" w:rsidRDefault="001B3E44" w:rsidP="001B3E44">
      <w:pPr>
        <w:pStyle w:val="Nessunaspaziatura1"/>
        <w:spacing w:line="312" w:lineRule="auto"/>
        <w:jc w:val="center"/>
        <w:rPr>
          <w:rFonts w:ascii="Manrope" w:eastAsia="Arial" w:hAnsi="Manrope"/>
          <w:b/>
          <w:bCs/>
          <w:color w:val="000000"/>
          <w:szCs w:val="20"/>
          <w:lang w:eastAsia="zh-CN"/>
        </w:rPr>
      </w:pPr>
      <w:r>
        <w:rPr>
          <w:rFonts w:ascii="Manrope" w:eastAsia="Arial" w:hAnsi="Manrope"/>
          <w:b/>
          <w:bCs/>
          <w:color w:val="000000"/>
          <w:szCs w:val="20"/>
          <w:lang w:eastAsia="zh-CN"/>
        </w:rPr>
        <w:t xml:space="preserve">CIG </w:t>
      </w:r>
      <w:r w:rsidR="009424FC" w:rsidRPr="009424FC">
        <w:rPr>
          <w:rFonts w:ascii="Manrope" w:eastAsia="Arial" w:hAnsi="Manrope"/>
          <w:b/>
          <w:bCs/>
          <w:color w:val="000000"/>
          <w:szCs w:val="20"/>
          <w:lang w:eastAsia="zh-CN"/>
        </w:rPr>
        <w:t>B79900F758</w:t>
      </w:r>
    </w:p>
    <w:p w14:paraId="5E34EC53" w14:textId="77777777" w:rsidR="00204A6C" w:rsidRPr="002D4EAF" w:rsidRDefault="00204A6C" w:rsidP="002D4EAF">
      <w:pPr>
        <w:pStyle w:val="Nessunaspaziatura1"/>
        <w:spacing w:line="312" w:lineRule="auto"/>
        <w:jc w:val="both"/>
        <w:rPr>
          <w:rFonts w:ascii="Manrope" w:hAnsi="Manrope"/>
          <w:b/>
          <w:bCs/>
          <w:color w:val="000000"/>
          <w:szCs w:val="20"/>
          <w:highlight w:val="yellow"/>
        </w:rPr>
      </w:pPr>
    </w:p>
    <w:p w14:paraId="5B8A2B96" w14:textId="5A2078E6" w:rsidR="00F36B1A" w:rsidRPr="002D4EAF" w:rsidRDefault="00F36B1A" w:rsidP="001B3E44">
      <w:pPr>
        <w:pStyle w:val="Nessunaspaziatura1"/>
        <w:spacing w:line="312" w:lineRule="auto"/>
        <w:jc w:val="both"/>
        <w:rPr>
          <w:rFonts w:ascii="Manrope" w:hAnsi="Manrope"/>
          <w:b/>
          <w:bCs/>
          <w:szCs w:val="20"/>
        </w:rPr>
      </w:pPr>
    </w:p>
    <w:p w14:paraId="4B54A5DF" w14:textId="77777777" w:rsidR="004F5E76" w:rsidRPr="002D4EAF" w:rsidRDefault="004F5E76" w:rsidP="002D4EAF">
      <w:pPr>
        <w:snapToGrid w:val="0"/>
        <w:spacing w:line="312" w:lineRule="auto"/>
        <w:contextualSpacing/>
        <w:rPr>
          <w:rFonts w:ascii="Manrope" w:hAnsi="Manrope"/>
          <w:sz w:val="20"/>
          <w:szCs w:val="20"/>
        </w:rPr>
      </w:pPr>
    </w:p>
    <w:p w14:paraId="15755516" w14:textId="77777777" w:rsidR="00656EE4" w:rsidRPr="002D4EAF" w:rsidRDefault="00656EE4" w:rsidP="002D4EAF">
      <w:pPr>
        <w:spacing w:line="312" w:lineRule="auto"/>
        <w:contextualSpacing/>
        <w:rPr>
          <w:rFonts w:ascii="Manrope" w:hAnsi="Manrope"/>
          <w:sz w:val="20"/>
          <w:szCs w:val="20"/>
          <w:highlight w:val="yellow"/>
        </w:rPr>
      </w:pPr>
    </w:p>
    <w:p w14:paraId="514DF11A" w14:textId="77777777" w:rsidR="00656EE4" w:rsidRPr="002D4EAF" w:rsidRDefault="00656EE4" w:rsidP="002D4EAF">
      <w:pPr>
        <w:spacing w:line="312" w:lineRule="auto"/>
        <w:contextualSpacing/>
        <w:rPr>
          <w:rFonts w:ascii="Manrope" w:hAnsi="Manrope"/>
          <w:sz w:val="20"/>
          <w:szCs w:val="20"/>
          <w:highlight w:val="yellow"/>
        </w:rPr>
      </w:pPr>
    </w:p>
    <w:p w14:paraId="5353AF5F" w14:textId="77777777" w:rsidR="00D0263B" w:rsidRPr="002D4EAF" w:rsidRDefault="00D0263B" w:rsidP="002D4EAF">
      <w:pPr>
        <w:spacing w:line="312" w:lineRule="auto"/>
        <w:contextualSpacing/>
        <w:rPr>
          <w:rFonts w:ascii="Manrope" w:hAnsi="Manrope"/>
          <w:sz w:val="20"/>
          <w:szCs w:val="20"/>
          <w:highlight w:val="yellow"/>
        </w:rPr>
      </w:pPr>
    </w:p>
    <w:p w14:paraId="4152F9E4" w14:textId="77777777" w:rsidR="00D0263B" w:rsidRPr="002D4EAF" w:rsidRDefault="00D0263B" w:rsidP="002D4EAF">
      <w:pPr>
        <w:spacing w:line="312" w:lineRule="auto"/>
        <w:contextualSpacing/>
        <w:rPr>
          <w:rFonts w:ascii="Manrope" w:hAnsi="Manrope"/>
          <w:sz w:val="20"/>
          <w:szCs w:val="20"/>
          <w:highlight w:val="yellow"/>
        </w:rPr>
      </w:pPr>
    </w:p>
    <w:p w14:paraId="47CD924E" w14:textId="77777777" w:rsidR="00D0263B" w:rsidRPr="002D4EAF" w:rsidRDefault="00D0263B" w:rsidP="002D4EAF">
      <w:pPr>
        <w:spacing w:line="312" w:lineRule="auto"/>
        <w:contextualSpacing/>
        <w:rPr>
          <w:rFonts w:ascii="Manrope" w:hAnsi="Manrope"/>
          <w:sz w:val="20"/>
          <w:szCs w:val="20"/>
          <w:highlight w:val="yellow"/>
        </w:rPr>
      </w:pPr>
    </w:p>
    <w:p w14:paraId="281351E5" w14:textId="77777777" w:rsidR="00D0263B" w:rsidRPr="00A52F69" w:rsidRDefault="00D0263B" w:rsidP="002D4EAF">
      <w:pPr>
        <w:spacing w:line="312" w:lineRule="auto"/>
        <w:contextualSpacing/>
        <w:rPr>
          <w:rFonts w:ascii="Manrope" w:hAnsi="Manrope"/>
          <w:sz w:val="20"/>
          <w:szCs w:val="20"/>
          <w:highlight w:val="yellow"/>
        </w:rPr>
      </w:pPr>
    </w:p>
    <w:p w14:paraId="2367E9A4" w14:textId="77777777" w:rsidR="00D0263B" w:rsidRPr="00A52F69" w:rsidRDefault="00D0263B" w:rsidP="002D4EAF">
      <w:pPr>
        <w:spacing w:line="312" w:lineRule="auto"/>
        <w:contextualSpacing/>
        <w:rPr>
          <w:rFonts w:ascii="Manrope" w:hAnsi="Manrope"/>
          <w:sz w:val="20"/>
          <w:szCs w:val="20"/>
          <w:highlight w:val="yellow"/>
        </w:rPr>
      </w:pPr>
    </w:p>
    <w:p w14:paraId="5F8FCF46" w14:textId="77777777" w:rsidR="00D0263B" w:rsidRPr="00A52F69" w:rsidRDefault="00D0263B" w:rsidP="002D4EAF">
      <w:pPr>
        <w:spacing w:line="312" w:lineRule="auto"/>
        <w:contextualSpacing/>
        <w:rPr>
          <w:rFonts w:ascii="Manrope" w:hAnsi="Manrope"/>
          <w:sz w:val="20"/>
          <w:szCs w:val="20"/>
          <w:highlight w:val="yellow"/>
        </w:rPr>
      </w:pPr>
    </w:p>
    <w:p w14:paraId="136B2EDD" w14:textId="77777777" w:rsidR="00D0263B" w:rsidRPr="00A52F69" w:rsidRDefault="00D0263B" w:rsidP="002D4EAF">
      <w:pPr>
        <w:spacing w:line="312" w:lineRule="auto"/>
        <w:contextualSpacing/>
        <w:rPr>
          <w:rFonts w:ascii="Manrope" w:hAnsi="Manrope"/>
          <w:sz w:val="20"/>
          <w:szCs w:val="20"/>
          <w:highlight w:val="yellow"/>
        </w:rPr>
      </w:pPr>
    </w:p>
    <w:p w14:paraId="7B64E4D3" w14:textId="77777777" w:rsidR="00D0263B" w:rsidRPr="00A52F69" w:rsidRDefault="00D0263B" w:rsidP="002D4EAF">
      <w:pPr>
        <w:spacing w:line="312" w:lineRule="auto"/>
        <w:contextualSpacing/>
        <w:rPr>
          <w:rFonts w:ascii="Manrope" w:hAnsi="Manrope"/>
          <w:sz w:val="20"/>
          <w:szCs w:val="20"/>
          <w:highlight w:val="yellow"/>
        </w:rPr>
      </w:pPr>
    </w:p>
    <w:p w14:paraId="3627508E" w14:textId="72631812" w:rsidR="00656EE4" w:rsidRPr="00A52F69" w:rsidRDefault="00656EE4" w:rsidP="002D4EAF">
      <w:pPr>
        <w:spacing w:line="312" w:lineRule="auto"/>
        <w:contextualSpacing/>
        <w:rPr>
          <w:rFonts w:ascii="Manrope" w:hAnsi="Manrope"/>
          <w:sz w:val="20"/>
          <w:szCs w:val="20"/>
          <w:highlight w:val="yellow"/>
        </w:rPr>
      </w:pPr>
    </w:p>
    <w:p w14:paraId="5E9F5C47" w14:textId="22A405CF" w:rsidR="00285135" w:rsidRPr="00A52F69" w:rsidRDefault="00285135" w:rsidP="002D4EAF">
      <w:pPr>
        <w:spacing w:line="312" w:lineRule="auto"/>
        <w:contextualSpacing/>
        <w:rPr>
          <w:rFonts w:ascii="Manrope" w:hAnsi="Manrope"/>
          <w:sz w:val="20"/>
          <w:szCs w:val="20"/>
          <w:highlight w:val="yellow"/>
        </w:rPr>
      </w:pPr>
    </w:p>
    <w:p w14:paraId="097F8CE7" w14:textId="7D4D1DF4" w:rsidR="00285135" w:rsidRPr="00A52F69" w:rsidRDefault="00285135" w:rsidP="002D4EAF">
      <w:pPr>
        <w:spacing w:line="312" w:lineRule="auto"/>
        <w:contextualSpacing/>
        <w:rPr>
          <w:rFonts w:ascii="Manrope" w:hAnsi="Manrope"/>
          <w:sz w:val="20"/>
          <w:szCs w:val="20"/>
          <w:highlight w:val="yellow"/>
        </w:rPr>
      </w:pPr>
    </w:p>
    <w:p w14:paraId="4ABF2DCB" w14:textId="577B36AF" w:rsidR="001625DC" w:rsidRPr="00A52F69" w:rsidRDefault="00656EE4">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sz w:val="20"/>
          <w:szCs w:val="20"/>
        </w:rPr>
        <w:fldChar w:fldCharType="begin"/>
      </w:r>
      <w:r w:rsidRPr="00A52F69">
        <w:rPr>
          <w:rFonts w:ascii="Manrope" w:hAnsi="Manrope"/>
          <w:sz w:val="20"/>
          <w:szCs w:val="20"/>
        </w:rPr>
        <w:instrText xml:space="preserve"> TOC \o "1-3" </w:instrText>
      </w:r>
      <w:r w:rsidRPr="00A52F69">
        <w:rPr>
          <w:rFonts w:ascii="Manrope" w:hAnsi="Manrope"/>
          <w:sz w:val="20"/>
          <w:szCs w:val="20"/>
        </w:rPr>
        <w:fldChar w:fldCharType="separate"/>
      </w:r>
      <w:r w:rsidR="001625DC" w:rsidRPr="00A52F69">
        <w:rPr>
          <w:rFonts w:ascii="Manrope" w:hAnsi="Manrope"/>
          <w:noProof/>
          <w:sz w:val="20"/>
          <w:szCs w:val="20"/>
        </w:rPr>
        <w:t>Art. 1 - Oggetto della fornitura</w:t>
      </w:r>
      <w:r w:rsidR="001625DC" w:rsidRPr="00A52F69">
        <w:rPr>
          <w:rFonts w:ascii="Manrope" w:hAnsi="Manrope"/>
          <w:noProof/>
          <w:sz w:val="20"/>
          <w:szCs w:val="20"/>
        </w:rPr>
        <w:tab/>
      </w:r>
      <w:r w:rsidR="001625DC" w:rsidRPr="00A52F69">
        <w:rPr>
          <w:rFonts w:ascii="Manrope" w:hAnsi="Manrope"/>
          <w:noProof/>
          <w:sz w:val="20"/>
          <w:szCs w:val="20"/>
        </w:rPr>
        <w:fldChar w:fldCharType="begin"/>
      </w:r>
      <w:r w:rsidR="001625DC" w:rsidRPr="00A52F69">
        <w:rPr>
          <w:rFonts w:ascii="Manrope" w:hAnsi="Manrope"/>
          <w:noProof/>
          <w:sz w:val="20"/>
          <w:szCs w:val="20"/>
        </w:rPr>
        <w:instrText xml:space="preserve"> PAGEREF _Toc203057688 \h </w:instrText>
      </w:r>
      <w:r w:rsidR="001625DC" w:rsidRPr="00A52F69">
        <w:rPr>
          <w:rFonts w:ascii="Manrope" w:hAnsi="Manrope"/>
          <w:noProof/>
          <w:sz w:val="20"/>
          <w:szCs w:val="20"/>
        </w:rPr>
      </w:r>
      <w:r w:rsidR="001625DC" w:rsidRPr="00A52F69">
        <w:rPr>
          <w:rFonts w:ascii="Manrope" w:hAnsi="Manrope"/>
          <w:noProof/>
          <w:sz w:val="20"/>
          <w:szCs w:val="20"/>
        </w:rPr>
        <w:fldChar w:fldCharType="separate"/>
      </w:r>
      <w:r w:rsidR="001625DC" w:rsidRPr="00A52F69">
        <w:rPr>
          <w:rFonts w:ascii="Manrope" w:hAnsi="Manrope"/>
          <w:noProof/>
          <w:sz w:val="20"/>
          <w:szCs w:val="20"/>
        </w:rPr>
        <w:t>4</w:t>
      </w:r>
      <w:r w:rsidR="001625DC" w:rsidRPr="00A52F69">
        <w:rPr>
          <w:rFonts w:ascii="Manrope" w:hAnsi="Manrope"/>
          <w:noProof/>
          <w:sz w:val="20"/>
          <w:szCs w:val="20"/>
        </w:rPr>
        <w:fldChar w:fldCharType="end"/>
      </w:r>
    </w:p>
    <w:p w14:paraId="234C9A9E" w14:textId="6ED39D6A"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1.1 Requisiti minimi inderogabili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_Toc203057689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4</w:t>
      </w:r>
      <w:r w:rsidRPr="00A52F69">
        <w:rPr>
          <w:rFonts w:ascii="Manrope" w:hAnsi="Manrope"/>
          <w:noProof/>
          <w:sz w:val="20"/>
          <w:szCs w:val="20"/>
        </w:rPr>
        <w:fldChar w:fldCharType="end"/>
      </w:r>
    </w:p>
    <w:p w14:paraId="4CD45905" w14:textId="3884A346"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Art.1.1.2 Siti di terminazione e differenziazione tratte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_Toc203057690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5</w:t>
      </w:r>
      <w:r w:rsidRPr="00A52F69">
        <w:rPr>
          <w:rFonts w:ascii="Manrope" w:hAnsi="Manrope"/>
          <w:noProof/>
          <w:sz w:val="20"/>
          <w:szCs w:val="20"/>
        </w:rPr>
        <w:fldChar w:fldCharType="end"/>
      </w:r>
    </w:p>
    <w:p w14:paraId="0967E272" w14:textId="33F17594"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 – Durata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_Toc203057691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6</w:t>
      </w:r>
      <w:r w:rsidRPr="00A52F69">
        <w:rPr>
          <w:rFonts w:ascii="Manrope" w:hAnsi="Manrope"/>
          <w:noProof/>
          <w:sz w:val="20"/>
          <w:szCs w:val="20"/>
        </w:rPr>
        <w:fldChar w:fldCharType="end"/>
      </w:r>
    </w:p>
    <w:p w14:paraId="7166E9C8" w14:textId="3B9F3A2B"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3 - Importo della fornitura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_Toc203057692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6</w:t>
      </w:r>
      <w:r w:rsidRPr="00A52F69">
        <w:rPr>
          <w:rFonts w:ascii="Manrope" w:hAnsi="Manrope"/>
          <w:noProof/>
          <w:sz w:val="20"/>
          <w:szCs w:val="20"/>
        </w:rPr>
        <w:fldChar w:fldCharType="end"/>
      </w:r>
    </w:p>
    <w:p w14:paraId="14238A9B" w14:textId="725BFE86"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3.1 Opzioni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_Toc203057693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8</w:t>
      </w:r>
      <w:r w:rsidRPr="00A52F69">
        <w:rPr>
          <w:rFonts w:ascii="Manrope" w:hAnsi="Manrope"/>
          <w:noProof/>
          <w:sz w:val="20"/>
          <w:szCs w:val="20"/>
        </w:rPr>
        <w:fldChar w:fldCharType="end"/>
      </w:r>
    </w:p>
    <w:p w14:paraId="328913FB" w14:textId="4EEEE108"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bCs/>
          <w:noProof/>
          <w:sz w:val="20"/>
          <w:szCs w:val="20"/>
        </w:rPr>
        <w:t>Art. 3.2 Revisione prezzi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_Toc203057694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9</w:t>
      </w:r>
      <w:r w:rsidRPr="00A52F69">
        <w:rPr>
          <w:rFonts w:ascii="Manrope" w:hAnsi="Manrope"/>
          <w:noProof/>
          <w:sz w:val="20"/>
          <w:szCs w:val="20"/>
        </w:rPr>
        <w:fldChar w:fldCharType="end"/>
      </w:r>
    </w:p>
    <w:p w14:paraId="4FD05C73" w14:textId="65881C08"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4 Condizioni di esecuzione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_Toc203057695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9</w:t>
      </w:r>
      <w:r w:rsidRPr="00A52F69">
        <w:rPr>
          <w:rFonts w:ascii="Manrope" w:hAnsi="Manrope"/>
          <w:noProof/>
          <w:sz w:val="20"/>
          <w:szCs w:val="20"/>
        </w:rPr>
        <w:fldChar w:fldCharType="end"/>
      </w:r>
    </w:p>
    <w:p w14:paraId="07778092" w14:textId="3964F2BD"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4.1 Attività presso le Sedi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_Toc203057696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9</w:t>
      </w:r>
      <w:r w:rsidRPr="00A52F69">
        <w:rPr>
          <w:rFonts w:ascii="Manrope" w:hAnsi="Manrope"/>
          <w:noProof/>
          <w:sz w:val="20"/>
          <w:szCs w:val="20"/>
        </w:rPr>
        <w:fldChar w:fldCharType="end"/>
      </w:r>
    </w:p>
    <w:p w14:paraId="0E8C1DE2" w14:textId="05AF32C7"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4.2 - Termine di consegna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_Toc203057697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10</w:t>
      </w:r>
      <w:r w:rsidRPr="00A52F69">
        <w:rPr>
          <w:rFonts w:ascii="Manrope" w:hAnsi="Manrope"/>
          <w:noProof/>
          <w:sz w:val="20"/>
          <w:szCs w:val="20"/>
        </w:rPr>
        <w:fldChar w:fldCharType="end"/>
      </w:r>
    </w:p>
    <w:p w14:paraId="30632D76" w14:textId="5227DB87"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5 – Collaudo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_Toc203057698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11</w:t>
      </w:r>
      <w:r w:rsidRPr="00A52F69">
        <w:rPr>
          <w:rFonts w:ascii="Manrope" w:hAnsi="Manrope"/>
          <w:noProof/>
          <w:sz w:val="20"/>
          <w:szCs w:val="20"/>
        </w:rPr>
        <w:fldChar w:fldCharType="end"/>
      </w:r>
    </w:p>
    <w:p w14:paraId="67D3D0D8" w14:textId="374DD231"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6 Disponibilità delle tratte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_Toc203057699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12</w:t>
      </w:r>
      <w:r w:rsidRPr="00A52F69">
        <w:rPr>
          <w:rFonts w:ascii="Manrope" w:hAnsi="Manrope"/>
          <w:noProof/>
          <w:sz w:val="20"/>
          <w:szCs w:val="20"/>
        </w:rPr>
        <w:fldChar w:fldCharType="end"/>
      </w:r>
    </w:p>
    <w:p w14:paraId="43FFEB86" w14:textId="126F19F5"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7 Servizio di manutenzione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_Toc203057700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12</w:t>
      </w:r>
      <w:r w:rsidRPr="00A52F69">
        <w:rPr>
          <w:rFonts w:ascii="Manrope" w:hAnsi="Manrope"/>
          <w:noProof/>
          <w:sz w:val="20"/>
          <w:szCs w:val="20"/>
        </w:rPr>
        <w:fldChar w:fldCharType="end"/>
      </w:r>
    </w:p>
    <w:p w14:paraId="4BFB5396" w14:textId="63BA44D5"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8- Garanzia definitiva per la stipula del contratto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_Toc203057701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13</w:t>
      </w:r>
      <w:r w:rsidRPr="00A52F69">
        <w:rPr>
          <w:rFonts w:ascii="Manrope" w:hAnsi="Manrope"/>
          <w:noProof/>
          <w:sz w:val="20"/>
          <w:szCs w:val="20"/>
        </w:rPr>
        <w:fldChar w:fldCharType="end"/>
      </w:r>
    </w:p>
    <w:p w14:paraId="03C28E84" w14:textId="1B30E593"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9 – Penali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_Toc203057702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14</w:t>
      </w:r>
      <w:r w:rsidRPr="00A52F69">
        <w:rPr>
          <w:rFonts w:ascii="Manrope" w:hAnsi="Manrope"/>
          <w:noProof/>
          <w:sz w:val="20"/>
          <w:szCs w:val="20"/>
        </w:rPr>
        <w:fldChar w:fldCharType="end"/>
      </w:r>
    </w:p>
    <w:p w14:paraId="59E21C71" w14:textId="5BD25314"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 fronte di eventuali inadempienze rilevate nell'esecuzione del contratto, il Committente provvederà a notificare all’Appaltatore l’accertamento delle stesse e all’applicazione di penalità determinate dalle modalità di seguito descritte, fatto salvo il risarcimento di eventuali maggiori danni: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_Toc203057703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14</w:t>
      </w:r>
      <w:r w:rsidRPr="00A52F69">
        <w:rPr>
          <w:rFonts w:ascii="Manrope" w:hAnsi="Manrope"/>
          <w:noProof/>
          <w:sz w:val="20"/>
          <w:szCs w:val="20"/>
        </w:rPr>
        <w:fldChar w:fldCharType="end"/>
      </w:r>
    </w:p>
    <w:p w14:paraId="526A079F" w14:textId="7AF487C2"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 A fronte del mancato rispetto delle scadenze previste dal presente capitolato, con particolare riferimento ai termini per la consegna, potrà essere applicata, per ogni giorno solare di ritardo imputabile all’appaltatore, una penale pari allo 0,5% (zerovirgolacinque per cento) del valore della fornitura.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_Toc203057704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14</w:t>
      </w:r>
      <w:r w:rsidRPr="00A52F69">
        <w:rPr>
          <w:rFonts w:ascii="Manrope" w:hAnsi="Manrope"/>
          <w:noProof/>
          <w:sz w:val="20"/>
          <w:szCs w:val="20"/>
        </w:rPr>
        <w:fldChar w:fldCharType="end"/>
      </w:r>
    </w:p>
    <w:p w14:paraId="48B3402B" w14:textId="589704E0"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Times New Roman" w:hAnsi="Times New Roman"/>
          <w:noProof/>
          <w:sz w:val="20"/>
          <w:szCs w:val="20"/>
        </w:rPr>
        <w:t>‐</w:t>
      </w:r>
      <w:r w:rsidRPr="00A52F69">
        <w:rPr>
          <w:rFonts w:ascii="Manrope" w:hAnsi="Manrope"/>
          <w:noProof/>
          <w:sz w:val="20"/>
          <w:szCs w:val="20"/>
        </w:rPr>
        <w:t xml:space="preserve"> Nel caso di inadempienze o ritardi nell</w:t>
      </w:r>
      <w:r w:rsidRPr="00A52F69">
        <w:rPr>
          <w:rFonts w:ascii="Manrope" w:hAnsi="Manrope" w:cs="Georgia"/>
          <w:noProof/>
          <w:sz w:val="20"/>
          <w:szCs w:val="20"/>
        </w:rPr>
        <w:t>’</w:t>
      </w:r>
      <w:r w:rsidRPr="00A52F69">
        <w:rPr>
          <w:rFonts w:ascii="Manrope" w:hAnsi="Manrope"/>
          <w:noProof/>
          <w:sz w:val="20"/>
          <w:szCs w:val="20"/>
        </w:rPr>
        <w:t>espletamento del servizio di ripristino funzionale, per ogni ora di ritardo rispetto al livello di servizio offerto dall</w:t>
      </w:r>
      <w:r w:rsidRPr="00A52F69">
        <w:rPr>
          <w:rFonts w:ascii="Manrope" w:hAnsi="Manrope" w:cs="Georgia"/>
          <w:noProof/>
          <w:sz w:val="20"/>
          <w:szCs w:val="20"/>
        </w:rPr>
        <w:t>’</w:t>
      </w:r>
      <w:r w:rsidRPr="00A52F69">
        <w:rPr>
          <w:rFonts w:ascii="Manrope" w:hAnsi="Manrope"/>
          <w:noProof/>
          <w:sz w:val="20"/>
          <w:szCs w:val="20"/>
        </w:rPr>
        <w:t>Aggiudicatario sar</w:t>
      </w:r>
      <w:r w:rsidRPr="00A52F69">
        <w:rPr>
          <w:rFonts w:ascii="Manrope" w:hAnsi="Manrope" w:cs="Georgia"/>
          <w:noProof/>
          <w:sz w:val="20"/>
          <w:szCs w:val="20"/>
        </w:rPr>
        <w:t>à</w:t>
      </w:r>
      <w:r w:rsidRPr="00A52F69">
        <w:rPr>
          <w:rFonts w:ascii="Manrope" w:hAnsi="Manrope"/>
          <w:noProof/>
          <w:sz w:val="20"/>
          <w:szCs w:val="20"/>
        </w:rPr>
        <w:t xml:space="preserve"> applicata una penale pari al 0,1% dell</w:t>
      </w:r>
      <w:r w:rsidRPr="00A52F69">
        <w:rPr>
          <w:rFonts w:ascii="Manrope" w:hAnsi="Manrope" w:cs="Georgia"/>
          <w:noProof/>
          <w:sz w:val="20"/>
          <w:szCs w:val="20"/>
        </w:rPr>
        <w:t>’</w:t>
      </w:r>
      <w:r w:rsidRPr="00A52F69">
        <w:rPr>
          <w:rFonts w:ascii="Manrope" w:hAnsi="Manrope"/>
          <w:noProof/>
          <w:sz w:val="20"/>
          <w:szCs w:val="20"/>
        </w:rPr>
        <w:t>importo di aggiudicazione della fornitura.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_Toc203057705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14</w:t>
      </w:r>
      <w:r w:rsidRPr="00A52F69">
        <w:rPr>
          <w:rFonts w:ascii="Manrope" w:hAnsi="Manrope"/>
          <w:noProof/>
          <w:sz w:val="20"/>
          <w:szCs w:val="20"/>
        </w:rPr>
        <w:fldChar w:fldCharType="end"/>
      </w:r>
    </w:p>
    <w:p w14:paraId="1FB1908F" w14:textId="415BDB47"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10 - Inadempimenti contrattuali e risoluzione del Contratto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_Toc203057706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14</w:t>
      </w:r>
      <w:r w:rsidRPr="00A52F69">
        <w:rPr>
          <w:rFonts w:ascii="Manrope" w:hAnsi="Manrope"/>
          <w:noProof/>
          <w:sz w:val="20"/>
          <w:szCs w:val="20"/>
        </w:rPr>
        <w:fldChar w:fldCharType="end"/>
      </w:r>
    </w:p>
    <w:p w14:paraId="7A0376BE" w14:textId="1F451247"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11 - Recesso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_Toc203057707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15</w:t>
      </w:r>
      <w:r w:rsidRPr="00A52F69">
        <w:rPr>
          <w:rFonts w:ascii="Manrope" w:hAnsi="Manrope"/>
          <w:noProof/>
          <w:sz w:val="20"/>
          <w:szCs w:val="20"/>
        </w:rPr>
        <w:fldChar w:fldCharType="end"/>
      </w:r>
    </w:p>
    <w:p w14:paraId="71EF4B16" w14:textId="406029DC"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13 - Modalità di presentazione delle fatture e pagamento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_Toc203057708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15</w:t>
      </w:r>
      <w:r w:rsidRPr="00A52F69">
        <w:rPr>
          <w:rFonts w:ascii="Manrope" w:hAnsi="Manrope"/>
          <w:noProof/>
          <w:sz w:val="20"/>
          <w:szCs w:val="20"/>
        </w:rPr>
        <w:fldChar w:fldCharType="end"/>
      </w:r>
    </w:p>
    <w:p w14:paraId="042072C6" w14:textId="00BFAE01"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14 - Divieto di cessione del contratto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_Toc203057709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16</w:t>
      </w:r>
      <w:r w:rsidRPr="00A52F69">
        <w:rPr>
          <w:rFonts w:ascii="Manrope" w:hAnsi="Manrope"/>
          <w:noProof/>
          <w:sz w:val="20"/>
          <w:szCs w:val="20"/>
        </w:rPr>
        <w:fldChar w:fldCharType="end"/>
      </w:r>
    </w:p>
    <w:p w14:paraId="6BDFB912" w14:textId="38CA352E"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15 - Riservatezza</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_Toc203057710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16</w:t>
      </w:r>
      <w:r w:rsidRPr="00A52F69">
        <w:rPr>
          <w:rFonts w:ascii="Manrope" w:hAnsi="Manrope"/>
          <w:noProof/>
          <w:sz w:val="20"/>
          <w:szCs w:val="20"/>
        </w:rPr>
        <w:fldChar w:fldCharType="end"/>
      </w:r>
    </w:p>
    <w:p w14:paraId="00CBC8A6" w14:textId="45422663"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16 - Tracciabilità dei flussi finanziari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_Toc203057711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16</w:t>
      </w:r>
      <w:r w:rsidRPr="00A52F69">
        <w:rPr>
          <w:rFonts w:ascii="Manrope" w:hAnsi="Manrope"/>
          <w:noProof/>
          <w:sz w:val="20"/>
          <w:szCs w:val="20"/>
        </w:rPr>
        <w:fldChar w:fldCharType="end"/>
      </w:r>
    </w:p>
    <w:p w14:paraId="24DD4B5E" w14:textId="7A8322A1"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17 - Normativa anticorruzione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_Toc203057712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16</w:t>
      </w:r>
      <w:r w:rsidRPr="00A52F69">
        <w:rPr>
          <w:rFonts w:ascii="Manrope" w:hAnsi="Manrope"/>
          <w:noProof/>
          <w:sz w:val="20"/>
          <w:szCs w:val="20"/>
        </w:rPr>
        <w:fldChar w:fldCharType="end"/>
      </w:r>
    </w:p>
    <w:p w14:paraId="58A11E6E" w14:textId="630DEEBE"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18 - Utilizzo del nome e del logo del Politecnico di Milano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_Toc203057713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17</w:t>
      </w:r>
      <w:r w:rsidRPr="00A52F69">
        <w:rPr>
          <w:rFonts w:ascii="Manrope" w:hAnsi="Manrope"/>
          <w:noProof/>
          <w:sz w:val="20"/>
          <w:szCs w:val="20"/>
        </w:rPr>
        <w:fldChar w:fldCharType="end"/>
      </w:r>
    </w:p>
    <w:p w14:paraId="381939AA" w14:textId="03299E88"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19 - Norme di riferimento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_Toc203057714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18</w:t>
      </w:r>
      <w:r w:rsidRPr="00A52F69">
        <w:rPr>
          <w:rFonts w:ascii="Manrope" w:hAnsi="Manrope"/>
          <w:noProof/>
          <w:sz w:val="20"/>
          <w:szCs w:val="20"/>
        </w:rPr>
        <w:fldChar w:fldCharType="end"/>
      </w:r>
    </w:p>
    <w:p w14:paraId="3AC60CDE" w14:textId="17DF4BE9"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20 - Foro competente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_Toc203057715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18</w:t>
      </w:r>
      <w:r w:rsidRPr="00A52F69">
        <w:rPr>
          <w:rFonts w:ascii="Manrope" w:hAnsi="Manrope"/>
          <w:noProof/>
          <w:sz w:val="20"/>
          <w:szCs w:val="20"/>
        </w:rPr>
        <w:fldChar w:fldCharType="end"/>
      </w:r>
    </w:p>
    <w:p w14:paraId="5AE87FE2" w14:textId="527C222E"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21 - Trattamento dati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_Toc203057716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18</w:t>
      </w:r>
      <w:r w:rsidRPr="00A52F69">
        <w:rPr>
          <w:rFonts w:ascii="Manrope" w:hAnsi="Manrope"/>
          <w:noProof/>
          <w:sz w:val="20"/>
          <w:szCs w:val="20"/>
        </w:rPr>
        <w:fldChar w:fldCharType="end"/>
      </w:r>
    </w:p>
    <w:p w14:paraId="247ED5C6" w14:textId="609F0073"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22 - Responsabile Unico del Progetto</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_Toc203057717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18</w:t>
      </w:r>
      <w:r w:rsidRPr="00A52F69">
        <w:rPr>
          <w:rFonts w:ascii="Manrope" w:hAnsi="Manrope"/>
          <w:noProof/>
          <w:sz w:val="20"/>
          <w:szCs w:val="20"/>
        </w:rPr>
        <w:fldChar w:fldCharType="end"/>
      </w:r>
    </w:p>
    <w:p w14:paraId="30DBCA26" w14:textId="5948B1B3"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23 - Contatti del Punto Ordinante</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_Toc203057718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18</w:t>
      </w:r>
      <w:r w:rsidRPr="00A52F69">
        <w:rPr>
          <w:rFonts w:ascii="Manrope" w:hAnsi="Manrope"/>
          <w:noProof/>
          <w:sz w:val="20"/>
          <w:szCs w:val="20"/>
        </w:rPr>
        <w:fldChar w:fldCharType="end"/>
      </w:r>
    </w:p>
    <w:p w14:paraId="7AE6D6A3" w14:textId="50E759F8"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24 - Accesso agli atti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_Toc203057719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19</w:t>
      </w:r>
      <w:r w:rsidRPr="00A52F69">
        <w:rPr>
          <w:rFonts w:ascii="Manrope" w:hAnsi="Manrope"/>
          <w:noProof/>
          <w:sz w:val="20"/>
          <w:szCs w:val="20"/>
        </w:rPr>
        <w:fldChar w:fldCharType="end"/>
      </w:r>
    </w:p>
    <w:p w14:paraId="04C52C52" w14:textId="34E6BD64" w:rsidR="001625DC" w:rsidRPr="00A52F69" w:rsidRDefault="001625DC">
      <w:pPr>
        <w:pStyle w:val="Sommario1"/>
        <w:tabs>
          <w:tab w:val="right" w:leader="dot" w:pos="9488"/>
        </w:tabs>
        <w:rPr>
          <w:rFonts w:ascii="Manrope" w:eastAsiaTheme="minorEastAsia" w:hAnsi="Manrope" w:cstheme="minorBidi"/>
          <w:noProof/>
          <w:sz w:val="20"/>
          <w:szCs w:val="20"/>
          <w:lang w:eastAsia="it-IT"/>
        </w:rPr>
      </w:pPr>
      <w:r w:rsidRPr="00A52F69">
        <w:rPr>
          <w:rFonts w:ascii="Manrope" w:hAnsi="Manrope"/>
          <w:noProof/>
          <w:sz w:val="20"/>
          <w:szCs w:val="20"/>
        </w:rPr>
        <w:t>Art. 25 - Spese contrattuali</w:t>
      </w:r>
      <w:r w:rsidRPr="00A52F69">
        <w:rPr>
          <w:rFonts w:ascii="Manrope" w:hAnsi="Manrope"/>
          <w:noProof/>
          <w:sz w:val="20"/>
          <w:szCs w:val="20"/>
        </w:rPr>
        <w:tab/>
      </w:r>
      <w:r w:rsidRPr="00A52F69">
        <w:rPr>
          <w:rFonts w:ascii="Manrope" w:hAnsi="Manrope"/>
          <w:noProof/>
          <w:sz w:val="20"/>
          <w:szCs w:val="20"/>
        </w:rPr>
        <w:fldChar w:fldCharType="begin"/>
      </w:r>
      <w:r w:rsidRPr="00A52F69">
        <w:rPr>
          <w:rFonts w:ascii="Manrope" w:hAnsi="Manrope"/>
          <w:noProof/>
          <w:sz w:val="20"/>
          <w:szCs w:val="20"/>
        </w:rPr>
        <w:instrText xml:space="preserve"> PAGEREF _Toc203057720 \h </w:instrText>
      </w:r>
      <w:r w:rsidRPr="00A52F69">
        <w:rPr>
          <w:rFonts w:ascii="Manrope" w:hAnsi="Manrope"/>
          <w:noProof/>
          <w:sz w:val="20"/>
          <w:szCs w:val="20"/>
        </w:rPr>
      </w:r>
      <w:r w:rsidRPr="00A52F69">
        <w:rPr>
          <w:rFonts w:ascii="Manrope" w:hAnsi="Manrope"/>
          <w:noProof/>
          <w:sz w:val="20"/>
          <w:szCs w:val="20"/>
        </w:rPr>
        <w:fldChar w:fldCharType="separate"/>
      </w:r>
      <w:r w:rsidRPr="00A52F69">
        <w:rPr>
          <w:rFonts w:ascii="Manrope" w:hAnsi="Manrope"/>
          <w:noProof/>
          <w:sz w:val="20"/>
          <w:szCs w:val="20"/>
        </w:rPr>
        <w:t>19</w:t>
      </w:r>
      <w:r w:rsidRPr="00A52F69">
        <w:rPr>
          <w:rFonts w:ascii="Manrope" w:hAnsi="Manrope"/>
          <w:noProof/>
          <w:sz w:val="20"/>
          <w:szCs w:val="20"/>
        </w:rPr>
        <w:fldChar w:fldCharType="end"/>
      </w:r>
    </w:p>
    <w:p w14:paraId="43D952E2" w14:textId="7A6574C6" w:rsidR="00656EE4" w:rsidRPr="002D4EAF" w:rsidRDefault="00656EE4" w:rsidP="002D4EAF">
      <w:pPr>
        <w:spacing w:line="312" w:lineRule="auto"/>
        <w:contextualSpacing/>
        <w:rPr>
          <w:rFonts w:ascii="Manrope" w:hAnsi="Manrope"/>
          <w:sz w:val="20"/>
          <w:szCs w:val="20"/>
        </w:rPr>
      </w:pPr>
      <w:r w:rsidRPr="00A52F69">
        <w:rPr>
          <w:rFonts w:ascii="Manrope" w:hAnsi="Manrope"/>
          <w:sz w:val="20"/>
          <w:szCs w:val="20"/>
        </w:rPr>
        <w:fldChar w:fldCharType="end"/>
      </w:r>
    </w:p>
    <w:p w14:paraId="034D798D" w14:textId="5AB0AB8A" w:rsidR="00AD7D7B" w:rsidRPr="002D4EAF" w:rsidRDefault="00656EE4" w:rsidP="002D4EAF">
      <w:pPr>
        <w:pStyle w:val="Titolo1"/>
        <w:spacing w:line="312" w:lineRule="auto"/>
        <w:contextualSpacing/>
        <w:rPr>
          <w:rFonts w:ascii="Manrope" w:hAnsi="Manrope"/>
          <w:sz w:val="20"/>
        </w:rPr>
      </w:pPr>
      <w:bookmarkStart w:id="0" w:name="_Toc203057688"/>
      <w:r w:rsidRPr="002D4EAF">
        <w:rPr>
          <w:rFonts w:ascii="Manrope" w:hAnsi="Manrope"/>
          <w:sz w:val="20"/>
        </w:rPr>
        <w:t xml:space="preserve">Art. 1 - Oggetto della </w:t>
      </w:r>
      <w:r w:rsidR="00C153B1" w:rsidRPr="002D4EAF">
        <w:rPr>
          <w:rFonts w:ascii="Manrope" w:hAnsi="Manrope"/>
          <w:sz w:val="20"/>
        </w:rPr>
        <w:t>fornitura</w:t>
      </w:r>
      <w:bookmarkEnd w:id="0"/>
      <w:r w:rsidRPr="002D4EAF">
        <w:rPr>
          <w:rFonts w:ascii="Manrope" w:hAnsi="Manrope"/>
          <w:sz w:val="20"/>
        </w:rPr>
        <w:t xml:space="preserve"> </w:t>
      </w:r>
    </w:p>
    <w:p w14:paraId="3D1468D5"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L’oggetto del presente capitolato è la fornitura tramite noleggio di un’infrastruttura di rete in fibra ottica spenta, ad uso esclusivo del Politecnico di Milano, che interconnetta le sedi indicate e con caratteristiche prestazionali minime dei collegamenti e dei servizi accessori come specificato nel seguito.</w:t>
      </w:r>
    </w:p>
    <w:p w14:paraId="53069B4E" w14:textId="77777777" w:rsidR="00433F22" w:rsidRPr="002D4EAF" w:rsidRDefault="00433F22" w:rsidP="002D4EAF">
      <w:pPr>
        <w:spacing w:line="312" w:lineRule="auto"/>
        <w:rPr>
          <w:rFonts w:ascii="Manrope" w:hAnsi="Manrope"/>
          <w:sz w:val="20"/>
          <w:szCs w:val="20"/>
          <w:highlight w:val="green"/>
        </w:rPr>
      </w:pPr>
    </w:p>
    <w:p w14:paraId="12349680" w14:textId="65ED5486" w:rsidR="00EC5BE2" w:rsidRPr="00EC5BE2" w:rsidRDefault="00433F22" w:rsidP="00EC5BE2">
      <w:pPr>
        <w:rPr>
          <w:rFonts w:ascii="Manrope" w:hAnsi="Manrope"/>
          <w:sz w:val="20"/>
          <w:szCs w:val="20"/>
        </w:rPr>
      </w:pPr>
      <w:r w:rsidRPr="002D4EAF">
        <w:rPr>
          <w:rFonts w:ascii="Manrope" w:hAnsi="Manrope"/>
          <w:sz w:val="20"/>
          <w:szCs w:val="20"/>
        </w:rPr>
        <w:t xml:space="preserve">Lotto 1: Interconnessione Campus Milano ed interconnessione Piacenza </w:t>
      </w:r>
      <w:r w:rsidR="00C21D8F">
        <w:rPr>
          <w:rFonts w:ascii="Manrope" w:hAnsi="Manrope"/>
          <w:sz w:val="20"/>
          <w:szCs w:val="20"/>
        </w:rPr>
        <w:t xml:space="preserve">- </w:t>
      </w:r>
      <w:r w:rsidR="00EC5BE2">
        <w:rPr>
          <w:rFonts w:ascii="Manrope" w:hAnsi="Manrope"/>
          <w:sz w:val="20"/>
          <w:szCs w:val="20"/>
        </w:rPr>
        <w:t xml:space="preserve">CIG </w:t>
      </w:r>
      <w:r w:rsidR="00EC5BE2" w:rsidRPr="00EC5BE2">
        <w:rPr>
          <w:rFonts w:ascii="Manrope" w:hAnsi="Manrope"/>
          <w:sz w:val="20"/>
          <w:szCs w:val="20"/>
        </w:rPr>
        <w:t>B79900E685</w:t>
      </w:r>
    </w:p>
    <w:p w14:paraId="3F80D6B4" w14:textId="37AE11AD" w:rsidR="00433F22" w:rsidRPr="002D4EAF" w:rsidRDefault="00433F22" w:rsidP="00EC5BE2">
      <w:pPr>
        <w:pStyle w:val="Paragrafoelenco"/>
        <w:suppressAutoHyphens/>
        <w:spacing w:line="312" w:lineRule="auto"/>
        <w:contextualSpacing w:val="0"/>
        <w:rPr>
          <w:rFonts w:ascii="Manrope" w:hAnsi="Manrope"/>
          <w:sz w:val="20"/>
          <w:szCs w:val="20"/>
        </w:rPr>
      </w:pPr>
    </w:p>
    <w:p w14:paraId="4CB98949" w14:textId="47248331" w:rsidR="00433F22" w:rsidRPr="00EC5BE2" w:rsidRDefault="00433F22" w:rsidP="00EC5BE2">
      <w:pPr>
        <w:suppressAutoHyphens/>
        <w:spacing w:line="312" w:lineRule="auto"/>
        <w:rPr>
          <w:rFonts w:ascii="Manrope" w:hAnsi="Manrope"/>
          <w:sz w:val="20"/>
          <w:szCs w:val="20"/>
        </w:rPr>
      </w:pPr>
      <w:r w:rsidRPr="00EC5BE2">
        <w:rPr>
          <w:rFonts w:ascii="Manrope" w:hAnsi="Manrope"/>
          <w:sz w:val="20"/>
          <w:szCs w:val="20"/>
        </w:rPr>
        <w:t xml:space="preserve">Lotto 2: Anelli di Campus Leonardo e Campus Bovisa </w:t>
      </w:r>
      <w:r w:rsidR="00C21D8F">
        <w:rPr>
          <w:rFonts w:ascii="Manrope" w:hAnsi="Manrope"/>
          <w:sz w:val="20"/>
          <w:szCs w:val="20"/>
        </w:rPr>
        <w:t xml:space="preserve">- </w:t>
      </w:r>
      <w:r w:rsidR="00EC5BE2" w:rsidRPr="00EC5BE2">
        <w:rPr>
          <w:rFonts w:ascii="Manrope" w:hAnsi="Manrope"/>
          <w:sz w:val="20"/>
          <w:szCs w:val="20"/>
        </w:rPr>
        <w:t xml:space="preserve">CIG </w:t>
      </w:r>
      <w:r w:rsidR="00EC5BE2" w:rsidRPr="00EC5BE2">
        <w:rPr>
          <w:rFonts w:ascii="Manrope" w:hAnsi="Manrope"/>
          <w:sz w:val="20"/>
          <w:szCs w:val="20"/>
        </w:rPr>
        <w:t>B79900F758</w:t>
      </w:r>
    </w:p>
    <w:p w14:paraId="04D4A3D1" w14:textId="77777777" w:rsidR="00433F22" w:rsidRPr="002D4EAF" w:rsidRDefault="00433F22" w:rsidP="002D4EAF">
      <w:pPr>
        <w:spacing w:line="312" w:lineRule="auto"/>
        <w:rPr>
          <w:rFonts w:ascii="Manrope" w:hAnsi="Manrope"/>
          <w:sz w:val="20"/>
          <w:szCs w:val="20"/>
          <w:highlight w:val="green"/>
        </w:rPr>
      </w:pPr>
    </w:p>
    <w:p w14:paraId="6C9D4AC9"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 xml:space="preserve">Il Fornitore dovrà fornire, interamente a proprie cura e spese, le connessioni rispondenti ai requisiti richiesti, perfettamente fruibili per tutta la durata contrattuale. </w:t>
      </w:r>
    </w:p>
    <w:p w14:paraId="694AF442"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 xml:space="preserve">La fornitura dovrà includere l’attestazione della fibra negli armadi di rete delle sedi dell’Ateneo e il servizio di manutenzione per tutta la durata del contratto. </w:t>
      </w:r>
    </w:p>
    <w:p w14:paraId="7B896FE6"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 xml:space="preserve">La fornitura dovrà prevedere per il Politecnico la facoltà di uso esclusivo (qualsiasi tratta in fibra o parte di cavo di accesso ovvero qualsiasi componente passiva oggetto della fornitura non potrà essere utilizzata dal Fornitore o da altri clienti dello stesso) e illimitato (il Fornitore non potrà porre vincoli di utilizzo in merito a tecnologie impiegabili e/o a volumi di traffico trasmessi) per tutta la durata contrattuale, pena la risoluzione del contratto. </w:t>
      </w:r>
    </w:p>
    <w:p w14:paraId="6296C848"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Gli apparati attivi per la connessione tra le sedi non sono oggetto della presente fornitura.</w:t>
      </w:r>
    </w:p>
    <w:p w14:paraId="4D8E6A91" w14:textId="77777777" w:rsidR="00433F22" w:rsidRPr="002D4EAF" w:rsidRDefault="00433F22" w:rsidP="002D4EAF">
      <w:pPr>
        <w:pStyle w:val="Corpotesto"/>
        <w:spacing w:after="0" w:line="312" w:lineRule="auto"/>
        <w:jc w:val="both"/>
        <w:rPr>
          <w:rFonts w:ascii="Manrope" w:hAnsi="Manrope"/>
        </w:rPr>
      </w:pPr>
      <w:r w:rsidRPr="002D4EAF">
        <w:rPr>
          <w:rFonts w:ascii="Manrope" w:hAnsi="Manrope"/>
        </w:rPr>
        <w:t>Le tratte verranno utilizzate dall’Amministrazione per realizzare collegamenti in tecnologia CWDM e DWDM.</w:t>
      </w:r>
    </w:p>
    <w:p w14:paraId="3C12E20A" w14:textId="3ED9FDE5" w:rsidR="00840996" w:rsidRPr="002D4EAF" w:rsidRDefault="00840996" w:rsidP="002D4EAF">
      <w:pPr>
        <w:spacing w:line="312" w:lineRule="auto"/>
        <w:contextualSpacing/>
        <w:rPr>
          <w:rFonts w:ascii="Manrope" w:hAnsi="Manrope"/>
          <w:sz w:val="20"/>
          <w:szCs w:val="20"/>
          <w:lang w:eastAsia="it-IT"/>
        </w:rPr>
      </w:pPr>
    </w:p>
    <w:p w14:paraId="0403BB8E" w14:textId="77777777" w:rsidR="00120672" w:rsidRPr="002D4EAF" w:rsidRDefault="00120672" w:rsidP="002D4EAF">
      <w:pPr>
        <w:spacing w:line="312" w:lineRule="auto"/>
        <w:contextualSpacing/>
        <w:rPr>
          <w:rFonts w:ascii="Manrope" w:hAnsi="Manrope"/>
          <w:sz w:val="20"/>
          <w:szCs w:val="20"/>
          <w:lang w:eastAsia="it-IT"/>
        </w:rPr>
      </w:pPr>
    </w:p>
    <w:p w14:paraId="0DDA415B" w14:textId="3574C690" w:rsidR="00840996" w:rsidRPr="002D4EAF" w:rsidRDefault="00271E04" w:rsidP="002D4EAF">
      <w:pPr>
        <w:pStyle w:val="Titolo1"/>
        <w:spacing w:line="312" w:lineRule="auto"/>
        <w:rPr>
          <w:rFonts w:ascii="Manrope" w:hAnsi="Manrope"/>
          <w:sz w:val="20"/>
        </w:rPr>
      </w:pPr>
      <w:bookmarkStart w:id="1" w:name="_Toc203057689"/>
      <w:r w:rsidRPr="002D4EAF">
        <w:rPr>
          <w:rFonts w:ascii="Manrope" w:hAnsi="Manrope"/>
          <w:sz w:val="20"/>
        </w:rPr>
        <w:t xml:space="preserve">Art. 1.1 </w:t>
      </w:r>
      <w:r w:rsidR="00840996" w:rsidRPr="002D4EAF">
        <w:rPr>
          <w:rFonts w:ascii="Manrope" w:hAnsi="Manrope"/>
          <w:sz w:val="20"/>
        </w:rPr>
        <w:t>Requisi</w:t>
      </w:r>
      <w:r w:rsidR="00275E5F" w:rsidRPr="002D4EAF">
        <w:rPr>
          <w:rFonts w:ascii="Manrope" w:hAnsi="Manrope"/>
          <w:sz w:val="20"/>
        </w:rPr>
        <w:t xml:space="preserve">ti </w:t>
      </w:r>
      <w:r w:rsidR="00B13740" w:rsidRPr="002D4EAF">
        <w:rPr>
          <w:rFonts w:ascii="Manrope" w:hAnsi="Manrope"/>
          <w:sz w:val="20"/>
        </w:rPr>
        <w:t>minimi</w:t>
      </w:r>
      <w:r w:rsidR="00F86C07" w:rsidRPr="002D4EAF">
        <w:rPr>
          <w:rFonts w:ascii="Manrope" w:hAnsi="Manrope"/>
          <w:sz w:val="20"/>
        </w:rPr>
        <w:t xml:space="preserve"> </w:t>
      </w:r>
      <w:r w:rsidR="00840996" w:rsidRPr="002D4EAF">
        <w:rPr>
          <w:rFonts w:ascii="Manrope" w:hAnsi="Manrope"/>
          <w:sz w:val="20"/>
        </w:rPr>
        <w:t>inderogabili</w:t>
      </w:r>
      <w:bookmarkEnd w:id="1"/>
      <w:r w:rsidR="00840996" w:rsidRPr="002D4EAF">
        <w:rPr>
          <w:rFonts w:ascii="Manrope" w:hAnsi="Manrope"/>
          <w:sz w:val="20"/>
        </w:rPr>
        <w:t xml:space="preserve"> </w:t>
      </w:r>
    </w:p>
    <w:p w14:paraId="1C143FF1" w14:textId="77777777" w:rsidR="00275E5F" w:rsidRPr="002D4EAF" w:rsidRDefault="00275E5F" w:rsidP="002D4EAF">
      <w:pPr>
        <w:spacing w:line="312" w:lineRule="auto"/>
        <w:contextualSpacing/>
        <w:rPr>
          <w:rFonts w:ascii="Manrope" w:hAnsi="Manrope"/>
          <w:b/>
          <w:sz w:val="20"/>
          <w:szCs w:val="20"/>
          <w:lang w:eastAsia="it-IT"/>
        </w:rPr>
      </w:pPr>
    </w:p>
    <w:p w14:paraId="75AFEFFF" w14:textId="529910EE" w:rsidR="00F42B1D" w:rsidRPr="002D4EAF" w:rsidRDefault="00F42B1D" w:rsidP="002D4EAF">
      <w:pPr>
        <w:pStyle w:val="Corpotesto"/>
        <w:spacing w:after="0" w:line="312" w:lineRule="auto"/>
        <w:jc w:val="both"/>
        <w:rPr>
          <w:rFonts w:ascii="Manrope" w:hAnsi="Manrope"/>
        </w:rPr>
      </w:pPr>
      <w:r w:rsidRPr="002D4EAF">
        <w:rPr>
          <w:rFonts w:ascii="Manrope" w:hAnsi="Manrope"/>
        </w:rPr>
        <w:t>I requisiti minimi inderogabili si applicano sia al LOTTO 1: INTERCONNESSIONE CAMPUS MILANO ED INTERCONNESSIONE PIACENZA</w:t>
      </w:r>
      <w:r w:rsidR="0014223B">
        <w:rPr>
          <w:rFonts w:ascii="Manrope" w:hAnsi="Manrope"/>
        </w:rPr>
        <w:t xml:space="preserve"> - </w:t>
      </w:r>
      <w:r w:rsidR="003151AB">
        <w:rPr>
          <w:rFonts w:ascii="Manrope" w:hAnsi="Manrope"/>
        </w:rPr>
        <w:t xml:space="preserve">CIG </w:t>
      </w:r>
      <w:r w:rsidR="003151AB" w:rsidRPr="003151AB">
        <w:rPr>
          <w:rFonts w:ascii="Manrope" w:hAnsi="Manrope"/>
        </w:rPr>
        <w:t>B79900E685</w:t>
      </w:r>
      <w:r w:rsidR="003151AB">
        <w:rPr>
          <w:rFonts w:ascii="Manrope" w:hAnsi="Manrope"/>
        </w:rPr>
        <w:t xml:space="preserve"> </w:t>
      </w:r>
      <w:r w:rsidRPr="002D4EAF">
        <w:rPr>
          <w:rFonts w:ascii="Manrope" w:hAnsi="Manrope"/>
        </w:rPr>
        <w:t>che al LOTTO 2: ANELLI DI CAMPUS LEONARDO E CAMPUS BOVISA</w:t>
      </w:r>
      <w:r w:rsidR="0014223B">
        <w:rPr>
          <w:rFonts w:ascii="Manrope" w:hAnsi="Manrope"/>
        </w:rPr>
        <w:t xml:space="preserve"> - </w:t>
      </w:r>
      <w:r w:rsidR="003151AB">
        <w:rPr>
          <w:rFonts w:ascii="Manrope" w:hAnsi="Manrope"/>
        </w:rPr>
        <w:t xml:space="preserve">CIG </w:t>
      </w:r>
      <w:r w:rsidR="003151AB" w:rsidRPr="003151AB">
        <w:rPr>
          <w:rFonts w:ascii="Manrope" w:hAnsi="Manrope"/>
        </w:rPr>
        <w:t>B79900F758</w:t>
      </w:r>
      <w:r w:rsidRPr="002D4EAF">
        <w:rPr>
          <w:rFonts w:ascii="Manrope" w:hAnsi="Manrope"/>
        </w:rPr>
        <w:t>.</w:t>
      </w:r>
    </w:p>
    <w:p w14:paraId="79971048" w14:textId="77777777" w:rsidR="00F42B1D" w:rsidRPr="002D4EAF" w:rsidRDefault="00F42B1D" w:rsidP="002D4EAF">
      <w:pPr>
        <w:spacing w:line="312" w:lineRule="auto"/>
        <w:rPr>
          <w:rFonts w:ascii="Manrope" w:hAnsi="Manrope"/>
          <w:sz w:val="20"/>
          <w:szCs w:val="20"/>
          <w:lang w:eastAsia="it-IT"/>
        </w:rPr>
      </w:pPr>
    </w:p>
    <w:p w14:paraId="335883BB"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Le indicazioni fornite nel presente documento devono intendersi quali requisiti minimi che l’offerta di ogni Concorrente deve soddisfare per essere considerata accettabile. </w:t>
      </w:r>
    </w:p>
    <w:p w14:paraId="65C27439" w14:textId="77777777" w:rsidR="00F42B1D" w:rsidRPr="002D4EAF" w:rsidRDefault="00F42B1D" w:rsidP="002D4EAF">
      <w:pPr>
        <w:pStyle w:val="Corpotesto"/>
        <w:widowControl w:val="0"/>
        <w:numPr>
          <w:ilvl w:val="0"/>
          <w:numId w:val="36"/>
        </w:numPr>
        <w:autoSpaceDE w:val="0"/>
        <w:autoSpaceDN w:val="0"/>
        <w:spacing w:after="0" w:line="312" w:lineRule="auto"/>
        <w:jc w:val="both"/>
        <w:rPr>
          <w:rFonts w:ascii="Manrope" w:hAnsi="Manrope"/>
        </w:rPr>
      </w:pPr>
      <w:r w:rsidRPr="002D4EAF">
        <w:rPr>
          <w:rFonts w:ascii="Manrope" w:hAnsi="Manrope"/>
        </w:rPr>
        <w:t>la rispondenza dei collegamenti alle specifiche tecniche di cui all’art 2;</w:t>
      </w:r>
    </w:p>
    <w:p w14:paraId="6FF19FFF" w14:textId="77777777" w:rsidR="00F42B1D" w:rsidRPr="002D4EAF" w:rsidRDefault="00F42B1D" w:rsidP="002D4EAF">
      <w:pPr>
        <w:pStyle w:val="Corpotesto"/>
        <w:widowControl w:val="0"/>
        <w:numPr>
          <w:ilvl w:val="0"/>
          <w:numId w:val="36"/>
        </w:numPr>
        <w:autoSpaceDE w:val="0"/>
        <w:autoSpaceDN w:val="0"/>
        <w:spacing w:after="0" w:line="312" w:lineRule="auto"/>
        <w:jc w:val="both"/>
        <w:rPr>
          <w:rFonts w:ascii="Manrope" w:hAnsi="Manrope"/>
        </w:rPr>
      </w:pPr>
      <w:r w:rsidRPr="002D4EAF">
        <w:rPr>
          <w:rFonts w:ascii="Manrope" w:hAnsi="Manrope"/>
        </w:rPr>
        <w:t>la disponibilità dei collegamenti richiesti nella configurazione iniziale come indicato nell’Art. 2, entro i termini temporali di cui all’art.2 e per tutto il periodo richiesto;</w:t>
      </w:r>
    </w:p>
    <w:p w14:paraId="2393EC0E" w14:textId="77777777" w:rsidR="00F42B1D" w:rsidRPr="002D4EAF" w:rsidRDefault="00F42B1D" w:rsidP="002D4EAF">
      <w:pPr>
        <w:pStyle w:val="Corpotesto"/>
        <w:widowControl w:val="0"/>
        <w:numPr>
          <w:ilvl w:val="0"/>
          <w:numId w:val="36"/>
        </w:numPr>
        <w:autoSpaceDE w:val="0"/>
        <w:autoSpaceDN w:val="0"/>
        <w:spacing w:after="0" w:line="312" w:lineRule="auto"/>
        <w:jc w:val="both"/>
        <w:rPr>
          <w:rFonts w:ascii="Manrope" w:hAnsi="Manrope"/>
        </w:rPr>
      </w:pPr>
      <w:r w:rsidRPr="002D4EAF">
        <w:rPr>
          <w:rFonts w:ascii="Manrope" w:hAnsi="Manrope"/>
        </w:rPr>
        <w:t>la disponibilità dei servizi di assistenza e manutenzione di cui all’Art. 2</w:t>
      </w:r>
    </w:p>
    <w:p w14:paraId="7CD396A5" w14:textId="77777777" w:rsidR="00F42B1D" w:rsidRPr="002D4EAF" w:rsidRDefault="00F42B1D" w:rsidP="002D4EAF">
      <w:pPr>
        <w:pStyle w:val="Corpotesto"/>
        <w:widowControl w:val="0"/>
        <w:numPr>
          <w:ilvl w:val="0"/>
          <w:numId w:val="36"/>
        </w:numPr>
        <w:autoSpaceDE w:val="0"/>
        <w:autoSpaceDN w:val="0"/>
        <w:spacing w:after="0" w:line="312" w:lineRule="auto"/>
        <w:jc w:val="both"/>
        <w:rPr>
          <w:rFonts w:ascii="Manrope" w:hAnsi="Manrope"/>
        </w:rPr>
      </w:pPr>
      <w:r w:rsidRPr="002D4EAF">
        <w:rPr>
          <w:rFonts w:ascii="Manrope" w:hAnsi="Manrope"/>
        </w:rPr>
        <w:t>la flessibilità di cessazione di tratte di cui all’Art. 2</w:t>
      </w:r>
    </w:p>
    <w:p w14:paraId="5C4735AB"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Si precisa che eventuali proposte con requisiti e/o valori peggiorativi rispetto a quelli minimi stabiliti nel presente documento saranno causa di non partecipazione alla successiva valutazione. Si definiscono “requisiti minimi” tutti quelli ritenuti inderogabili e necessari. Qualora tali requisiti non fossero disponibili o fossero proposte soluzioni al di sotto dei requisiti richiesti la candidatura non sarà presa in considerazione. </w:t>
      </w:r>
    </w:p>
    <w:p w14:paraId="49A7CEE1" w14:textId="74E45A75" w:rsidR="00840996" w:rsidRPr="002D4EAF" w:rsidRDefault="00F42B1D" w:rsidP="002D4EAF">
      <w:pPr>
        <w:spacing w:line="312" w:lineRule="auto"/>
        <w:contextualSpacing/>
        <w:rPr>
          <w:rFonts w:ascii="Manrope" w:hAnsi="Manrope"/>
          <w:sz w:val="20"/>
          <w:szCs w:val="20"/>
        </w:rPr>
      </w:pPr>
      <w:r w:rsidRPr="002D4EAF">
        <w:rPr>
          <w:rFonts w:ascii="Manrope" w:hAnsi="Manrope"/>
          <w:sz w:val="20"/>
          <w:szCs w:val="20"/>
        </w:rPr>
        <w:t>L’operatore economico potrà proporre eventuali elementi migliorativi a questi requisiti, purché tali migliorie siano comprese nel prezzo presentato dall’operatore economico. I requisiti specifici delle apparecchiature che l’operatore economico intende fornire devono essere contenuti nella scheda tecnica che dovrà accompagnare la richiesta di preventivi in oggetto.</w:t>
      </w:r>
    </w:p>
    <w:p w14:paraId="14EC46D2"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La fornitura dovrà rispettare i seguenti requisiti minimi:</w:t>
      </w:r>
    </w:p>
    <w:p w14:paraId="4765AB73"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lastRenderedPageBreak/>
        <w:t xml:space="preserve">L’infrastruttura fisica sarà composta di tratte in fibra ottica che collegheranno tra loro le sedi di cui alle Tabelle 1,2, 3 e 4. </w:t>
      </w:r>
    </w:p>
    <w:p w14:paraId="226F275B"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Ciascuna tratta dovrà essere composta da una coppia di fibre ottiche </w:t>
      </w:r>
      <w:proofErr w:type="spellStart"/>
      <w:r w:rsidRPr="002D4EAF">
        <w:rPr>
          <w:rFonts w:ascii="Manrope" w:hAnsi="Manrope"/>
        </w:rPr>
        <w:t>monomodali</w:t>
      </w:r>
      <w:proofErr w:type="spellEnd"/>
      <w:r w:rsidRPr="002D4EAF">
        <w:rPr>
          <w:rFonts w:ascii="Manrope" w:hAnsi="Manrope"/>
        </w:rPr>
        <w:t>.</w:t>
      </w:r>
    </w:p>
    <w:p w14:paraId="1D4599F7"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La fibra ottica impiegata per la realizzazione delle tratte dovrà essere conforme alla raccomandazione ITU</w:t>
      </w:r>
      <w:r w:rsidRPr="002D4EAF">
        <w:t>‐</w:t>
      </w:r>
      <w:r w:rsidRPr="002D4EAF">
        <w:rPr>
          <w:rFonts w:ascii="Manrope" w:hAnsi="Manrope"/>
        </w:rPr>
        <w:t>T G.652 (ITU</w:t>
      </w:r>
      <w:r w:rsidRPr="002D4EAF">
        <w:t>‐</w:t>
      </w:r>
      <w:r w:rsidRPr="002D4EAF">
        <w:rPr>
          <w:rFonts w:ascii="Manrope" w:hAnsi="Manrope"/>
        </w:rPr>
        <w:t xml:space="preserve">T, </w:t>
      </w:r>
      <w:proofErr w:type="spellStart"/>
      <w:r w:rsidRPr="002D4EAF">
        <w:rPr>
          <w:rFonts w:ascii="Manrope" w:hAnsi="Manrope"/>
        </w:rPr>
        <w:t>Rec</w:t>
      </w:r>
      <w:proofErr w:type="spellEnd"/>
      <w:r w:rsidRPr="002D4EAF">
        <w:rPr>
          <w:rFonts w:ascii="Manrope" w:hAnsi="Manrope"/>
        </w:rPr>
        <w:t xml:space="preserve">. </w:t>
      </w:r>
      <w:r w:rsidRPr="002D4EAF">
        <w:rPr>
          <w:rFonts w:ascii="Manrope" w:hAnsi="Manrope"/>
          <w:lang w:val="fr-FR"/>
        </w:rPr>
        <w:t>ITU</w:t>
      </w:r>
      <w:r w:rsidRPr="002D4EAF">
        <w:rPr>
          <w:lang w:val="fr-FR"/>
        </w:rPr>
        <w:t>‐</w:t>
      </w:r>
      <w:r w:rsidRPr="002D4EAF">
        <w:rPr>
          <w:rFonts w:ascii="Manrope" w:hAnsi="Manrope"/>
          <w:lang w:val="fr-FR"/>
        </w:rPr>
        <w:t xml:space="preserve">T G.652 (11/2009)) </w:t>
      </w:r>
      <w:proofErr w:type="spellStart"/>
      <w:r w:rsidRPr="002D4EAF">
        <w:rPr>
          <w:rFonts w:ascii="Manrope" w:hAnsi="Manrope"/>
          <w:lang w:val="fr-FR"/>
        </w:rPr>
        <w:t>oppure</w:t>
      </w:r>
      <w:proofErr w:type="spellEnd"/>
      <w:r w:rsidRPr="002D4EAF">
        <w:rPr>
          <w:rFonts w:ascii="Manrope" w:hAnsi="Manrope"/>
          <w:lang w:val="fr-FR"/>
        </w:rPr>
        <w:t xml:space="preserve"> ITU-T G.655 (ITU</w:t>
      </w:r>
      <w:r w:rsidRPr="002D4EAF">
        <w:rPr>
          <w:lang w:val="fr-FR"/>
        </w:rPr>
        <w:t>‐</w:t>
      </w:r>
      <w:r w:rsidRPr="002D4EAF">
        <w:rPr>
          <w:rFonts w:ascii="Manrope" w:hAnsi="Manrope"/>
          <w:lang w:val="fr-FR"/>
        </w:rPr>
        <w:t xml:space="preserve">T, Rec. </w:t>
      </w:r>
      <w:r w:rsidRPr="002D4EAF">
        <w:rPr>
          <w:rFonts w:ascii="Manrope" w:hAnsi="Manrope"/>
        </w:rPr>
        <w:t>ITU</w:t>
      </w:r>
      <w:r w:rsidRPr="002D4EAF">
        <w:t>‐</w:t>
      </w:r>
      <w:r w:rsidRPr="002D4EAF">
        <w:rPr>
          <w:rFonts w:ascii="Manrope" w:hAnsi="Manrope"/>
        </w:rPr>
        <w:t>T G.655 (11/2009)) oppure ITU-</w:t>
      </w:r>
      <w:proofErr w:type="gramStart"/>
      <w:r w:rsidRPr="002D4EAF">
        <w:rPr>
          <w:rFonts w:ascii="Manrope" w:hAnsi="Manrope"/>
        </w:rPr>
        <w:t>T  G.657.A.</w:t>
      </w:r>
      <w:proofErr w:type="gramEnd"/>
    </w:p>
    <w:p w14:paraId="12304C49" w14:textId="77777777" w:rsidR="00F42B1D" w:rsidRPr="002D4EAF" w:rsidRDefault="00F42B1D" w:rsidP="002D4EAF">
      <w:pPr>
        <w:adjustRightInd w:val="0"/>
        <w:spacing w:line="312" w:lineRule="auto"/>
        <w:rPr>
          <w:rFonts w:ascii="Manrope" w:hAnsi="Manrope"/>
          <w:sz w:val="20"/>
          <w:szCs w:val="20"/>
        </w:rPr>
      </w:pPr>
      <w:r w:rsidRPr="002D4EAF">
        <w:rPr>
          <w:rFonts w:ascii="Manrope" w:hAnsi="Manrope"/>
          <w:sz w:val="20"/>
          <w:szCs w:val="20"/>
        </w:rPr>
        <w:t>L’attenuazione del circuito ottico del canale di trasmissione in fibra, comprese le bretelle, dovrà essere inferiore a:</w:t>
      </w:r>
    </w:p>
    <w:p w14:paraId="61EB3ECB" w14:textId="77777777" w:rsidR="00F42B1D" w:rsidRPr="002D4EAF" w:rsidRDefault="00F42B1D" w:rsidP="002D4EAF">
      <w:pPr>
        <w:pStyle w:val="Paragrafoelenco"/>
        <w:widowControl w:val="0"/>
        <w:numPr>
          <w:ilvl w:val="0"/>
          <w:numId w:val="37"/>
        </w:numPr>
        <w:autoSpaceDE w:val="0"/>
        <w:autoSpaceDN w:val="0"/>
        <w:adjustRightInd w:val="0"/>
        <w:spacing w:line="312" w:lineRule="auto"/>
        <w:ind w:right="962"/>
        <w:contextualSpacing w:val="0"/>
        <w:rPr>
          <w:rFonts w:ascii="Manrope" w:hAnsi="Manrope"/>
          <w:sz w:val="20"/>
          <w:szCs w:val="20"/>
        </w:rPr>
      </w:pPr>
      <w:r w:rsidRPr="002D4EAF">
        <w:rPr>
          <w:rFonts w:ascii="Manrope" w:hAnsi="Manrope"/>
          <w:sz w:val="20"/>
          <w:szCs w:val="20"/>
        </w:rPr>
        <w:t>Tabella 1: 11 dB</w:t>
      </w:r>
    </w:p>
    <w:p w14:paraId="18D4ED61" w14:textId="77777777" w:rsidR="00F42B1D" w:rsidRPr="002D4EAF" w:rsidRDefault="00F42B1D" w:rsidP="002D4EAF">
      <w:pPr>
        <w:pStyle w:val="Paragrafoelenco"/>
        <w:widowControl w:val="0"/>
        <w:numPr>
          <w:ilvl w:val="0"/>
          <w:numId w:val="37"/>
        </w:numPr>
        <w:autoSpaceDE w:val="0"/>
        <w:autoSpaceDN w:val="0"/>
        <w:adjustRightInd w:val="0"/>
        <w:spacing w:line="312" w:lineRule="auto"/>
        <w:ind w:right="962"/>
        <w:contextualSpacing w:val="0"/>
        <w:rPr>
          <w:rFonts w:ascii="Manrope" w:hAnsi="Manrope"/>
          <w:sz w:val="20"/>
          <w:szCs w:val="20"/>
        </w:rPr>
      </w:pPr>
      <w:r w:rsidRPr="002D4EAF">
        <w:rPr>
          <w:rFonts w:ascii="Manrope" w:hAnsi="Manrope"/>
          <w:sz w:val="20"/>
          <w:szCs w:val="20"/>
        </w:rPr>
        <w:t>Tabella 2 e Tabella 3: 6 dB</w:t>
      </w:r>
    </w:p>
    <w:p w14:paraId="3BA370D7" w14:textId="77777777" w:rsidR="00F42B1D" w:rsidRPr="002D4EAF" w:rsidRDefault="00F42B1D" w:rsidP="002D4EAF">
      <w:pPr>
        <w:pStyle w:val="Paragrafoelenco"/>
        <w:widowControl w:val="0"/>
        <w:numPr>
          <w:ilvl w:val="0"/>
          <w:numId w:val="37"/>
        </w:numPr>
        <w:autoSpaceDE w:val="0"/>
        <w:autoSpaceDN w:val="0"/>
        <w:adjustRightInd w:val="0"/>
        <w:spacing w:line="312" w:lineRule="auto"/>
        <w:ind w:right="962"/>
        <w:contextualSpacing w:val="0"/>
        <w:rPr>
          <w:rFonts w:ascii="Manrope" w:hAnsi="Manrope"/>
          <w:sz w:val="20"/>
          <w:szCs w:val="20"/>
        </w:rPr>
      </w:pPr>
      <w:r w:rsidRPr="002D4EAF">
        <w:rPr>
          <w:rFonts w:ascii="Manrope" w:hAnsi="Manrope"/>
          <w:sz w:val="20"/>
          <w:szCs w:val="20"/>
        </w:rPr>
        <w:t>Tabella 4: 4 dB</w:t>
      </w:r>
    </w:p>
    <w:p w14:paraId="082CB057" w14:textId="77777777" w:rsidR="00F42B1D" w:rsidRPr="002D4EAF" w:rsidRDefault="00F42B1D" w:rsidP="002D4EAF">
      <w:pPr>
        <w:adjustRightInd w:val="0"/>
        <w:spacing w:line="312" w:lineRule="auto"/>
        <w:rPr>
          <w:rFonts w:ascii="Manrope" w:hAnsi="Manrope"/>
          <w:sz w:val="20"/>
          <w:szCs w:val="20"/>
        </w:rPr>
      </w:pPr>
      <w:r w:rsidRPr="002D4EAF">
        <w:rPr>
          <w:rFonts w:ascii="Manrope" w:hAnsi="Manrope"/>
          <w:sz w:val="20"/>
          <w:szCs w:val="20"/>
        </w:rPr>
        <w:t>misurato per ciascuna tratta in ciascuna delle direzioni di trasmissione a 1310 nm e a 1550 nm.</w:t>
      </w:r>
    </w:p>
    <w:p w14:paraId="3575B0FA" w14:textId="77777777" w:rsidR="00F42B1D" w:rsidRPr="002D4EAF" w:rsidRDefault="00F42B1D" w:rsidP="002D4EAF">
      <w:pPr>
        <w:adjustRightInd w:val="0"/>
        <w:spacing w:line="312" w:lineRule="auto"/>
        <w:rPr>
          <w:rFonts w:ascii="Manrope" w:hAnsi="Manrope"/>
          <w:b/>
          <w:sz w:val="20"/>
          <w:szCs w:val="20"/>
          <w:u w:val="single"/>
        </w:rPr>
      </w:pPr>
      <w:r w:rsidRPr="002D4EAF">
        <w:rPr>
          <w:rFonts w:ascii="Manrope" w:hAnsi="Manrope"/>
          <w:b/>
          <w:sz w:val="20"/>
          <w:szCs w:val="20"/>
          <w:u w:val="single"/>
        </w:rPr>
        <w:t xml:space="preserve">Il cavo impiegato per la realizzazione dei cavi di accesso dovrà essere dotato di guaina esterna armata </w:t>
      </w:r>
      <w:proofErr w:type="spellStart"/>
      <w:r w:rsidRPr="002D4EAF">
        <w:rPr>
          <w:rFonts w:ascii="Manrope" w:hAnsi="Manrope"/>
          <w:b/>
          <w:sz w:val="20"/>
          <w:szCs w:val="20"/>
          <w:u w:val="single"/>
        </w:rPr>
        <w:t>antiroditore</w:t>
      </w:r>
      <w:proofErr w:type="spellEnd"/>
      <w:r w:rsidRPr="002D4EAF">
        <w:rPr>
          <w:rFonts w:ascii="Manrope" w:hAnsi="Manrope"/>
          <w:b/>
          <w:sz w:val="20"/>
          <w:szCs w:val="20"/>
          <w:u w:val="single"/>
        </w:rPr>
        <w:t xml:space="preserve"> e di tipo Low Smoke Zero </w:t>
      </w:r>
      <w:proofErr w:type="spellStart"/>
      <w:r w:rsidRPr="002D4EAF">
        <w:rPr>
          <w:rFonts w:ascii="Manrope" w:hAnsi="Manrope"/>
          <w:b/>
          <w:sz w:val="20"/>
          <w:szCs w:val="20"/>
          <w:u w:val="single"/>
        </w:rPr>
        <w:t>Halogen</w:t>
      </w:r>
      <w:proofErr w:type="spellEnd"/>
      <w:r w:rsidRPr="002D4EAF">
        <w:rPr>
          <w:rFonts w:ascii="Manrope" w:hAnsi="Manrope"/>
          <w:b/>
          <w:sz w:val="20"/>
          <w:szCs w:val="20"/>
          <w:u w:val="single"/>
        </w:rPr>
        <w:t xml:space="preserve"> (LSZH).</w:t>
      </w:r>
    </w:p>
    <w:p w14:paraId="7F134993" w14:textId="77777777" w:rsidR="00F42B1D" w:rsidRPr="002D4EAF" w:rsidRDefault="00F42B1D" w:rsidP="002D4EAF">
      <w:pPr>
        <w:adjustRightInd w:val="0"/>
        <w:spacing w:line="312" w:lineRule="auto"/>
        <w:rPr>
          <w:rFonts w:ascii="Manrope" w:hAnsi="Manrope"/>
          <w:b/>
          <w:sz w:val="20"/>
          <w:szCs w:val="20"/>
          <w:u w:val="single"/>
        </w:rPr>
      </w:pPr>
      <w:r w:rsidRPr="002D4EAF">
        <w:rPr>
          <w:rFonts w:ascii="Manrope" w:hAnsi="Manrope"/>
          <w:b/>
          <w:sz w:val="20"/>
          <w:szCs w:val="20"/>
          <w:u w:val="single"/>
        </w:rPr>
        <w:t xml:space="preserve">Le tratte dovranno essere posate in cavidotti (è escluso l’uso di </w:t>
      </w:r>
      <w:proofErr w:type="spellStart"/>
      <w:r w:rsidRPr="002D4EAF">
        <w:rPr>
          <w:rFonts w:ascii="Manrope" w:hAnsi="Manrope"/>
          <w:b/>
          <w:sz w:val="20"/>
          <w:szCs w:val="20"/>
          <w:u w:val="single"/>
        </w:rPr>
        <w:t>microtrincee</w:t>
      </w:r>
      <w:proofErr w:type="spellEnd"/>
      <w:r w:rsidRPr="002D4EAF">
        <w:rPr>
          <w:rFonts w:ascii="Manrope" w:hAnsi="Manrope"/>
          <w:b/>
          <w:sz w:val="20"/>
          <w:szCs w:val="20"/>
          <w:u w:val="single"/>
        </w:rPr>
        <w:t>).</w:t>
      </w:r>
    </w:p>
    <w:p w14:paraId="21FA75AE" w14:textId="77777777" w:rsidR="00F42B1D" w:rsidRPr="002D4EAF" w:rsidRDefault="00F42B1D" w:rsidP="002D4EAF">
      <w:pPr>
        <w:tabs>
          <w:tab w:val="left" w:pos="284"/>
        </w:tabs>
        <w:adjustRightInd w:val="0"/>
        <w:spacing w:line="312" w:lineRule="auto"/>
        <w:rPr>
          <w:rFonts w:ascii="Manrope" w:hAnsi="Manrope"/>
          <w:color w:val="000000"/>
          <w:sz w:val="20"/>
          <w:szCs w:val="20"/>
          <w:highlight w:val="green"/>
        </w:rPr>
      </w:pPr>
    </w:p>
    <w:p w14:paraId="20814FA2" w14:textId="77777777" w:rsidR="00F42B1D" w:rsidRPr="002D4EAF" w:rsidRDefault="00F42B1D" w:rsidP="002D4EAF">
      <w:pPr>
        <w:tabs>
          <w:tab w:val="left" w:pos="284"/>
        </w:tabs>
        <w:adjustRightInd w:val="0"/>
        <w:spacing w:line="312" w:lineRule="auto"/>
        <w:rPr>
          <w:rFonts w:ascii="Manrope" w:hAnsi="Manrope"/>
          <w:sz w:val="20"/>
          <w:szCs w:val="20"/>
        </w:rPr>
      </w:pPr>
      <w:r w:rsidRPr="002D4EAF">
        <w:rPr>
          <w:rFonts w:ascii="Manrope" w:hAnsi="Manrope"/>
          <w:sz w:val="20"/>
          <w:szCs w:val="20"/>
        </w:rPr>
        <w:t xml:space="preserve">Al momento del rilascio di ciascuna tratta il Fornitore dovrà fornire all’Amministrazione una coppia di bretelle </w:t>
      </w:r>
      <w:proofErr w:type="spellStart"/>
      <w:r w:rsidRPr="002D4EAF">
        <w:rPr>
          <w:rFonts w:ascii="Manrope" w:hAnsi="Manrope"/>
          <w:sz w:val="20"/>
          <w:szCs w:val="20"/>
        </w:rPr>
        <w:t>bifibra</w:t>
      </w:r>
      <w:proofErr w:type="spellEnd"/>
      <w:r w:rsidRPr="002D4EAF">
        <w:rPr>
          <w:rFonts w:ascii="Manrope" w:hAnsi="Manrope"/>
          <w:sz w:val="20"/>
          <w:szCs w:val="20"/>
        </w:rPr>
        <w:t xml:space="preserve"> realizzate in fibra </w:t>
      </w:r>
      <w:proofErr w:type="spellStart"/>
      <w:r w:rsidRPr="002D4EAF">
        <w:rPr>
          <w:rFonts w:ascii="Manrope" w:hAnsi="Manrope"/>
          <w:sz w:val="20"/>
          <w:szCs w:val="20"/>
        </w:rPr>
        <w:t>monomodale</w:t>
      </w:r>
      <w:proofErr w:type="spellEnd"/>
      <w:r w:rsidRPr="002D4EAF">
        <w:rPr>
          <w:rFonts w:ascii="Manrope" w:hAnsi="Manrope"/>
          <w:sz w:val="20"/>
          <w:szCs w:val="20"/>
        </w:rPr>
        <w:t xml:space="preserve"> analoga a quella usata per ciascuna tratta, con</w:t>
      </w:r>
      <w:r w:rsidRPr="002D4EAF">
        <w:rPr>
          <w:rFonts w:ascii="Manrope" w:hAnsi="Manrope"/>
          <w:color w:val="000000"/>
          <w:sz w:val="20"/>
          <w:szCs w:val="20"/>
        </w:rPr>
        <w:t xml:space="preserve"> </w:t>
      </w:r>
      <w:proofErr w:type="spellStart"/>
      <w:r w:rsidRPr="002D4EAF">
        <w:rPr>
          <w:rFonts w:ascii="Manrope" w:hAnsi="Manrope"/>
          <w:sz w:val="20"/>
          <w:szCs w:val="20"/>
        </w:rPr>
        <w:t>connettorizzazione</w:t>
      </w:r>
      <w:proofErr w:type="spellEnd"/>
      <w:r w:rsidRPr="002D4EAF">
        <w:rPr>
          <w:rFonts w:ascii="Manrope" w:hAnsi="Manrope"/>
          <w:sz w:val="20"/>
          <w:szCs w:val="20"/>
        </w:rPr>
        <w:t xml:space="preserve"> LC da un lato ed SC dall’altro, di lunghezza pari a 10 m.</w:t>
      </w:r>
    </w:p>
    <w:p w14:paraId="69069A9D" w14:textId="77777777" w:rsidR="00F42B1D" w:rsidRPr="002D4EAF" w:rsidRDefault="00F42B1D" w:rsidP="002D4EAF">
      <w:pPr>
        <w:tabs>
          <w:tab w:val="left" w:pos="284"/>
        </w:tabs>
        <w:adjustRightInd w:val="0"/>
        <w:spacing w:line="312" w:lineRule="auto"/>
        <w:rPr>
          <w:rFonts w:ascii="Manrope" w:hAnsi="Manrope"/>
          <w:color w:val="000000"/>
          <w:sz w:val="20"/>
          <w:szCs w:val="20"/>
        </w:rPr>
      </w:pPr>
    </w:p>
    <w:p w14:paraId="776F36F5" w14:textId="3A1A89D2" w:rsidR="00F42B1D" w:rsidRPr="002D4EAF" w:rsidRDefault="00F42B1D" w:rsidP="002D4EAF">
      <w:pPr>
        <w:pStyle w:val="Titolo1"/>
        <w:spacing w:line="312" w:lineRule="auto"/>
        <w:rPr>
          <w:rFonts w:ascii="Manrope" w:hAnsi="Manrope"/>
          <w:sz w:val="20"/>
        </w:rPr>
      </w:pPr>
      <w:bookmarkStart w:id="2" w:name="_Toc203057690"/>
      <w:r w:rsidRPr="002D4EAF">
        <w:rPr>
          <w:rFonts w:ascii="Manrope" w:hAnsi="Manrope"/>
          <w:sz w:val="20"/>
        </w:rPr>
        <w:t>Art.1.1.2 Siti di terminazione e differenziazione tratte</w:t>
      </w:r>
      <w:bookmarkEnd w:id="2"/>
    </w:p>
    <w:p w14:paraId="72EBB265"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Nella configurazione iniziale, i siti di terminazione delle singole tratte sono definiti come da Tabelle 1,2,3 e 4 allegate, a cui fare riferimento anche per le esigenze di differenziazione delle tratte stesse. È ammesso che in ciascun edificio l’ingresso sia unico. L’esatta ubicazione dei locali tecnici per le attestazioni sarà indicata in sede di sopralluogo tecnico. Nel caso in cui la richiesta di dismissione riguardi tutte le tratte originate in una sede ovvero, al momento della richiesta, in una sede sia originata una sola tratta, l’aggiudicatario dovrà provvedere anche alla bonifica del cavo di accesso presso la sede, senza costi aggiuntivi per l’Amministrazione. </w:t>
      </w:r>
    </w:p>
    <w:p w14:paraId="5727B7D6" w14:textId="77777777"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Il tempo minimo di preavviso previsto per la dismissione sarà di 30 giorni e tale occorrenza sarà comunicata dall’Amministrazione al Fornitore via Posta Elettronica Certificata. </w:t>
      </w:r>
    </w:p>
    <w:p w14:paraId="2D634BF5" w14:textId="276DE5CF" w:rsidR="00456DD9" w:rsidRPr="002D4EAF" w:rsidRDefault="00F42B1D" w:rsidP="002D4EAF">
      <w:pPr>
        <w:pStyle w:val="Corpotesto"/>
        <w:spacing w:after="0" w:line="312" w:lineRule="auto"/>
        <w:jc w:val="both"/>
        <w:rPr>
          <w:rFonts w:ascii="Manrope" w:hAnsi="Manrope"/>
        </w:rPr>
      </w:pPr>
      <w:r w:rsidRPr="002D4EAF">
        <w:rPr>
          <w:rFonts w:ascii="Manrope" w:hAnsi="Manrope"/>
        </w:rPr>
        <w:t>L’adeguamento del canone di locazione avrà effetto a partire dalla scadenza del termine di preavviso.</w:t>
      </w:r>
    </w:p>
    <w:p w14:paraId="0BC0187C" w14:textId="77777777" w:rsidR="00456DD9" w:rsidRPr="002D4EAF" w:rsidRDefault="00456DD9" w:rsidP="002D4EAF">
      <w:pPr>
        <w:pStyle w:val="Paragrafoelenco"/>
        <w:spacing w:line="312" w:lineRule="auto"/>
        <w:rPr>
          <w:rFonts w:ascii="Manrope" w:hAnsi="Manrope"/>
          <w:sz w:val="20"/>
          <w:szCs w:val="20"/>
          <w:lang w:eastAsia="it-IT"/>
        </w:rPr>
      </w:pPr>
    </w:p>
    <w:p w14:paraId="24A49F77" w14:textId="71D4504A" w:rsidR="00840996" w:rsidRPr="002D4EAF" w:rsidRDefault="00840996" w:rsidP="002D4EAF">
      <w:pPr>
        <w:pStyle w:val="Titolo1"/>
        <w:spacing w:line="312" w:lineRule="auto"/>
        <w:contextualSpacing/>
        <w:rPr>
          <w:rFonts w:ascii="Manrope" w:hAnsi="Manrope"/>
          <w:sz w:val="20"/>
        </w:rPr>
      </w:pPr>
      <w:bookmarkStart w:id="3" w:name="_Toc98235202"/>
      <w:bookmarkStart w:id="4" w:name="_Toc520895865"/>
      <w:bookmarkStart w:id="5" w:name="_Toc203057691"/>
      <w:r w:rsidRPr="002D4EAF">
        <w:rPr>
          <w:rFonts w:ascii="Manrope" w:hAnsi="Manrope"/>
          <w:sz w:val="20"/>
        </w:rPr>
        <w:t xml:space="preserve">Art. 2 </w:t>
      </w:r>
      <w:r w:rsidR="00F42B1D" w:rsidRPr="002D4EAF">
        <w:rPr>
          <w:rFonts w:ascii="Manrope" w:hAnsi="Manrope"/>
          <w:sz w:val="20"/>
        </w:rPr>
        <w:t>–</w:t>
      </w:r>
      <w:r w:rsidRPr="002D4EAF">
        <w:rPr>
          <w:rFonts w:ascii="Manrope" w:hAnsi="Manrope"/>
          <w:sz w:val="20"/>
        </w:rPr>
        <w:t xml:space="preserve"> D</w:t>
      </w:r>
      <w:bookmarkEnd w:id="3"/>
      <w:r w:rsidRPr="002D4EAF">
        <w:rPr>
          <w:rFonts w:ascii="Manrope" w:hAnsi="Manrope"/>
          <w:sz w:val="20"/>
        </w:rPr>
        <w:t>urata</w:t>
      </w:r>
      <w:bookmarkEnd w:id="4"/>
      <w:bookmarkEnd w:id="5"/>
    </w:p>
    <w:p w14:paraId="7534F698" w14:textId="19939E41" w:rsidR="00F42B1D" w:rsidRPr="002D4EAF" w:rsidRDefault="00F42B1D" w:rsidP="002D4EAF">
      <w:pPr>
        <w:pStyle w:val="Corpotesto"/>
        <w:spacing w:after="0" w:line="312" w:lineRule="auto"/>
        <w:jc w:val="both"/>
        <w:rPr>
          <w:rFonts w:ascii="Manrope" w:hAnsi="Manrope"/>
        </w:rPr>
      </w:pPr>
      <w:r w:rsidRPr="002D4EAF">
        <w:rPr>
          <w:rFonts w:ascii="Manrope" w:hAnsi="Manrope"/>
        </w:rPr>
        <w:t xml:space="preserve">La durata del servizio, per entrambi i lotti, è individuata in 48 mesi dalla data del collaudo. L’Amministrazione, nell’esecuzione del contratto, si riserva la facoltà di estendere la durata del servizio di noleggio fino a 12 mesi oltre la scadenza naturale del contratto originario, prorogabili di ulteriori 12 mesi. La durata massima del contratto, per ciascun lotto, è pertanto di 72 mesi. Nel caso di esercizio di tale facoltà, l’Amministrazione ne darà comunicazione scritta al Fornitore almeno 30 giorni prima della naturale scadenza del contratto originario. L’Amministrazione, inoltre, si riserva la facoltà di variare in </w:t>
      </w:r>
      <w:r w:rsidRPr="002D4EAF">
        <w:rPr>
          <w:rFonts w:ascii="Manrope" w:hAnsi="Manrope"/>
        </w:rPr>
        <w:lastRenderedPageBreak/>
        <w:t>aggiunta o in diminuzione le tratte oggetto della fornitura, nel limite massimo del 20% del valore contrattuale senza che nulla possa essere preteso dal fornitore.</w:t>
      </w:r>
    </w:p>
    <w:p w14:paraId="7570378A" w14:textId="77777777" w:rsidR="00B20FD0" w:rsidRPr="002D4EAF" w:rsidRDefault="00B20FD0" w:rsidP="002D4EAF">
      <w:pPr>
        <w:spacing w:line="312" w:lineRule="auto"/>
        <w:ind w:left="720"/>
        <w:contextualSpacing/>
        <w:rPr>
          <w:rFonts w:ascii="Manrope" w:hAnsi="Manrope"/>
          <w:sz w:val="20"/>
          <w:szCs w:val="20"/>
          <w:lang w:eastAsia="it-IT"/>
        </w:rPr>
      </w:pPr>
    </w:p>
    <w:p w14:paraId="2841D827" w14:textId="07CF5847" w:rsidR="0084570E" w:rsidRPr="002D4EAF" w:rsidRDefault="00656EE4" w:rsidP="002D4EAF">
      <w:pPr>
        <w:pStyle w:val="Titolo1"/>
        <w:spacing w:line="312" w:lineRule="auto"/>
        <w:contextualSpacing/>
        <w:rPr>
          <w:rFonts w:ascii="Manrope" w:hAnsi="Manrope"/>
          <w:sz w:val="20"/>
        </w:rPr>
      </w:pPr>
      <w:bookmarkStart w:id="6" w:name="_Toc203057692"/>
      <w:r w:rsidRPr="002D4EAF">
        <w:rPr>
          <w:rFonts w:ascii="Manrope" w:hAnsi="Manrope"/>
          <w:sz w:val="20"/>
        </w:rPr>
        <w:t xml:space="preserve">Art. </w:t>
      </w:r>
      <w:r w:rsidR="004070D5" w:rsidRPr="002D4EAF">
        <w:rPr>
          <w:rFonts w:ascii="Manrope" w:hAnsi="Manrope"/>
          <w:sz w:val="20"/>
        </w:rPr>
        <w:t>3</w:t>
      </w:r>
      <w:r w:rsidRPr="002D4EAF">
        <w:rPr>
          <w:rFonts w:ascii="Manrope" w:hAnsi="Manrope"/>
          <w:sz w:val="20"/>
        </w:rPr>
        <w:t xml:space="preserve"> - </w:t>
      </w:r>
      <w:r w:rsidR="006C0350" w:rsidRPr="002D4EAF">
        <w:rPr>
          <w:rFonts w:ascii="Manrope" w:hAnsi="Manrope"/>
          <w:sz w:val="20"/>
        </w:rPr>
        <w:t>Importo della fornitura</w:t>
      </w:r>
      <w:bookmarkEnd w:id="6"/>
      <w:r w:rsidR="006C0350" w:rsidRPr="002D4EAF">
        <w:rPr>
          <w:rFonts w:ascii="Manrope" w:hAnsi="Manrope"/>
          <w:sz w:val="20"/>
        </w:rPr>
        <w:t xml:space="preserve"> </w:t>
      </w:r>
    </w:p>
    <w:p w14:paraId="239ECC5C" w14:textId="77777777" w:rsidR="009A4560" w:rsidRPr="002D4EAF" w:rsidRDefault="009A4560" w:rsidP="002D4EAF">
      <w:pPr>
        <w:pStyle w:val="Corpotesto"/>
        <w:spacing w:after="0" w:line="312" w:lineRule="auto"/>
        <w:jc w:val="both"/>
        <w:rPr>
          <w:rFonts w:ascii="Manrope" w:hAnsi="Manrope"/>
        </w:rPr>
      </w:pPr>
      <w:bookmarkStart w:id="7" w:name="_Hlk147411420"/>
      <w:r w:rsidRPr="002D4EAF">
        <w:rPr>
          <w:rFonts w:ascii="Manrope" w:hAnsi="Manrope"/>
        </w:rPr>
        <w:t>L’importo posto a base d’asta, determinato ai sensi dell’art. 14 D. Lgs. 36/2023, comprensivo delle opzioni e degli oneri della sicurezza non soggetti a ribasso, è pari ad € 390.446,00 oltre IVA.</w:t>
      </w:r>
    </w:p>
    <w:p w14:paraId="2B29D2EB" w14:textId="77777777" w:rsidR="009A4560" w:rsidRPr="002D4EAF" w:rsidRDefault="009A4560" w:rsidP="002D4EAF">
      <w:pPr>
        <w:pStyle w:val="Corpotesto"/>
        <w:spacing w:after="0" w:line="312" w:lineRule="auto"/>
        <w:jc w:val="both"/>
        <w:rPr>
          <w:rFonts w:ascii="Manrope" w:hAnsi="Manrope"/>
        </w:rPr>
      </w:pPr>
      <w:r w:rsidRPr="002D4EAF">
        <w:rPr>
          <w:rFonts w:ascii="Manrope" w:hAnsi="Manrope"/>
        </w:rPr>
        <w:t>L’importo complessivo posto a base d’offerta per il lotto 1 è pari ad € 128.496,00 oltre IVA, così articolato:</w:t>
      </w:r>
    </w:p>
    <w:p w14:paraId="7E8D3FDC" w14:textId="7C0735F2" w:rsidR="009A4560" w:rsidRPr="002D4EAF" w:rsidRDefault="009A4560" w:rsidP="002D4EAF">
      <w:pPr>
        <w:pStyle w:val="Corpotesto"/>
        <w:spacing w:after="0" w:line="312" w:lineRule="auto"/>
        <w:jc w:val="both"/>
        <w:rPr>
          <w:rFonts w:ascii="Manrope" w:hAnsi="Manrope"/>
          <w:b/>
          <w:bCs/>
        </w:rPr>
      </w:pPr>
      <w:r w:rsidRPr="002D4EAF">
        <w:rPr>
          <w:rFonts w:ascii="Manrope" w:hAnsi="Manrope"/>
          <w:b/>
          <w:bCs/>
        </w:rPr>
        <w:t>Tabella n. 1 - Oggetto dell’appalto LOTTO 1 Interconnessione Campus Milano ed interconnessione Piacenza</w:t>
      </w:r>
    </w:p>
    <w:tbl>
      <w:tblPr>
        <w:tblStyle w:val="Grigliatabella4"/>
        <w:tblW w:w="9554" w:type="dxa"/>
        <w:tblLook w:val="04A0" w:firstRow="1" w:lastRow="0" w:firstColumn="1" w:lastColumn="0" w:noHBand="0" w:noVBand="1"/>
      </w:tblPr>
      <w:tblGrid>
        <w:gridCol w:w="403"/>
        <w:gridCol w:w="3553"/>
        <w:gridCol w:w="1716"/>
        <w:gridCol w:w="1480"/>
        <w:gridCol w:w="2402"/>
      </w:tblGrid>
      <w:tr w:rsidR="002A33CF" w:rsidRPr="002D4EAF" w14:paraId="22F0625A" w14:textId="77777777" w:rsidTr="00DC1A28">
        <w:trPr>
          <w:trHeight w:val="680"/>
        </w:trPr>
        <w:tc>
          <w:tcPr>
            <w:tcW w:w="403" w:type="dxa"/>
            <w:vAlign w:val="center"/>
          </w:tcPr>
          <w:p w14:paraId="428212A2"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n.</w:t>
            </w:r>
          </w:p>
        </w:tc>
        <w:tc>
          <w:tcPr>
            <w:tcW w:w="3553" w:type="dxa"/>
            <w:vAlign w:val="center"/>
            <w:hideMark/>
          </w:tcPr>
          <w:p w14:paraId="1311AF1D"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Descrizione servizi/beni</w:t>
            </w:r>
          </w:p>
        </w:tc>
        <w:tc>
          <w:tcPr>
            <w:tcW w:w="1716" w:type="dxa"/>
            <w:tcBorders>
              <w:bottom w:val="single" w:sz="4" w:space="0" w:color="auto"/>
            </w:tcBorders>
            <w:vAlign w:val="center"/>
          </w:tcPr>
          <w:p w14:paraId="2877B258"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CPV</w:t>
            </w:r>
          </w:p>
        </w:tc>
        <w:tc>
          <w:tcPr>
            <w:tcW w:w="1480" w:type="dxa"/>
            <w:tcBorders>
              <w:bottom w:val="single" w:sz="4" w:space="0" w:color="auto"/>
            </w:tcBorders>
            <w:vAlign w:val="center"/>
          </w:tcPr>
          <w:p w14:paraId="1301A666"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xml:space="preserve">P </w:t>
            </w:r>
            <w:r w:rsidRPr="002D4EAF">
              <w:rPr>
                <w:rFonts w:ascii="Manrope" w:hAnsi="Manrope"/>
                <w:b/>
                <w:bCs/>
                <w:i/>
              </w:rPr>
              <w:t>(principale)</w:t>
            </w:r>
          </w:p>
          <w:p w14:paraId="41595505"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xml:space="preserve">S </w:t>
            </w:r>
            <w:r w:rsidRPr="002D4EAF">
              <w:rPr>
                <w:rFonts w:ascii="Manrope" w:hAnsi="Manrope"/>
                <w:b/>
                <w:bCs/>
                <w:i/>
              </w:rPr>
              <w:t>(secondaria)</w:t>
            </w:r>
          </w:p>
        </w:tc>
        <w:tc>
          <w:tcPr>
            <w:tcW w:w="2402" w:type="dxa"/>
            <w:tcBorders>
              <w:bottom w:val="single" w:sz="4" w:space="0" w:color="auto"/>
            </w:tcBorders>
            <w:vAlign w:val="center"/>
          </w:tcPr>
          <w:p w14:paraId="1B1F82FA"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Importo al netto dell’IVA</w:t>
            </w:r>
          </w:p>
        </w:tc>
      </w:tr>
      <w:tr w:rsidR="002A33CF" w:rsidRPr="002D4EAF" w14:paraId="15775FDC" w14:textId="77777777" w:rsidTr="00DC1A28">
        <w:trPr>
          <w:trHeight w:val="366"/>
        </w:trPr>
        <w:tc>
          <w:tcPr>
            <w:tcW w:w="403" w:type="dxa"/>
            <w:vMerge w:val="restart"/>
            <w:vAlign w:val="center"/>
          </w:tcPr>
          <w:p w14:paraId="7AF9CCA4"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w:t>
            </w:r>
          </w:p>
        </w:tc>
        <w:tc>
          <w:tcPr>
            <w:tcW w:w="3553" w:type="dxa"/>
            <w:tcBorders>
              <w:right w:val="single" w:sz="4" w:space="0" w:color="auto"/>
            </w:tcBorders>
          </w:tcPr>
          <w:p w14:paraId="5C2CA763"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w:t>
            </w:r>
          </w:p>
        </w:tc>
        <w:tc>
          <w:tcPr>
            <w:tcW w:w="1716" w:type="dxa"/>
            <w:vMerge w:val="restart"/>
            <w:tcBorders>
              <w:top w:val="single" w:sz="4" w:space="0" w:color="auto"/>
              <w:left w:val="single" w:sz="4" w:space="0" w:color="auto"/>
              <w:right w:val="single" w:sz="4" w:space="0" w:color="auto"/>
            </w:tcBorders>
            <w:vAlign w:val="center"/>
          </w:tcPr>
          <w:p w14:paraId="381E6BE3" w14:textId="77777777" w:rsidR="002A33CF" w:rsidRPr="002D4EAF" w:rsidRDefault="002A33CF" w:rsidP="002D4EAF">
            <w:pPr>
              <w:pStyle w:val="Corpotesto"/>
              <w:spacing w:after="0" w:line="312" w:lineRule="auto"/>
              <w:jc w:val="both"/>
              <w:rPr>
                <w:rFonts w:ascii="Manrope" w:hAnsi="Manrope"/>
                <w:i/>
                <w:iCs/>
              </w:rPr>
            </w:pPr>
            <w:r w:rsidRPr="002D4EAF">
              <w:rPr>
                <w:rFonts w:ascii="Manrope" w:hAnsi="Manrope"/>
              </w:rPr>
              <w:t>64210000-1 Servizi telefonici e di trasmissione dati</w:t>
            </w:r>
          </w:p>
        </w:tc>
        <w:tc>
          <w:tcPr>
            <w:tcW w:w="1480" w:type="dxa"/>
            <w:vMerge w:val="restart"/>
            <w:tcBorders>
              <w:top w:val="single" w:sz="4" w:space="0" w:color="auto"/>
              <w:left w:val="single" w:sz="4" w:space="0" w:color="auto"/>
              <w:right w:val="single" w:sz="4" w:space="0" w:color="auto"/>
            </w:tcBorders>
            <w:vAlign w:val="center"/>
          </w:tcPr>
          <w:p w14:paraId="021DC507" w14:textId="77777777" w:rsidR="002A33CF" w:rsidRPr="002D4EAF" w:rsidRDefault="002A33CF" w:rsidP="002D4EAF">
            <w:pPr>
              <w:pStyle w:val="Corpotesto"/>
              <w:spacing w:after="0" w:line="312" w:lineRule="auto"/>
              <w:jc w:val="both"/>
              <w:rPr>
                <w:rFonts w:ascii="Manrope" w:hAnsi="Manrope"/>
                <w:iCs/>
              </w:rPr>
            </w:pPr>
            <w:r w:rsidRPr="002D4EAF">
              <w:rPr>
                <w:rFonts w:ascii="Manrope" w:hAnsi="Manrope"/>
                <w:iCs/>
              </w:rPr>
              <w:t>P</w:t>
            </w:r>
          </w:p>
        </w:tc>
        <w:tc>
          <w:tcPr>
            <w:tcW w:w="2402" w:type="dxa"/>
            <w:tcBorders>
              <w:top w:val="single" w:sz="4" w:space="0" w:color="auto"/>
              <w:left w:val="single" w:sz="4" w:space="0" w:color="auto"/>
              <w:bottom w:val="single" w:sz="4" w:space="0" w:color="auto"/>
              <w:right w:val="single" w:sz="4" w:space="0" w:color="auto"/>
            </w:tcBorders>
            <w:vAlign w:val="center"/>
          </w:tcPr>
          <w:p w14:paraId="4B1C3DB0"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63.200,00 €</w:t>
            </w:r>
          </w:p>
        </w:tc>
      </w:tr>
      <w:tr w:rsidR="002A33CF" w:rsidRPr="002D4EAF" w14:paraId="3C996AED" w14:textId="77777777" w:rsidTr="00DC1A28">
        <w:trPr>
          <w:trHeight w:val="567"/>
        </w:trPr>
        <w:tc>
          <w:tcPr>
            <w:tcW w:w="403" w:type="dxa"/>
            <w:vMerge/>
          </w:tcPr>
          <w:p w14:paraId="1FA53A04" w14:textId="77777777" w:rsidR="002A33CF" w:rsidRPr="002D4EAF" w:rsidRDefault="002A33CF" w:rsidP="002D4EAF">
            <w:pPr>
              <w:pStyle w:val="Corpotesto"/>
              <w:spacing w:after="0" w:line="312" w:lineRule="auto"/>
              <w:jc w:val="both"/>
              <w:rPr>
                <w:rFonts w:ascii="Manrope" w:hAnsi="Manrope"/>
              </w:rPr>
            </w:pPr>
          </w:p>
        </w:tc>
        <w:tc>
          <w:tcPr>
            <w:tcW w:w="3553" w:type="dxa"/>
            <w:tcBorders>
              <w:right w:val="single" w:sz="4" w:space="0" w:color="auto"/>
            </w:tcBorders>
          </w:tcPr>
          <w:p w14:paraId="20AF5CAF" w14:textId="77777777" w:rsidR="002A33CF" w:rsidRPr="002D4EAF" w:rsidRDefault="002A33CF" w:rsidP="002D4EAF">
            <w:pPr>
              <w:pStyle w:val="Corpotesto"/>
              <w:spacing w:after="0" w:line="312" w:lineRule="auto"/>
              <w:jc w:val="both"/>
              <w:rPr>
                <w:rFonts w:ascii="Manrope" w:hAnsi="Manrope"/>
                <w:bCs/>
              </w:rPr>
            </w:pPr>
            <w:r w:rsidRPr="002D4EAF">
              <w:rPr>
                <w:rFonts w:ascii="Manrope" w:eastAsiaTheme="majorEastAsia" w:hAnsi="Manrope" w:cstheme="majorBidi"/>
                <w:bCs/>
              </w:rPr>
              <w:t xml:space="preserve">NOLEGGIO DI CIRCUITI IN FIBRA OTTICA SPENTA (DARK FIBER) PER IL COLLEGAMENTO DELLE SEDI DEL POLITECNICO DI MILANO </w:t>
            </w:r>
            <w:r w:rsidRPr="002D4EAF">
              <w:rPr>
                <w:rFonts w:ascii="Manrope" w:eastAsiaTheme="majorEastAsia" w:hAnsi="Manrope" w:cstheme="majorBidi"/>
                <w:bCs/>
                <w:i/>
                <w:iCs/>
              </w:rPr>
              <w:t>– opzione di estensione della durata del contratto di ulteriori 12 mesi</w:t>
            </w:r>
          </w:p>
        </w:tc>
        <w:tc>
          <w:tcPr>
            <w:tcW w:w="1716" w:type="dxa"/>
            <w:vMerge/>
            <w:tcBorders>
              <w:left w:val="single" w:sz="4" w:space="0" w:color="auto"/>
              <w:right w:val="single" w:sz="4" w:space="0" w:color="auto"/>
            </w:tcBorders>
          </w:tcPr>
          <w:p w14:paraId="02836604"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05ED6306" w14:textId="77777777" w:rsidR="002A33CF" w:rsidRPr="002D4EAF" w:rsidRDefault="002A33CF" w:rsidP="002D4EAF">
            <w:pPr>
              <w:pStyle w:val="Corpotesto"/>
              <w:spacing w:after="0" w:line="312" w:lineRule="auto"/>
              <w:jc w:val="both"/>
              <w:rPr>
                <w:rFonts w:ascii="Manrope" w:hAnsi="Manrope"/>
                <w:i/>
              </w:rPr>
            </w:pPr>
          </w:p>
        </w:tc>
        <w:tc>
          <w:tcPr>
            <w:tcW w:w="2402" w:type="dxa"/>
            <w:tcBorders>
              <w:top w:val="single" w:sz="4" w:space="0" w:color="auto"/>
              <w:left w:val="single" w:sz="4" w:space="0" w:color="auto"/>
              <w:bottom w:val="single" w:sz="4" w:space="0" w:color="auto"/>
              <w:right w:val="single" w:sz="4" w:space="0" w:color="auto"/>
            </w:tcBorders>
            <w:vAlign w:val="center"/>
          </w:tcPr>
          <w:p w14:paraId="7EFCA02A"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13.430,00 €</w:t>
            </w:r>
          </w:p>
        </w:tc>
      </w:tr>
      <w:tr w:rsidR="002A33CF" w:rsidRPr="002D4EAF" w14:paraId="031EBA65" w14:textId="77777777" w:rsidTr="00DC1A28">
        <w:trPr>
          <w:trHeight w:val="567"/>
        </w:trPr>
        <w:tc>
          <w:tcPr>
            <w:tcW w:w="403" w:type="dxa"/>
            <w:vMerge/>
          </w:tcPr>
          <w:p w14:paraId="64A7E495" w14:textId="77777777" w:rsidR="002A33CF" w:rsidRPr="002D4EAF" w:rsidRDefault="002A33CF" w:rsidP="002D4EAF">
            <w:pPr>
              <w:pStyle w:val="Corpotesto"/>
              <w:spacing w:after="0" w:line="312" w:lineRule="auto"/>
              <w:jc w:val="both"/>
              <w:rPr>
                <w:rFonts w:ascii="Manrope" w:hAnsi="Manrope"/>
              </w:rPr>
            </w:pPr>
          </w:p>
        </w:tc>
        <w:tc>
          <w:tcPr>
            <w:tcW w:w="3553" w:type="dxa"/>
            <w:tcBorders>
              <w:right w:val="single" w:sz="4" w:space="0" w:color="auto"/>
            </w:tcBorders>
          </w:tcPr>
          <w:p w14:paraId="17F903D8"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w:t>
            </w:r>
            <w:r w:rsidRPr="002D4EAF">
              <w:rPr>
                <w:rFonts w:ascii="Manrope" w:hAnsi="Manrope"/>
                <w:i/>
                <w:iCs/>
              </w:rPr>
              <w:t xml:space="preserve">- </w:t>
            </w:r>
            <w:r w:rsidRPr="002D4EAF">
              <w:rPr>
                <w:rFonts w:ascii="Manrope" w:eastAsiaTheme="majorEastAsia" w:hAnsi="Manrope" w:cstheme="majorBidi"/>
                <w:bCs/>
                <w:i/>
                <w:iCs/>
              </w:rPr>
              <w:t>opzione di estensione della durata del contratto di ulteriori 12 mesi</w:t>
            </w:r>
          </w:p>
        </w:tc>
        <w:tc>
          <w:tcPr>
            <w:tcW w:w="1716" w:type="dxa"/>
            <w:vMerge/>
            <w:tcBorders>
              <w:left w:val="single" w:sz="4" w:space="0" w:color="auto"/>
              <w:right w:val="single" w:sz="4" w:space="0" w:color="auto"/>
            </w:tcBorders>
          </w:tcPr>
          <w:p w14:paraId="47153588"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13B387DD" w14:textId="77777777" w:rsidR="002A33CF" w:rsidRPr="002D4EAF" w:rsidRDefault="002A33CF" w:rsidP="002D4EAF">
            <w:pPr>
              <w:pStyle w:val="Corpotesto"/>
              <w:spacing w:after="0" w:line="312" w:lineRule="auto"/>
              <w:jc w:val="both"/>
              <w:rPr>
                <w:rFonts w:ascii="Manrope" w:hAnsi="Manrope"/>
                <w:i/>
              </w:rPr>
            </w:pPr>
          </w:p>
        </w:tc>
        <w:tc>
          <w:tcPr>
            <w:tcW w:w="2402" w:type="dxa"/>
            <w:tcBorders>
              <w:top w:val="single" w:sz="4" w:space="0" w:color="auto"/>
              <w:left w:val="single" w:sz="4" w:space="0" w:color="auto"/>
            </w:tcBorders>
            <w:vAlign w:val="center"/>
          </w:tcPr>
          <w:p w14:paraId="696FDA83"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13.430,00 €</w:t>
            </w:r>
          </w:p>
        </w:tc>
      </w:tr>
      <w:tr w:rsidR="002A33CF" w:rsidRPr="002D4EAF" w14:paraId="4A6B60F5" w14:textId="77777777" w:rsidTr="00DC1A28">
        <w:trPr>
          <w:trHeight w:val="567"/>
        </w:trPr>
        <w:tc>
          <w:tcPr>
            <w:tcW w:w="403" w:type="dxa"/>
            <w:vMerge/>
          </w:tcPr>
          <w:p w14:paraId="4CE17042" w14:textId="77777777" w:rsidR="002A33CF" w:rsidRPr="002D4EAF" w:rsidRDefault="002A33CF" w:rsidP="002D4EAF">
            <w:pPr>
              <w:pStyle w:val="Corpotesto"/>
              <w:spacing w:after="0" w:line="312" w:lineRule="auto"/>
              <w:jc w:val="both"/>
              <w:rPr>
                <w:rFonts w:ascii="Manrope" w:hAnsi="Manrope"/>
              </w:rPr>
            </w:pPr>
          </w:p>
        </w:tc>
        <w:tc>
          <w:tcPr>
            <w:tcW w:w="3553" w:type="dxa"/>
            <w:tcBorders>
              <w:right w:val="single" w:sz="4" w:space="0" w:color="auto"/>
            </w:tcBorders>
          </w:tcPr>
          <w:p w14:paraId="7F9C7D53"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 </w:t>
            </w:r>
            <w:r w:rsidRPr="002D4EAF">
              <w:rPr>
                <w:rFonts w:ascii="Manrope" w:hAnsi="Manrope"/>
                <w:i/>
                <w:iCs/>
              </w:rPr>
              <w:t xml:space="preserve">modifiche al contratto in corso di esecuzione 120, comma 9 </w:t>
            </w:r>
          </w:p>
        </w:tc>
        <w:tc>
          <w:tcPr>
            <w:tcW w:w="1716" w:type="dxa"/>
            <w:vMerge/>
            <w:tcBorders>
              <w:left w:val="single" w:sz="4" w:space="0" w:color="auto"/>
              <w:right w:val="single" w:sz="4" w:space="0" w:color="auto"/>
            </w:tcBorders>
          </w:tcPr>
          <w:p w14:paraId="3180D8D5"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370B2AA3" w14:textId="77777777" w:rsidR="002A33CF" w:rsidRPr="002D4EAF" w:rsidRDefault="002A33CF" w:rsidP="002D4EAF">
            <w:pPr>
              <w:pStyle w:val="Corpotesto"/>
              <w:spacing w:after="0" w:line="312" w:lineRule="auto"/>
              <w:jc w:val="both"/>
              <w:rPr>
                <w:rFonts w:ascii="Manrope" w:hAnsi="Manrope"/>
                <w:i/>
              </w:rPr>
            </w:pPr>
          </w:p>
        </w:tc>
        <w:tc>
          <w:tcPr>
            <w:tcW w:w="2402" w:type="dxa"/>
            <w:tcBorders>
              <w:top w:val="single" w:sz="4" w:space="0" w:color="auto"/>
              <w:left w:val="single" w:sz="4" w:space="0" w:color="auto"/>
            </w:tcBorders>
            <w:vAlign w:val="center"/>
          </w:tcPr>
          <w:p w14:paraId="426F7F17"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18.012,00 €</w:t>
            </w:r>
          </w:p>
        </w:tc>
      </w:tr>
      <w:tr w:rsidR="002A33CF" w:rsidRPr="002D4EAF" w14:paraId="7E3CE6C7" w14:textId="77777777" w:rsidTr="00DC1A28">
        <w:trPr>
          <w:trHeight w:val="567"/>
        </w:trPr>
        <w:tc>
          <w:tcPr>
            <w:tcW w:w="403" w:type="dxa"/>
            <w:vMerge/>
          </w:tcPr>
          <w:p w14:paraId="14737B69" w14:textId="77777777" w:rsidR="002A33CF" w:rsidRPr="002D4EAF" w:rsidRDefault="002A33CF" w:rsidP="002D4EAF">
            <w:pPr>
              <w:pStyle w:val="Corpotesto"/>
              <w:spacing w:after="0" w:line="312" w:lineRule="auto"/>
              <w:jc w:val="both"/>
              <w:rPr>
                <w:rFonts w:ascii="Manrope" w:hAnsi="Manrope"/>
              </w:rPr>
            </w:pPr>
          </w:p>
        </w:tc>
        <w:tc>
          <w:tcPr>
            <w:tcW w:w="3553" w:type="dxa"/>
            <w:tcBorders>
              <w:right w:val="single" w:sz="4" w:space="0" w:color="auto"/>
            </w:tcBorders>
          </w:tcPr>
          <w:p w14:paraId="2D522DE8"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w:t>
            </w:r>
            <w:r w:rsidRPr="002D4EAF">
              <w:rPr>
                <w:rFonts w:ascii="Manrope" w:hAnsi="Manrope"/>
                <w:i/>
                <w:iCs/>
              </w:rPr>
              <w:t>– clausola di revisione prezzi</w:t>
            </w:r>
          </w:p>
        </w:tc>
        <w:tc>
          <w:tcPr>
            <w:tcW w:w="1716" w:type="dxa"/>
            <w:vMerge/>
            <w:tcBorders>
              <w:left w:val="single" w:sz="4" w:space="0" w:color="auto"/>
              <w:right w:val="single" w:sz="4" w:space="0" w:color="auto"/>
            </w:tcBorders>
          </w:tcPr>
          <w:p w14:paraId="44B7F10D"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5FA75C68" w14:textId="77777777" w:rsidR="002A33CF" w:rsidRPr="002D4EAF" w:rsidRDefault="002A33CF" w:rsidP="002D4EAF">
            <w:pPr>
              <w:pStyle w:val="Corpotesto"/>
              <w:spacing w:after="0" w:line="312" w:lineRule="auto"/>
              <w:jc w:val="both"/>
              <w:rPr>
                <w:rFonts w:ascii="Manrope" w:hAnsi="Manrope"/>
                <w:i/>
              </w:rPr>
            </w:pPr>
          </w:p>
        </w:tc>
        <w:tc>
          <w:tcPr>
            <w:tcW w:w="2402" w:type="dxa"/>
            <w:tcBorders>
              <w:top w:val="single" w:sz="4" w:space="0" w:color="auto"/>
              <w:left w:val="single" w:sz="4" w:space="0" w:color="auto"/>
            </w:tcBorders>
            <w:vAlign w:val="center"/>
          </w:tcPr>
          <w:p w14:paraId="3290F612"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13.509,00 €</w:t>
            </w:r>
          </w:p>
        </w:tc>
      </w:tr>
      <w:tr w:rsidR="002A33CF" w:rsidRPr="002D4EAF" w14:paraId="23BDBC52" w14:textId="77777777" w:rsidTr="00DC1A28">
        <w:trPr>
          <w:trHeight w:val="567"/>
        </w:trPr>
        <w:tc>
          <w:tcPr>
            <w:tcW w:w="403" w:type="dxa"/>
            <w:vMerge/>
          </w:tcPr>
          <w:p w14:paraId="016E631F" w14:textId="77777777" w:rsidR="002A33CF" w:rsidRPr="002D4EAF" w:rsidRDefault="002A33CF" w:rsidP="002D4EAF">
            <w:pPr>
              <w:pStyle w:val="Corpotesto"/>
              <w:spacing w:after="0" w:line="312" w:lineRule="auto"/>
              <w:jc w:val="both"/>
              <w:rPr>
                <w:rFonts w:ascii="Manrope" w:hAnsi="Manrope"/>
              </w:rPr>
            </w:pPr>
          </w:p>
        </w:tc>
        <w:tc>
          <w:tcPr>
            <w:tcW w:w="3553" w:type="dxa"/>
            <w:tcBorders>
              <w:right w:val="single" w:sz="4" w:space="0" w:color="auto"/>
            </w:tcBorders>
          </w:tcPr>
          <w:p w14:paraId="02DD5570"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w:t>
            </w:r>
            <w:r w:rsidRPr="002D4EAF">
              <w:rPr>
                <w:rFonts w:ascii="Manrope" w:hAnsi="Manrope"/>
                <w:i/>
                <w:iCs/>
              </w:rPr>
              <w:t>– proroga tecnica</w:t>
            </w:r>
          </w:p>
        </w:tc>
        <w:tc>
          <w:tcPr>
            <w:tcW w:w="1716" w:type="dxa"/>
            <w:vMerge/>
            <w:tcBorders>
              <w:left w:val="single" w:sz="4" w:space="0" w:color="auto"/>
              <w:right w:val="single" w:sz="4" w:space="0" w:color="auto"/>
            </w:tcBorders>
          </w:tcPr>
          <w:p w14:paraId="00234D82"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65612C75" w14:textId="77777777" w:rsidR="002A33CF" w:rsidRPr="002D4EAF" w:rsidRDefault="002A33CF" w:rsidP="002D4EAF">
            <w:pPr>
              <w:pStyle w:val="Corpotesto"/>
              <w:spacing w:after="0" w:line="312" w:lineRule="auto"/>
              <w:jc w:val="both"/>
              <w:rPr>
                <w:rFonts w:ascii="Manrope" w:hAnsi="Manrope"/>
                <w:i/>
              </w:rPr>
            </w:pPr>
          </w:p>
        </w:tc>
        <w:tc>
          <w:tcPr>
            <w:tcW w:w="2402" w:type="dxa"/>
            <w:tcBorders>
              <w:top w:val="single" w:sz="4" w:space="0" w:color="auto"/>
              <w:left w:val="single" w:sz="4" w:space="0" w:color="auto"/>
            </w:tcBorders>
            <w:vAlign w:val="center"/>
          </w:tcPr>
          <w:p w14:paraId="5BF366DB"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6.715,00 €</w:t>
            </w:r>
          </w:p>
        </w:tc>
      </w:tr>
      <w:tr w:rsidR="002A33CF" w:rsidRPr="002D4EAF" w14:paraId="596BC280" w14:textId="77777777" w:rsidTr="00DC1A28">
        <w:trPr>
          <w:trHeight w:val="226"/>
        </w:trPr>
        <w:tc>
          <w:tcPr>
            <w:tcW w:w="7152" w:type="dxa"/>
            <w:gridSpan w:val="4"/>
          </w:tcPr>
          <w:p w14:paraId="40EE6AAF"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A) Importo totale soggetto a ribasso</w:t>
            </w:r>
          </w:p>
        </w:tc>
        <w:tc>
          <w:tcPr>
            <w:tcW w:w="2402" w:type="dxa"/>
            <w:vAlign w:val="center"/>
          </w:tcPr>
          <w:p w14:paraId="157F8DB3"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€ 128.296,00 + IVA</w:t>
            </w:r>
          </w:p>
        </w:tc>
      </w:tr>
      <w:tr w:rsidR="002A33CF" w:rsidRPr="002D4EAF" w14:paraId="2A24493B" w14:textId="77777777" w:rsidTr="00DC1A28">
        <w:trPr>
          <w:trHeight w:val="226"/>
        </w:trPr>
        <w:tc>
          <w:tcPr>
            <w:tcW w:w="7152" w:type="dxa"/>
            <w:gridSpan w:val="4"/>
          </w:tcPr>
          <w:p w14:paraId="1611845D"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B) Oneri per la sicurezza da interferenze non soggetti a ribasso</w:t>
            </w:r>
          </w:p>
        </w:tc>
        <w:tc>
          <w:tcPr>
            <w:tcW w:w="2402" w:type="dxa"/>
            <w:vAlign w:val="center"/>
          </w:tcPr>
          <w:p w14:paraId="390FB1C9"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€ 200,00 + IVA</w:t>
            </w:r>
          </w:p>
        </w:tc>
      </w:tr>
      <w:tr w:rsidR="002A33CF" w:rsidRPr="002D4EAF" w14:paraId="78349205" w14:textId="77777777" w:rsidTr="00DC1A28">
        <w:trPr>
          <w:trHeight w:val="226"/>
        </w:trPr>
        <w:tc>
          <w:tcPr>
            <w:tcW w:w="7152" w:type="dxa"/>
            <w:gridSpan w:val="4"/>
          </w:tcPr>
          <w:p w14:paraId="4D1A34C6"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A) + B) Importo totale di gara</w:t>
            </w:r>
          </w:p>
        </w:tc>
        <w:tc>
          <w:tcPr>
            <w:tcW w:w="2402" w:type="dxa"/>
            <w:vAlign w:val="center"/>
          </w:tcPr>
          <w:p w14:paraId="01676FB1"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€ 128.496,00 + IVA</w:t>
            </w:r>
          </w:p>
        </w:tc>
      </w:tr>
    </w:tbl>
    <w:p w14:paraId="3BAD8DE2" w14:textId="77777777" w:rsidR="009A4560" w:rsidRPr="002D4EAF" w:rsidRDefault="009A4560" w:rsidP="002D4EAF">
      <w:pPr>
        <w:pStyle w:val="Corpotesto"/>
        <w:spacing w:after="0" w:line="312" w:lineRule="auto"/>
        <w:jc w:val="both"/>
        <w:rPr>
          <w:rFonts w:ascii="Manrope" w:hAnsi="Manrope"/>
          <w:b/>
          <w:bCs/>
        </w:rPr>
      </w:pPr>
    </w:p>
    <w:p w14:paraId="75696759"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L’importo complessivo posto a base d’offerta per il lotto 2 è pari ad € 262.350,00 oltre IVA, così articolato:</w:t>
      </w:r>
    </w:p>
    <w:p w14:paraId="67AEACC7" w14:textId="34B77D19"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Tabella n. 2 - Lotto 2: Anelli di Campus Leonardo e Campus Bovisa</w:t>
      </w:r>
    </w:p>
    <w:tbl>
      <w:tblPr>
        <w:tblStyle w:val="Grigliatabella4"/>
        <w:tblW w:w="9554" w:type="dxa"/>
        <w:tblLook w:val="04A0" w:firstRow="1" w:lastRow="0" w:firstColumn="1" w:lastColumn="0" w:noHBand="0" w:noVBand="1"/>
      </w:tblPr>
      <w:tblGrid>
        <w:gridCol w:w="402"/>
        <w:gridCol w:w="3552"/>
        <w:gridCol w:w="1716"/>
        <w:gridCol w:w="1480"/>
        <w:gridCol w:w="2404"/>
      </w:tblGrid>
      <w:tr w:rsidR="002A33CF" w:rsidRPr="002D4EAF" w14:paraId="313BB161" w14:textId="77777777" w:rsidTr="00DC1A28">
        <w:trPr>
          <w:trHeight w:val="680"/>
        </w:trPr>
        <w:tc>
          <w:tcPr>
            <w:tcW w:w="402" w:type="dxa"/>
            <w:vAlign w:val="center"/>
          </w:tcPr>
          <w:p w14:paraId="05DEA8D0"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n.</w:t>
            </w:r>
          </w:p>
        </w:tc>
        <w:tc>
          <w:tcPr>
            <w:tcW w:w="3552" w:type="dxa"/>
            <w:vAlign w:val="center"/>
            <w:hideMark/>
          </w:tcPr>
          <w:p w14:paraId="49FEE3BE"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Descrizione servizi/beni</w:t>
            </w:r>
          </w:p>
        </w:tc>
        <w:tc>
          <w:tcPr>
            <w:tcW w:w="1716" w:type="dxa"/>
            <w:tcBorders>
              <w:bottom w:val="single" w:sz="4" w:space="0" w:color="auto"/>
            </w:tcBorders>
            <w:vAlign w:val="center"/>
          </w:tcPr>
          <w:p w14:paraId="5273C1FF"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CPV</w:t>
            </w:r>
          </w:p>
        </w:tc>
        <w:tc>
          <w:tcPr>
            <w:tcW w:w="1480" w:type="dxa"/>
            <w:tcBorders>
              <w:bottom w:val="single" w:sz="4" w:space="0" w:color="auto"/>
            </w:tcBorders>
            <w:vAlign w:val="center"/>
          </w:tcPr>
          <w:p w14:paraId="3DE62289"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xml:space="preserve">P </w:t>
            </w:r>
            <w:r w:rsidRPr="002D4EAF">
              <w:rPr>
                <w:rFonts w:ascii="Manrope" w:hAnsi="Manrope"/>
                <w:b/>
                <w:bCs/>
                <w:i/>
              </w:rPr>
              <w:t>(principale)</w:t>
            </w:r>
          </w:p>
          <w:p w14:paraId="40C7C5E0"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xml:space="preserve">S </w:t>
            </w:r>
            <w:r w:rsidRPr="002D4EAF">
              <w:rPr>
                <w:rFonts w:ascii="Manrope" w:hAnsi="Manrope"/>
                <w:b/>
                <w:bCs/>
                <w:i/>
              </w:rPr>
              <w:t>(secondaria)</w:t>
            </w:r>
          </w:p>
        </w:tc>
        <w:tc>
          <w:tcPr>
            <w:tcW w:w="2404" w:type="dxa"/>
            <w:tcBorders>
              <w:bottom w:val="single" w:sz="4" w:space="0" w:color="auto"/>
            </w:tcBorders>
            <w:vAlign w:val="center"/>
          </w:tcPr>
          <w:p w14:paraId="4AFEEFA0"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Importo al netto dell’IVA</w:t>
            </w:r>
          </w:p>
        </w:tc>
      </w:tr>
      <w:tr w:rsidR="002A33CF" w:rsidRPr="002D4EAF" w14:paraId="58E65BE9" w14:textId="77777777" w:rsidTr="00DC1A28">
        <w:trPr>
          <w:trHeight w:val="366"/>
        </w:trPr>
        <w:tc>
          <w:tcPr>
            <w:tcW w:w="402" w:type="dxa"/>
            <w:vMerge w:val="restart"/>
            <w:vAlign w:val="center"/>
          </w:tcPr>
          <w:p w14:paraId="5A10B16D"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w:t>
            </w:r>
          </w:p>
        </w:tc>
        <w:tc>
          <w:tcPr>
            <w:tcW w:w="3552" w:type="dxa"/>
            <w:tcBorders>
              <w:right w:val="single" w:sz="4" w:space="0" w:color="auto"/>
            </w:tcBorders>
          </w:tcPr>
          <w:p w14:paraId="4D737E9C"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w:t>
            </w:r>
          </w:p>
        </w:tc>
        <w:tc>
          <w:tcPr>
            <w:tcW w:w="1716" w:type="dxa"/>
            <w:vMerge w:val="restart"/>
            <w:tcBorders>
              <w:top w:val="single" w:sz="4" w:space="0" w:color="auto"/>
              <w:left w:val="single" w:sz="4" w:space="0" w:color="auto"/>
              <w:right w:val="single" w:sz="4" w:space="0" w:color="auto"/>
            </w:tcBorders>
            <w:vAlign w:val="center"/>
          </w:tcPr>
          <w:p w14:paraId="62CD029B"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64210000-1 Servizi telefonici e di trasmissione dati</w:t>
            </w:r>
          </w:p>
        </w:tc>
        <w:tc>
          <w:tcPr>
            <w:tcW w:w="1480" w:type="dxa"/>
            <w:vMerge w:val="restart"/>
            <w:tcBorders>
              <w:top w:val="single" w:sz="4" w:space="0" w:color="auto"/>
              <w:left w:val="single" w:sz="4" w:space="0" w:color="auto"/>
              <w:right w:val="single" w:sz="4" w:space="0" w:color="auto"/>
            </w:tcBorders>
            <w:vAlign w:val="center"/>
          </w:tcPr>
          <w:p w14:paraId="6DE9EFA3" w14:textId="77777777" w:rsidR="002A33CF" w:rsidRPr="002D4EAF" w:rsidRDefault="002A33CF" w:rsidP="002D4EAF">
            <w:pPr>
              <w:pStyle w:val="Corpotesto"/>
              <w:spacing w:after="0" w:line="312" w:lineRule="auto"/>
              <w:jc w:val="both"/>
              <w:rPr>
                <w:rFonts w:ascii="Manrope" w:hAnsi="Manrope"/>
                <w:i/>
              </w:rPr>
            </w:pPr>
            <w:r w:rsidRPr="002D4EAF">
              <w:rPr>
                <w:rFonts w:ascii="Manrope" w:hAnsi="Manrope"/>
                <w:i/>
              </w:rPr>
              <w:t>P</w:t>
            </w:r>
          </w:p>
        </w:tc>
        <w:tc>
          <w:tcPr>
            <w:tcW w:w="2404" w:type="dxa"/>
            <w:tcBorders>
              <w:top w:val="single" w:sz="4" w:space="0" w:color="auto"/>
              <w:left w:val="single" w:sz="4" w:space="0" w:color="auto"/>
              <w:bottom w:val="single" w:sz="4" w:space="0" w:color="auto"/>
              <w:right w:val="single" w:sz="4" w:space="0" w:color="auto"/>
            </w:tcBorders>
            <w:vAlign w:val="center"/>
          </w:tcPr>
          <w:p w14:paraId="429B3FAB"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130.000,00 €</w:t>
            </w:r>
          </w:p>
        </w:tc>
      </w:tr>
      <w:tr w:rsidR="002A33CF" w:rsidRPr="002D4EAF" w14:paraId="1E857A1C" w14:textId="77777777" w:rsidTr="00DC1A28">
        <w:trPr>
          <w:trHeight w:val="567"/>
        </w:trPr>
        <w:tc>
          <w:tcPr>
            <w:tcW w:w="402" w:type="dxa"/>
            <w:vMerge/>
          </w:tcPr>
          <w:p w14:paraId="1860DCDA" w14:textId="77777777" w:rsidR="002A33CF" w:rsidRPr="002D4EAF" w:rsidRDefault="002A33CF" w:rsidP="002D4EAF">
            <w:pPr>
              <w:pStyle w:val="Corpotesto"/>
              <w:spacing w:after="0" w:line="312" w:lineRule="auto"/>
              <w:jc w:val="both"/>
              <w:rPr>
                <w:rFonts w:ascii="Manrope" w:hAnsi="Manrope"/>
              </w:rPr>
            </w:pPr>
          </w:p>
        </w:tc>
        <w:tc>
          <w:tcPr>
            <w:tcW w:w="3552" w:type="dxa"/>
            <w:tcBorders>
              <w:right w:val="single" w:sz="4" w:space="0" w:color="auto"/>
            </w:tcBorders>
          </w:tcPr>
          <w:p w14:paraId="57055D8D" w14:textId="77777777" w:rsidR="002A33CF" w:rsidRPr="002D4EAF" w:rsidRDefault="002A33CF" w:rsidP="002D4EAF">
            <w:pPr>
              <w:pStyle w:val="Corpotesto"/>
              <w:spacing w:after="0" w:line="312" w:lineRule="auto"/>
              <w:jc w:val="both"/>
              <w:rPr>
                <w:rFonts w:ascii="Manrope" w:hAnsi="Manrope"/>
                <w:bCs/>
              </w:rPr>
            </w:pPr>
            <w:r w:rsidRPr="002D4EAF">
              <w:rPr>
                <w:rFonts w:ascii="Manrope" w:eastAsiaTheme="majorEastAsia" w:hAnsi="Manrope" w:cstheme="majorBidi"/>
                <w:bCs/>
              </w:rPr>
              <w:t>NOLEGGIO DI CIRCUITI IN FIBRA OTTICA SPENTA (DARK FIBER) PER IL COLLEGAMENTO DELLE SEDI DEL POLITECNICO DI MILANO – opzione di estensione della durata del contratto di ulteriori 12 mesi</w:t>
            </w:r>
          </w:p>
        </w:tc>
        <w:tc>
          <w:tcPr>
            <w:tcW w:w="1716" w:type="dxa"/>
            <w:vMerge/>
            <w:tcBorders>
              <w:left w:val="single" w:sz="4" w:space="0" w:color="auto"/>
              <w:right w:val="single" w:sz="4" w:space="0" w:color="auto"/>
            </w:tcBorders>
          </w:tcPr>
          <w:p w14:paraId="03E2D992"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30C1665E" w14:textId="77777777" w:rsidR="002A33CF" w:rsidRPr="002D4EAF" w:rsidRDefault="002A33CF" w:rsidP="002D4EAF">
            <w:pPr>
              <w:pStyle w:val="Corpotesto"/>
              <w:spacing w:after="0" w:line="312" w:lineRule="auto"/>
              <w:jc w:val="both"/>
              <w:rPr>
                <w:rFonts w:ascii="Manrope" w:hAnsi="Manrope"/>
                <w:i/>
              </w:rPr>
            </w:pPr>
          </w:p>
        </w:tc>
        <w:tc>
          <w:tcPr>
            <w:tcW w:w="2404" w:type="dxa"/>
            <w:tcBorders>
              <w:top w:val="single" w:sz="4" w:space="0" w:color="auto"/>
              <w:left w:val="single" w:sz="4" w:space="0" w:color="auto"/>
              <w:bottom w:val="single" w:sz="4" w:space="0" w:color="auto"/>
              <w:right w:val="single" w:sz="4" w:space="0" w:color="auto"/>
            </w:tcBorders>
            <w:vAlign w:val="center"/>
          </w:tcPr>
          <w:p w14:paraId="0681040F"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27.625,00 €</w:t>
            </w:r>
          </w:p>
        </w:tc>
      </w:tr>
      <w:tr w:rsidR="002A33CF" w:rsidRPr="002D4EAF" w14:paraId="4AB78018" w14:textId="77777777" w:rsidTr="00DC1A28">
        <w:trPr>
          <w:trHeight w:val="567"/>
        </w:trPr>
        <w:tc>
          <w:tcPr>
            <w:tcW w:w="402" w:type="dxa"/>
            <w:vMerge/>
          </w:tcPr>
          <w:p w14:paraId="01AA42AB" w14:textId="77777777" w:rsidR="002A33CF" w:rsidRPr="002D4EAF" w:rsidRDefault="002A33CF" w:rsidP="002D4EAF">
            <w:pPr>
              <w:pStyle w:val="Corpotesto"/>
              <w:spacing w:after="0" w:line="312" w:lineRule="auto"/>
              <w:jc w:val="both"/>
              <w:rPr>
                <w:rFonts w:ascii="Manrope" w:hAnsi="Manrope"/>
              </w:rPr>
            </w:pPr>
          </w:p>
        </w:tc>
        <w:tc>
          <w:tcPr>
            <w:tcW w:w="3552" w:type="dxa"/>
            <w:tcBorders>
              <w:right w:val="single" w:sz="4" w:space="0" w:color="auto"/>
            </w:tcBorders>
          </w:tcPr>
          <w:p w14:paraId="7BCC39F6"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 </w:t>
            </w:r>
            <w:r w:rsidRPr="002D4EAF">
              <w:rPr>
                <w:rFonts w:ascii="Manrope" w:eastAsiaTheme="majorEastAsia" w:hAnsi="Manrope" w:cstheme="majorBidi"/>
                <w:bCs/>
              </w:rPr>
              <w:t>opzione di estensione della durata del contratto di ulteriori 12 mesi</w:t>
            </w:r>
          </w:p>
        </w:tc>
        <w:tc>
          <w:tcPr>
            <w:tcW w:w="1716" w:type="dxa"/>
            <w:vMerge/>
            <w:tcBorders>
              <w:left w:val="single" w:sz="4" w:space="0" w:color="auto"/>
              <w:right w:val="single" w:sz="4" w:space="0" w:color="auto"/>
            </w:tcBorders>
          </w:tcPr>
          <w:p w14:paraId="64D89A23"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649E1B30" w14:textId="77777777" w:rsidR="002A33CF" w:rsidRPr="002D4EAF" w:rsidRDefault="002A33CF" w:rsidP="002D4EAF">
            <w:pPr>
              <w:pStyle w:val="Corpotesto"/>
              <w:spacing w:after="0" w:line="312" w:lineRule="auto"/>
              <w:jc w:val="both"/>
              <w:rPr>
                <w:rFonts w:ascii="Manrope" w:hAnsi="Manrope"/>
                <w:i/>
              </w:rPr>
            </w:pPr>
          </w:p>
        </w:tc>
        <w:tc>
          <w:tcPr>
            <w:tcW w:w="2404" w:type="dxa"/>
            <w:tcBorders>
              <w:top w:val="single" w:sz="4" w:space="0" w:color="auto"/>
              <w:left w:val="single" w:sz="4" w:space="0" w:color="auto"/>
            </w:tcBorders>
            <w:vAlign w:val="center"/>
          </w:tcPr>
          <w:p w14:paraId="2085DE8D"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27.625,00 €</w:t>
            </w:r>
          </w:p>
        </w:tc>
      </w:tr>
      <w:tr w:rsidR="002A33CF" w:rsidRPr="002D4EAF" w14:paraId="0F90CF0E" w14:textId="77777777" w:rsidTr="00DC1A28">
        <w:trPr>
          <w:trHeight w:val="567"/>
        </w:trPr>
        <w:tc>
          <w:tcPr>
            <w:tcW w:w="402" w:type="dxa"/>
            <w:vMerge/>
          </w:tcPr>
          <w:p w14:paraId="7CB9ED62" w14:textId="77777777" w:rsidR="002A33CF" w:rsidRPr="002D4EAF" w:rsidRDefault="002A33CF" w:rsidP="002D4EAF">
            <w:pPr>
              <w:pStyle w:val="Corpotesto"/>
              <w:spacing w:after="0" w:line="312" w:lineRule="auto"/>
              <w:jc w:val="both"/>
              <w:rPr>
                <w:rFonts w:ascii="Manrope" w:hAnsi="Manrope"/>
              </w:rPr>
            </w:pPr>
          </w:p>
        </w:tc>
        <w:tc>
          <w:tcPr>
            <w:tcW w:w="3552" w:type="dxa"/>
            <w:tcBorders>
              <w:right w:val="single" w:sz="4" w:space="0" w:color="auto"/>
            </w:tcBorders>
          </w:tcPr>
          <w:p w14:paraId="03D4D28C"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 </w:t>
            </w:r>
            <w:r w:rsidRPr="002D4EAF">
              <w:rPr>
                <w:rFonts w:ascii="Manrope" w:hAnsi="Manrope"/>
                <w:i/>
                <w:iCs/>
              </w:rPr>
              <w:t>modifiche al contratto in corso di esecuzione 120, comma 9</w:t>
            </w:r>
          </w:p>
        </w:tc>
        <w:tc>
          <w:tcPr>
            <w:tcW w:w="1716" w:type="dxa"/>
            <w:vMerge/>
            <w:tcBorders>
              <w:left w:val="single" w:sz="4" w:space="0" w:color="auto"/>
              <w:right w:val="single" w:sz="4" w:space="0" w:color="auto"/>
            </w:tcBorders>
          </w:tcPr>
          <w:p w14:paraId="169E07C6"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479CF246" w14:textId="77777777" w:rsidR="002A33CF" w:rsidRPr="002D4EAF" w:rsidRDefault="002A33CF" w:rsidP="002D4EAF">
            <w:pPr>
              <w:pStyle w:val="Corpotesto"/>
              <w:spacing w:after="0" w:line="312" w:lineRule="auto"/>
              <w:jc w:val="both"/>
              <w:rPr>
                <w:rFonts w:ascii="Manrope" w:hAnsi="Manrope"/>
                <w:i/>
              </w:rPr>
            </w:pPr>
          </w:p>
        </w:tc>
        <w:tc>
          <w:tcPr>
            <w:tcW w:w="2404" w:type="dxa"/>
            <w:tcBorders>
              <w:top w:val="single" w:sz="4" w:space="0" w:color="auto"/>
              <w:left w:val="single" w:sz="4" w:space="0" w:color="auto"/>
            </w:tcBorders>
            <w:vAlign w:val="center"/>
          </w:tcPr>
          <w:p w14:paraId="6B073BDF"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36.050,00 €</w:t>
            </w:r>
          </w:p>
        </w:tc>
      </w:tr>
      <w:tr w:rsidR="002A33CF" w:rsidRPr="002D4EAF" w14:paraId="0290B66B" w14:textId="77777777" w:rsidTr="00DC1A28">
        <w:trPr>
          <w:trHeight w:val="567"/>
        </w:trPr>
        <w:tc>
          <w:tcPr>
            <w:tcW w:w="402" w:type="dxa"/>
            <w:vMerge/>
          </w:tcPr>
          <w:p w14:paraId="4163F512" w14:textId="77777777" w:rsidR="002A33CF" w:rsidRPr="002D4EAF" w:rsidRDefault="002A33CF" w:rsidP="002D4EAF">
            <w:pPr>
              <w:pStyle w:val="Corpotesto"/>
              <w:spacing w:after="0" w:line="312" w:lineRule="auto"/>
              <w:jc w:val="both"/>
              <w:rPr>
                <w:rFonts w:ascii="Manrope" w:hAnsi="Manrope"/>
              </w:rPr>
            </w:pPr>
          </w:p>
        </w:tc>
        <w:tc>
          <w:tcPr>
            <w:tcW w:w="3552" w:type="dxa"/>
            <w:tcBorders>
              <w:right w:val="single" w:sz="4" w:space="0" w:color="auto"/>
            </w:tcBorders>
          </w:tcPr>
          <w:p w14:paraId="32BD9B17"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w:t>
            </w:r>
            <w:r w:rsidRPr="002D4EAF">
              <w:rPr>
                <w:rFonts w:ascii="Manrope" w:hAnsi="Manrope"/>
              </w:rPr>
              <w:lastRenderedPageBreak/>
              <w:t xml:space="preserve">COLLEGAMENTO DELLE SEDI DEL POLITECNICO DI MILANO - </w:t>
            </w:r>
            <w:r w:rsidRPr="002D4EAF">
              <w:rPr>
                <w:rFonts w:ascii="Manrope" w:hAnsi="Manrope"/>
                <w:i/>
                <w:iCs/>
              </w:rPr>
              <w:t>clausola di revisione prezzi</w:t>
            </w:r>
          </w:p>
        </w:tc>
        <w:tc>
          <w:tcPr>
            <w:tcW w:w="1716" w:type="dxa"/>
            <w:vMerge/>
            <w:tcBorders>
              <w:left w:val="single" w:sz="4" w:space="0" w:color="auto"/>
              <w:right w:val="single" w:sz="4" w:space="0" w:color="auto"/>
            </w:tcBorders>
          </w:tcPr>
          <w:p w14:paraId="2EF39C3F"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52BDDD06" w14:textId="77777777" w:rsidR="002A33CF" w:rsidRPr="002D4EAF" w:rsidRDefault="002A33CF" w:rsidP="002D4EAF">
            <w:pPr>
              <w:pStyle w:val="Corpotesto"/>
              <w:spacing w:after="0" w:line="312" w:lineRule="auto"/>
              <w:jc w:val="both"/>
              <w:rPr>
                <w:rFonts w:ascii="Manrope" w:hAnsi="Manrope"/>
                <w:i/>
              </w:rPr>
            </w:pPr>
          </w:p>
        </w:tc>
        <w:tc>
          <w:tcPr>
            <w:tcW w:w="2404" w:type="dxa"/>
            <w:tcBorders>
              <w:top w:val="single" w:sz="4" w:space="0" w:color="auto"/>
              <w:left w:val="single" w:sz="4" w:space="0" w:color="auto"/>
            </w:tcBorders>
            <w:vAlign w:val="center"/>
          </w:tcPr>
          <w:p w14:paraId="58D51B9A"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27.037,50 €</w:t>
            </w:r>
          </w:p>
        </w:tc>
      </w:tr>
      <w:tr w:rsidR="002A33CF" w:rsidRPr="002D4EAF" w14:paraId="62A23742" w14:textId="77777777" w:rsidTr="00DC1A28">
        <w:trPr>
          <w:trHeight w:val="567"/>
        </w:trPr>
        <w:tc>
          <w:tcPr>
            <w:tcW w:w="402" w:type="dxa"/>
            <w:vMerge/>
          </w:tcPr>
          <w:p w14:paraId="04B2E7B0" w14:textId="77777777" w:rsidR="002A33CF" w:rsidRPr="002D4EAF" w:rsidRDefault="002A33CF" w:rsidP="002D4EAF">
            <w:pPr>
              <w:pStyle w:val="Corpotesto"/>
              <w:spacing w:after="0" w:line="312" w:lineRule="auto"/>
              <w:jc w:val="both"/>
              <w:rPr>
                <w:rFonts w:ascii="Manrope" w:hAnsi="Manrope"/>
              </w:rPr>
            </w:pPr>
          </w:p>
        </w:tc>
        <w:tc>
          <w:tcPr>
            <w:tcW w:w="3552" w:type="dxa"/>
            <w:tcBorders>
              <w:right w:val="single" w:sz="4" w:space="0" w:color="auto"/>
            </w:tcBorders>
          </w:tcPr>
          <w:p w14:paraId="5E6F02FC"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 xml:space="preserve">NOLEGGIO DI CIRCUITI IN FIBRA OTTICA SPENTA (DARK FIBER) PER IL COLLEGAMENTO DELLE SEDI DEL POLITECNICO DI MILANO – </w:t>
            </w:r>
            <w:r w:rsidRPr="002D4EAF">
              <w:rPr>
                <w:rFonts w:ascii="Manrope" w:hAnsi="Manrope"/>
                <w:i/>
                <w:iCs/>
              </w:rPr>
              <w:t>proroga tecnica</w:t>
            </w:r>
          </w:p>
        </w:tc>
        <w:tc>
          <w:tcPr>
            <w:tcW w:w="1716" w:type="dxa"/>
            <w:vMerge/>
            <w:tcBorders>
              <w:left w:val="single" w:sz="4" w:space="0" w:color="auto"/>
              <w:right w:val="single" w:sz="4" w:space="0" w:color="auto"/>
            </w:tcBorders>
          </w:tcPr>
          <w:p w14:paraId="63D26948" w14:textId="77777777" w:rsidR="002A33CF" w:rsidRPr="002D4EAF" w:rsidRDefault="002A33CF" w:rsidP="002D4EAF">
            <w:pPr>
              <w:pStyle w:val="Corpotesto"/>
              <w:spacing w:after="0" w:line="312" w:lineRule="auto"/>
              <w:jc w:val="both"/>
              <w:rPr>
                <w:rFonts w:ascii="Manrope" w:hAnsi="Manrope"/>
              </w:rPr>
            </w:pPr>
          </w:p>
        </w:tc>
        <w:tc>
          <w:tcPr>
            <w:tcW w:w="1480" w:type="dxa"/>
            <w:vMerge/>
            <w:tcBorders>
              <w:left w:val="single" w:sz="4" w:space="0" w:color="auto"/>
              <w:right w:val="single" w:sz="4" w:space="0" w:color="auto"/>
            </w:tcBorders>
          </w:tcPr>
          <w:p w14:paraId="1A1DE7B8" w14:textId="77777777" w:rsidR="002A33CF" w:rsidRPr="002D4EAF" w:rsidRDefault="002A33CF" w:rsidP="002D4EAF">
            <w:pPr>
              <w:pStyle w:val="Corpotesto"/>
              <w:spacing w:after="0" w:line="312" w:lineRule="auto"/>
              <w:jc w:val="both"/>
              <w:rPr>
                <w:rFonts w:ascii="Manrope" w:hAnsi="Manrope"/>
                <w:i/>
              </w:rPr>
            </w:pPr>
          </w:p>
        </w:tc>
        <w:tc>
          <w:tcPr>
            <w:tcW w:w="2404" w:type="dxa"/>
            <w:tcBorders>
              <w:top w:val="single" w:sz="4" w:space="0" w:color="auto"/>
              <w:left w:val="single" w:sz="4" w:space="0" w:color="auto"/>
            </w:tcBorders>
            <w:vAlign w:val="center"/>
          </w:tcPr>
          <w:p w14:paraId="084F3B4A"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13.812,50 €</w:t>
            </w:r>
          </w:p>
        </w:tc>
      </w:tr>
      <w:tr w:rsidR="002A33CF" w:rsidRPr="002D4EAF" w14:paraId="3AA374B8" w14:textId="77777777" w:rsidTr="00DC1A28">
        <w:trPr>
          <w:trHeight w:val="226"/>
        </w:trPr>
        <w:tc>
          <w:tcPr>
            <w:tcW w:w="7150" w:type="dxa"/>
            <w:gridSpan w:val="4"/>
          </w:tcPr>
          <w:p w14:paraId="042ED3B8"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A) Importo totale soggetto a ribasso</w:t>
            </w:r>
          </w:p>
        </w:tc>
        <w:tc>
          <w:tcPr>
            <w:tcW w:w="2404" w:type="dxa"/>
            <w:vAlign w:val="center"/>
          </w:tcPr>
          <w:p w14:paraId="137CED2C"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€ 262.150,00 + IVA</w:t>
            </w:r>
          </w:p>
        </w:tc>
      </w:tr>
      <w:tr w:rsidR="002A33CF" w:rsidRPr="002D4EAF" w14:paraId="42CC5DE8" w14:textId="77777777" w:rsidTr="00DC1A28">
        <w:trPr>
          <w:trHeight w:val="226"/>
        </w:trPr>
        <w:tc>
          <w:tcPr>
            <w:tcW w:w="7150" w:type="dxa"/>
            <w:gridSpan w:val="4"/>
          </w:tcPr>
          <w:p w14:paraId="2BC1987A"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B) Oneri per la sicurezza da interferenze non soggetti a ribasso</w:t>
            </w:r>
          </w:p>
        </w:tc>
        <w:tc>
          <w:tcPr>
            <w:tcW w:w="2404" w:type="dxa"/>
            <w:vAlign w:val="center"/>
          </w:tcPr>
          <w:p w14:paraId="3D034DCC"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€ 200,00 + IVA</w:t>
            </w:r>
          </w:p>
        </w:tc>
      </w:tr>
      <w:tr w:rsidR="002A33CF" w:rsidRPr="002D4EAF" w14:paraId="354C994A" w14:textId="77777777" w:rsidTr="00DC1A28">
        <w:trPr>
          <w:trHeight w:val="226"/>
        </w:trPr>
        <w:tc>
          <w:tcPr>
            <w:tcW w:w="7150" w:type="dxa"/>
            <w:gridSpan w:val="4"/>
          </w:tcPr>
          <w:p w14:paraId="353B5C1B" w14:textId="77777777" w:rsidR="002A33CF" w:rsidRPr="002D4EAF" w:rsidRDefault="002A33CF" w:rsidP="002D4EAF">
            <w:pPr>
              <w:pStyle w:val="Corpotesto"/>
              <w:spacing w:after="0" w:line="312" w:lineRule="auto"/>
              <w:jc w:val="both"/>
              <w:rPr>
                <w:rFonts w:ascii="Manrope" w:hAnsi="Manrope"/>
                <w:b/>
              </w:rPr>
            </w:pPr>
            <w:r w:rsidRPr="002D4EAF">
              <w:rPr>
                <w:rFonts w:ascii="Manrope" w:hAnsi="Manrope"/>
                <w:b/>
              </w:rPr>
              <w:t>A) + B) Importo totale di gara</w:t>
            </w:r>
          </w:p>
        </w:tc>
        <w:tc>
          <w:tcPr>
            <w:tcW w:w="2404" w:type="dxa"/>
            <w:vAlign w:val="center"/>
          </w:tcPr>
          <w:p w14:paraId="414954F2" w14:textId="77777777" w:rsidR="002A33CF" w:rsidRPr="002D4EAF" w:rsidRDefault="002A33CF" w:rsidP="002D4EAF">
            <w:pPr>
              <w:pStyle w:val="Corpotesto"/>
              <w:spacing w:after="0" w:line="312" w:lineRule="auto"/>
              <w:jc w:val="both"/>
              <w:rPr>
                <w:rFonts w:ascii="Manrope" w:hAnsi="Manrope"/>
                <w:b/>
                <w:bCs/>
              </w:rPr>
            </w:pPr>
            <w:r w:rsidRPr="002D4EAF">
              <w:rPr>
                <w:rFonts w:ascii="Manrope" w:hAnsi="Manrope"/>
                <w:b/>
                <w:bCs/>
              </w:rPr>
              <w:t>€ 262.350,00 + IVA</w:t>
            </w:r>
          </w:p>
        </w:tc>
      </w:tr>
    </w:tbl>
    <w:p w14:paraId="7E46ECF0" w14:textId="01FCB09F" w:rsidR="002A33CF" w:rsidRPr="002D4EAF" w:rsidRDefault="002A33CF" w:rsidP="002D4EAF">
      <w:pPr>
        <w:pStyle w:val="Corpotesto"/>
        <w:spacing w:after="0" w:line="312" w:lineRule="auto"/>
        <w:jc w:val="both"/>
        <w:rPr>
          <w:rFonts w:ascii="Manrope" w:hAnsi="Manrope"/>
          <w:b/>
          <w:bCs/>
        </w:rPr>
      </w:pPr>
    </w:p>
    <w:p w14:paraId="4653E335" w14:textId="77777777" w:rsidR="002A33CF" w:rsidRPr="002D4EAF" w:rsidRDefault="002A33CF" w:rsidP="002D4EAF">
      <w:pPr>
        <w:pStyle w:val="Corpotesto"/>
        <w:spacing w:after="0" w:line="312" w:lineRule="auto"/>
        <w:jc w:val="both"/>
        <w:rPr>
          <w:rFonts w:ascii="Manrope" w:hAnsi="Manrope"/>
        </w:rPr>
      </w:pPr>
      <w:r w:rsidRPr="002D4EAF">
        <w:rPr>
          <w:rFonts w:ascii="Manrope" w:hAnsi="Manrope"/>
        </w:rPr>
        <w:t>Il Politecnico di Milano stima gli oneri della sicurezza non soggetti a ribasso pari ad € 200,00 per ogni lotto.</w:t>
      </w:r>
    </w:p>
    <w:p w14:paraId="561079EF" w14:textId="5122AC2E" w:rsidR="002A33CF" w:rsidRPr="002D4EAF" w:rsidRDefault="002A33CF" w:rsidP="002D4EAF">
      <w:pPr>
        <w:pStyle w:val="Corpotesto"/>
        <w:spacing w:after="0" w:line="312" w:lineRule="auto"/>
        <w:jc w:val="both"/>
        <w:rPr>
          <w:rFonts w:ascii="Manrope" w:hAnsi="Manrope"/>
          <w:b/>
          <w:bCs/>
        </w:rPr>
      </w:pPr>
    </w:p>
    <w:p w14:paraId="3A342FD6" w14:textId="7A540E17" w:rsidR="002A33CF" w:rsidRPr="002D4EAF" w:rsidRDefault="00C74332" w:rsidP="002D4EAF">
      <w:pPr>
        <w:pStyle w:val="Titolo1"/>
        <w:spacing w:line="312" w:lineRule="auto"/>
        <w:rPr>
          <w:rFonts w:ascii="Manrope" w:hAnsi="Manrope"/>
          <w:sz w:val="20"/>
        </w:rPr>
      </w:pPr>
      <w:bookmarkStart w:id="8" w:name="_Toc203057693"/>
      <w:r w:rsidRPr="002D4EAF">
        <w:rPr>
          <w:rFonts w:ascii="Manrope" w:hAnsi="Manrope"/>
          <w:sz w:val="20"/>
        </w:rPr>
        <w:t>Art. 3.1 Opzioni</w:t>
      </w:r>
      <w:bookmarkEnd w:id="8"/>
    </w:p>
    <w:p w14:paraId="576FC1E3"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rPr>
        <w:t>Per ciascun lotto:</w:t>
      </w:r>
    </w:p>
    <w:p w14:paraId="756E0AF6" w14:textId="318A0EF2" w:rsidR="00C74332" w:rsidRPr="002D4EAF" w:rsidRDefault="00C74332" w:rsidP="002D4EAF">
      <w:pPr>
        <w:pStyle w:val="Corpotesto"/>
        <w:widowControl w:val="0"/>
        <w:numPr>
          <w:ilvl w:val="0"/>
          <w:numId w:val="38"/>
        </w:numPr>
        <w:autoSpaceDE w:val="0"/>
        <w:autoSpaceDN w:val="0"/>
        <w:spacing w:after="0" w:line="312" w:lineRule="auto"/>
        <w:jc w:val="both"/>
        <w:rPr>
          <w:rFonts w:ascii="Manrope" w:hAnsi="Manrope"/>
        </w:rPr>
      </w:pPr>
      <w:r w:rsidRPr="002D4EAF">
        <w:rPr>
          <w:rFonts w:ascii="Manrope" w:hAnsi="Manrope"/>
        </w:rPr>
        <w:t>in caso di attivazione dell’opzione di estensione della durata contrattuale, ai sensi dell’art. 120, comma 1, lett. a) D.</w:t>
      </w:r>
      <w:r w:rsidR="00257840">
        <w:rPr>
          <w:rFonts w:ascii="Manrope" w:hAnsi="Manrope"/>
        </w:rPr>
        <w:t xml:space="preserve"> </w:t>
      </w:r>
      <w:r w:rsidRPr="002D4EAF">
        <w:rPr>
          <w:rFonts w:ascii="Manrope" w:hAnsi="Manrope"/>
        </w:rPr>
        <w:t>Lgs. 36/2023, il corrispettivo su base annuale del canone di noleggio per il singolo lotto si intende ridotto del 15% rispetto all’importo di aggiudicazione fissato per lo stesso periodo per i primi 48 mesi. L’importo posto a base d’offerta, con riferimento alle opzioni, è stato quindi calcolato come riduzione del 15% del valore annuale del canone di noleggio dei primi 48 mesi;</w:t>
      </w:r>
    </w:p>
    <w:p w14:paraId="19A775FB" w14:textId="5E382212" w:rsidR="00C74332" w:rsidRPr="002D4EAF" w:rsidRDefault="00C74332" w:rsidP="002D4EAF">
      <w:pPr>
        <w:pStyle w:val="Corpotesto"/>
        <w:widowControl w:val="0"/>
        <w:numPr>
          <w:ilvl w:val="0"/>
          <w:numId w:val="38"/>
        </w:numPr>
        <w:autoSpaceDE w:val="0"/>
        <w:autoSpaceDN w:val="0"/>
        <w:spacing w:after="0" w:line="312" w:lineRule="auto"/>
        <w:jc w:val="both"/>
        <w:rPr>
          <w:rFonts w:ascii="Manrope" w:hAnsi="Manrope"/>
        </w:rPr>
      </w:pPr>
      <w:r w:rsidRPr="002D4EAF">
        <w:rPr>
          <w:rFonts w:ascii="Manrope" w:hAnsi="Manrope"/>
        </w:rPr>
        <w:t>l’ateneo si riserva la facoltà di estendere la durata del contratto di ulteriori sei mesi, ai sensi dell’art. 120, comma 11 D.</w:t>
      </w:r>
      <w:r w:rsidR="00CA7655">
        <w:rPr>
          <w:rFonts w:ascii="Manrope" w:hAnsi="Manrope"/>
        </w:rPr>
        <w:t xml:space="preserve"> </w:t>
      </w:r>
      <w:r w:rsidRPr="002D4EAF">
        <w:rPr>
          <w:rFonts w:ascii="Manrope" w:hAnsi="Manrope"/>
        </w:rPr>
        <w:t>Lgs. 36/2023, al fine di concludere la procedura di individuazione del nuovo contraente</w:t>
      </w:r>
    </w:p>
    <w:p w14:paraId="4865E657" w14:textId="77777777" w:rsidR="00C74332" w:rsidRPr="002D4EAF" w:rsidRDefault="00C74332" w:rsidP="002D4EAF">
      <w:pPr>
        <w:pStyle w:val="Corpotesto"/>
        <w:widowControl w:val="0"/>
        <w:numPr>
          <w:ilvl w:val="0"/>
          <w:numId w:val="38"/>
        </w:numPr>
        <w:autoSpaceDE w:val="0"/>
        <w:autoSpaceDN w:val="0"/>
        <w:spacing w:after="0" w:line="312" w:lineRule="auto"/>
        <w:jc w:val="both"/>
        <w:rPr>
          <w:rFonts w:ascii="Manrope" w:hAnsi="Manrope"/>
        </w:rPr>
      </w:pPr>
      <w:r w:rsidRPr="002D4EAF">
        <w:rPr>
          <w:rFonts w:ascii="Manrope" w:hAnsi="Manrope"/>
        </w:rPr>
        <w:t>l’ateneo si riserva la facoltà di attivare la variazione fino a concorrenza del quinto dell’importo del contratto: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08426E60" w14:textId="77777777" w:rsidR="00C74332" w:rsidRPr="002D4EAF" w:rsidRDefault="00C74332" w:rsidP="002D4EAF">
      <w:pPr>
        <w:pStyle w:val="Corpotesto"/>
        <w:spacing w:after="0" w:line="312" w:lineRule="auto"/>
        <w:jc w:val="both"/>
        <w:rPr>
          <w:rFonts w:ascii="Manrope" w:hAnsi="Manrope"/>
        </w:rPr>
      </w:pPr>
    </w:p>
    <w:p w14:paraId="77911963"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rPr>
        <w:t xml:space="preserve">Gli importi massimi stimati per le modifiche contrattuali in fase di esecuzione, per ciascun lotto, sono definiti nelle tabelle 1 e 2 dell’art. 3 - importo. </w:t>
      </w:r>
    </w:p>
    <w:p w14:paraId="05AD8A96" w14:textId="77777777" w:rsidR="00C74332" w:rsidRPr="002D4EAF" w:rsidRDefault="00C74332" w:rsidP="002D4EAF">
      <w:pPr>
        <w:pStyle w:val="Titolo1"/>
        <w:spacing w:line="312" w:lineRule="auto"/>
        <w:rPr>
          <w:rFonts w:ascii="Manrope" w:hAnsi="Manrope"/>
          <w:sz w:val="20"/>
        </w:rPr>
      </w:pPr>
    </w:p>
    <w:p w14:paraId="6EEE7837" w14:textId="2A1A9AB2" w:rsidR="002A33CF" w:rsidRPr="002D4EAF" w:rsidRDefault="00C74332" w:rsidP="002D4EAF">
      <w:pPr>
        <w:pStyle w:val="Titolo1"/>
        <w:spacing w:line="312" w:lineRule="auto"/>
        <w:rPr>
          <w:rFonts w:ascii="Manrope" w:hAnsi="Manrope"/>
          <w:bCs/>
          <w:sz w:val="20"/>
        </w:rPr>
      </w:pPr>
      <w:bookmarkStart w:id="9" w:name="_Toc203057694"/>
      <w:r w:rsidRPr="002D4EAF">
        <w:rPr>
          <w:rFonts w:ascii="Manrope" w:hAnsi="Manrope"/>
          <w:bCs/>
          <w:sz w:val="20"/>
        </w:rPr>
        <w:t>Art. 3.2 Revisione prezzi</w:t>
      </w:r>
      <w:bookmarkEnd w:id="9"/>
    </w:p>
    <w:p w14:paraId="1480E141" w14:textId="77777777" w:rsidR="00C74332" w:rsidRPr="002D4EAF" w:rsidRDefault="00C74332" w:rsidP="002D4EAF">
      <w:pPr>
        <w:pStyle w:val="Corpotesto"/>
        <w:spacing w:after="0" w:line="312" w:lineRule="auto"/>
        <w:jc w:val="both"/>
        <w:rPr>
          <w:rFonts w:ascii="Manrope" w:hAnsi="Manrope"/>
          <w:lang w:val="x-none"/>
        </w:rPr>
      </w:pPr>
      <w:r w:rsidRPr="002D4EAF">
        <w:rPr>
          <w:rFonts w:ascii="Manrope" w:hAnsi="Manrope"/>
          <w:lang w:val="x-none"/>
        </w:rPr>
        <w:t>Ai sensi di quanto previsto dall’art. 60 del Codice, durante l’esecuzione del contratto sarà consentita la revisione dei prezzi, in aumento o in diminuzione, alle condizioni previsti dall’Allegato II.2-bis del Codice e secondo le modalità previste all’interno del presente articolo.</w:t>
      </w:r>
    </w:p>
    <w:p w14:paraId="2F4E482A" w14:textId="6368209C" w:rsidR="00C74332" w:rsidRPr="002D4EAF" w:rsidRDefault="00C74332" w:rsidP="002D4EAF">
      <w:pPr>
        <w:pStyle w:val="Corpotesto"/>
        <w:spacing w:after="0" w:line="312" w:lineRule="auto"/>
        <w:jc w:val="both"/>
        <w:rPr>
          <w:rFonts w:ascii="Manrope" w:hAnsi="Manrope"/>
          <w:lang w:val="x-none"/>
        </w:rPr>
      </w:pPr>
      <w:r w:rsidRPr="002D4EAF">
        <w:rPr>
          <w:rFonts w:ascii="Manrope" w:hAnsi="Manrope"/>
          <w:lang w:val="x-none"/>
        </w:rPr>
        <w:lastRenderedPageBreak/>
        <w:t>Ai sensi dell’art. 11 dell’Allegato II.2-bis del Codice, ai fini del calcolo della variazione dei prezzi</w:t>
      </w:r>
      <w:r w:rsidRPr="002D4EAF">
        <w:rPr>
          <w:rFonts w:ascii="Manrope" w:hAnsi="Manrope"/>
        </w:rPr>
        <w:t xml:space="preserve"> </w:t>
      </w:r>
      <w:r w:rsidRPr="002D4EAF">
        <w:rPr>
          <w:rFonts w:ascii="Manrope" w:hAnsi="Manrope"/>
          <w:lang w:val="x-none"/>
        </w:rPr>
        <w:t>contrattuali saranno utilizzati i seguenti indici, previsti nella tabella D.</w:t>
      </w:r>
      <w:r w:rsidRPr="002D4EAF">
        <w:rPr>
          <w:rFonts w:ascii="Manrope" w:hAnsi="Manrope"/>
        </w:rPr>
        <w:t xml:space="preserve">2 </w:t>
      </w:r>
      <w:r w:rsidRPr="002D4EAF">
        <w:rPr>
          <w:rFonts w:ascii="Manrope" w:hAnsi="Manrope"/>
          <w:lang w:val="x-none"/>
        </w:rPr>
        <w:t xml:space="preserve"> del predetto Allegato associati al CPV principale dell’appalto (</w:t>
      </w:r>
      <w:r w:rsidRPr="002D4EAF">
        <w:rPr>
          <w:rFonts w:ascii="Manrope" w:hAnsi="Manrope"/>
        </w:rPr>
        <w:t>64210000-1 Servizi telefonici e di trasmissione dati</w:t>
      </w:r>
      <w:r w:rsidRPr="002D4EAF">
        <w:rPr>
          <w:rFonts w:ascii="Manrope" w:hAnsi="Manrope"/>
          <w:lang w:val="x-none"/>
        </w:rPr>
        <w:t>), a cui sono assegnati i relativi pesi ponderali:</w:t>
      </w:r>
    </w:p>
    <w:p w14:paraId="1CAF735A"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lang w:val="x-none"/>
        </w:rPr>
        <w:t>Indice: PP</w:t>
      </w:r>
      <w:r w:rsidRPr="002D4EAF">
        <w:rPr>
          <w:rFonts w:ascii="Manrope" w:hAnsi="Manrope"/>
        </w:rPr>
        <w:t>S</w:t>
      </w:r>
      <w:r w:rsidRPr="002D4EAF">
        <w:rPr>
          <w:rFonts w:ascii="Manrope" w:hAnsi="Manrope"/>
          <w:lang w:val="x-none"/>
        </w:rPr>
        <w:t xml:space="preserve"> – [</w:t>
      </w:r>
      <w:r w:rsidRPr="002D4EAF">
        <w:rPr>
          <w:rFonts w:ascii="Manrope" w:hAnsi="Manrope"/>
        </w:rPr>
        <w:t>611</w:t>
      </w:r>
      <w:r w:rsidRPr="002D4EAF">
        <w:rPr>
          <w:rFonts w:ascii="Manrope" w:hAnsi="Manrope"/>
          <w:lang w:val="x-none"/>
        </w:rPr>
        <w:t xml:space="preserve">] </w:t>
      </w:r>
      <w:r w:rsidRPr="002D4EAF">
        <w:rPr>
          <w:rFonts w:ascii="Manrope" w:hAnsi="Manrope"/>
        </w:rPr>
        <w:t>Telecomunicazioni fisse</w:t>
      </w:r>
    </w:p>
    <w:p w14:paraId="11E90569"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lang w:val="x-none"/>
        </w:rPr>
        <w:t xml:space="preserve">Peso: </w:t>
      </w:r>
      <w:r w:rsidRPr="002D4EAF">
        <w:rPr>
          <w:rFonts w:ascii="Manrope" w:hAnsi="Manrope"/>
        </w:rPr>
        <w:t>50</w:t>
      </w:r>
    </w:p>
    <w:p w14:paraId="4C6672EA"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rPr>
        <w:t>Indice: PPS – [612] Telecomunicazioni mobili</w:t>
      </w:r>
    </w:p>
    <w:p w14:paraId="0250B1A7" w14:textId="11536B1B" w:rsidR="00C74332" w:rsidRPr="002D4EAF" w:rsidRDefault="00C74332" w:rsidP="002D4EAF">
      <w:pPr>
        <w:pStyle w:val="Corpotesto"/>
        <w:spacing w:after="0" w:line="312" w:lineRule="auto"/>
        <w:jc w:val="both"/>
        <w:rPr>
          <w:rFonts w:ascii="Manrope" w:hAnsi="Manrope"/>
        </w:rPr>
      </w:pPr>
      <w:r w:rsidRPr="002D4EAF">
        <w:rPr>
          <w:rFonts w:ascii="Manrope" w:hAnsi="Manrope"/>
        </w:rPr>
        <w:t>Peso:50</w:t>
      </w:r>
    </w:p>
    <w:p w14:paraId="5CF55CFB"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lang w:val="x-none"/>
        </w:rPr>
        <w:t>Al fine di valutare se sussistono le condizioni per l’attivazione del meccanismo di revisione dei prezzi, l’Amministrazione monitora l’andamento degli indici ISTAT individuati con frequenza annuale, a decorrere dal mese del provvedimento di aggiudicazione</w:t>
      </w:r>
      <w:r w:rsidRPr="002D4EAF">
        <w:rPr>
          <w:rFonts w:ascii="Manrope" w:hAnsi="Manrope"/>
        </w:rPr>
        <w:t>.</w:t>
      </w:r>
    </w:p>
    <w:p w14:paraId="4BFCF933" w14:textId="77777777" w:rsidR="00C74332" w:rsidRPr="002D4EAF" w:rsidRDefault="00C74332" w:rsidP="002D4EAF">
      <w:pPr>
        <w:pStyle w:val="Corpotesto"/>
        <w:spacing w:after="0" w:line="312" w:lineRule="auto"/>
        <w:jc w:val="both"/>
        <w:rPr>
          <w:rFonts w:ascii="Manrope" w:hAnsi="Manrope"/>
        </w:rPr>
      </w:pPr>
    </w:p>
    <w:p w14:paraId="42F10892" w14:textId="77777777" w:rsidR="00C74332" w:rsidRPr="002D4EAF" w:rsidRDefault="00C74332" w:rsidP="002D4EAF">
      <w:pPr>
        <w:pStyle w:val="Corpotesto"/>
        <w:spacing w:after="0" w:line="312" w:lineRule="auto"/>
        <w:jc w:val="both"/>
        <w:rPr>
          <w:rFonts w:ascii="Manrope" w:hAnsi="Manrope"/>
        </w:rPr>
      </w:pPr>
      <w:r w:rsidRPr="002D4EAF">
        <w:rPr>
          <w:rFonts w:ascii="Manrope" w:hAnsi="Manrope"/>
        </w:rPr>
        <w:t xml:space="preserve">L’importo massimo stimato della clausola di revisione prezzi, per ciascun lotto, è definito nelle tabelle 1 e 2 dell’art. 3 - importo. </w:t>
      </w:r>
    </w:p>
    <w:p w14:paraId="48409418" w14:textId="77777777" w:rsidR="00C74332" w:rsidRPr="002D4EAF" w:rsidRDefault="00C74332" w:rsidP="002D4EAF">
      <w:pPr>
        <w:pStyle w:val="Corpotesto"/>
        <w:spacing w:after="0" w:line="312" w:lineRule="auto"/>
        <w:jc w:val="both"/>
        <w:rPr>
          <w:rFonts w:ascii="Manrope" w:hAnsi="Manrope"/>
          <w:b/>
          <w:bCs/>
        </w:rPr>
      </w:pPr>
    </w:p>
    <w:p w14:paraId="2CB7F4E3" w14:textId="2BCB1532" w:rsidR="00C74332" w:rsidRPr="002D4EAF" w:rsidRDefault="00173B23" w:rsidP="002D4EAF">
      <w:pPr>
        <w:pStyle w:val="Titolo1"/>
        <w:spacing w:line="312" w:lineRule="auto"/>
        <w:rPr>
          <w:rFonts w:ascii="Manrope" w:hAnsi="Manrope"/>
          <w:sz w:val="20"/>
        </w:rPr>
      </w:pPr>
      <w:bookmarkStart w:id="10" w:name="_Toc203057695"/>
      <w:r w:rsidRPr="002D4EAF">
        <w:rPr>
          <w:rFonts w:ascii="Manrope" w:hAnsi="Manrope"/>
          <w:sz w:val="20"/>
        </w:rPr>
        <w:t>Art. 4 Condizioni di esecuzione</w:t>
      </w:r>
      <w:bookmarkEnd w:id="10"/>
    </w:p>
    <w:p w14:paraId="28F8E214" w14:textId="6859846E" w:rsidR="00CD5C00" w:rsidRPr="002D4EAF" w:rsidRDefault="00CD5C00" w:rsidP="002D4EAF">
      <w:pPr>
        <w:spacing w:line="312" w:lineRule="auto"/>
        <w:rPr>
          <w:rFonts w:ascii="Manrope" w:hAnsi="Manrope"/>
          <w:sz w:val="20"/>
          <w:szCs w:val="20"/>
          <w:lang w:eastAsia="it-IT"/>
        </w:rPr>
      </w:pPr>
      <w:r w:rsidRPr="002D4EAF">
        <w:rPr>
          <w:rFonts w:ascii="Manrope" w:hAnsi="Manrope"/>
          <w:sz w:val="20"/>
          <w:szCs w:val="20"/>
          <w:lang w:eastAsia="it-IT"/>
        </w:rPr>
        <w:t>Le condizioni di esecuzione si applicano sia al LOTTO 1: INTERCONNESSIONE CAMPUS MILANO ED INTERCONNESSIONE PIACENZA che al LOTTO 2: ANELLI DI CAMPUS LEONARDO E CAMPUS BOVISA.</w:t>
      </w:r>
    </w:p>
    <w:p w14:paraId="59AD562F" w14:textId="77777777" w:rsidR="00C74332" w:rsidRPr="002D4EAF" w:rsidRDefault="00C74332" w:rsidP="002D4EAF">
      <w:pPr>
        <w:spacing w:line="312" w:lineRule="auto"/>
        <w:rPr>
          <w:rFonts w:ascii="Manrope" w:hAnsi="Manrope"/>
          <w:sz w:val="20"/>
          <w:szCs w:val="20"/>
          <w:lang w:val="x-none" w:eastAsia="it-IT"/>
        </w:rPr>
      </w:pPr>
    </w:p>
    <w:p w14:paraId="7EEC363F" w14:textId="77777777" w:rsidR="00C74332" w:rsidRPr="002D4EAF" w:rsidRDefault="00C74332" w:rsidP="002D4EAF">
      <w:pPr>
        <w:spacing w:line="312" w:lineRule="auto"/>
        <w:rPr>
          <w:rFonts w:ascii="Manrope" w:hAnsi="Manrope"/>
          <w:sz w:val="20"/>
          <w:szCs w:val="20"/>
          <w:lang w:eastAsia="it-IT"/>
        </w:rPr>
      </w:pPr>
    </w:p>
    <w:p w14:paraId="44D448DC" w14:textId="37781413" w:rsidR="002A33CF" w:rsidRPr="002D4EAF" w:rsidRDefault="00CD5C00" w:rsidP="002D4EAF">
      <w:pPr>
        <w:pStyle w:val="Titolo1"/>
        <w:spacing w:line="312" w:lineRule="auto"/>
        <w:rPr>
          <w:rFonts w:ascii="Manrope" w:hAnsi="Manrope"/>
          <w:sz w:val="20"/>
        </w:rPr>
      </w:pPr>
      <w:bookmarkStart w:id="11" w:name="_Toc203057696"/>
      <w:r w:rsidRPr="002D4EAF">
        <w:rPr>
          <w:rFonts w:ascii="Manrope" w:hAnsi="Manrope"/>
          <w:sz w:val="20"/>
        </w:rPr>
        <w:t>Art. 4.1 Attività presso le Sedi</w:t>
      </w:r>
      <w:bookmarkEnd w:id="11"/>
    </w:p>
    <w:p w14:paraId="14A6DB9F" w14:textId="11DBCFDB" w:rsidR="00CD5C00" w:rsidRPr="002D4EAF" w:rsidRDefault="00CD5C00" w:rsidP="002D4EAF">
      <w:pPr>
        <w:pStyle w:val="Corpotesto"/>
        <w:spacing w:after="0" w:line="312" w:lineRule="auto"/>
        <w:jc w:val="both"/>
        <w:rPr>
          <w:rFonts w:ascii="Manrope" w:hAnsi="Manrope"/>
        </w:rPr>
      </w:pPr>
      <w:r w:rsidRPr="002D4EAF">
        <w:rPr>
          <w:rFonts w:ascii="Manrope" w:hAnsi="Manrope"/>
        </w:rPr>
        <w:t>Ove opportuno, sarà consentito l’impegno di cavidotti e canalizzazioni eventualmente disponibili all’interno degli spazi di proprietà dell’Amministrazione. Negli altri casi, il Fornitore dovrà provvedere, interamente a propria cura e spese, ad ogni prestazione, fornitura ed onere necessari a garantire la posa a regola d’arte dei cavi di accesso e delle relative canalizzazioni sino ai punti di attestazione. Gli eventuali lavori necessari, siano essi di scavo, di muratura che di realizzazione delle canalizzazioni per il transito dei cavi di accesso, saranno a carico del Fornitore, siano questi da realizzarsi sia su suolo pubblico che all’interno della proprietà del Politecnico. Nel secondo caso i lavori saranno effettuati con la supervisione di tecnici del Politecnico ed in accordo con questi. In sede di gara si suggerisce che le Ditte concorrenti effettuino un sopralluogo per individuare gli ingressi nei campus e prendere visione degli spazi e dei percorsi interni. La terminazione delle tratte presso ciascuna delle Sedi dovrà essere posta all’interno degli armadi dati, già predisposti presso le Sedi stesse e di proprietà dell’Amministrazione, indicati come Centro Stella, e realizzata all’interno di cassetti ottici installati dal Fornitore; i cassetti ottici dovranno avere le seguenti caratteristiche:</w:t>
      </w:r>
    </w:p>
    <w:bookmarkEnd w:id="7"/>
    <w:p w14:paraId="1E9AA259" w14:textId="77777777" w:rsidR="00CD5C00" w:rsidRPr="002D4EAF" w:rsidRDefault="00CD5C00" w:rsidP="002D4EAF">
      <w:pPr>
        <w:spacing w:line="312" w:lineRule="auto"/>
        <w:contextualSpacing/>
        <w:rPr>
          <w:rFonts w:ascii="Manrope" w:hAnsi="Manrope"/>
          <w:sz w:val="20"/>
          <w:szCs w:val="20"/>
        </w:rPr>
      </w:pPr>
      <w:r w:rsidRPr="002D4EAF">
        <w:rPr>
          <w:rFonts w:ascii="Manrope" w:hAnsi="Manrope"/>
          <w:sz w:val="20"/>
          <w:szCs w:val="20"/>
        </w:rPr>
        <w:t>• montaggio rack 19”, altezza massima pari a 1 unità rack (1U)</w:t>
      </w:r>
    </w:p>
    <w:p w14:paraId="2D530514" w14:textId="77777777" w:rsidR="00CD5C00" w:rsidRPr="002D4EAF" w:rsidRDefault="00CD5C00" w:rsidP="002D4EAF">
      <w:pPr>
        <w:spacing w:line="312" w:lineRule="auto"/>
        <w:contextualSpacing/>
        <w:rPr>
          <w:rFonts w:ascii="Manrope" w:hAnsi="Manrope"/>
          <w:sz w:val="20"/>
          <w:szCs w:val="20"/>
        </w:rPr>
      </w:pPr>
      <w:r w:rsidRPr="002D4EAF">
        <w:rPr>
          <w:rFonts w:ascii="Manrope" w:hAnsi="Manrope"/>
          <w:sz w:val="20"/>
          <w:szCs w:val="20"/>
        </w:rPr>
        <w:t>• pannello di distribuzione ottica completo di cassetto ottico e connettori con al più 24 posizioni</w:t>
      </w:r>
    </w:p>
    <w:p w14:paraId="34604E3A" w14:textId="07CD401B" w:rsidR="00AB0633" w:rsidRPr="002D4EAF" w:rsidRDefault="00CD5C00" w:rsidP="002D4EAF">
      <w:pPr>
        <w:spacing w:line="312" w:lineRule="auto"/>
        <w:contextualSpacing/>
        <w:rPr>
          <w:rFonts w:ascii="Manrope" w:hAnsi="Manrope"/>
          <w:sz w:val="20"/>
          <w:szCs w:val="20"/>
        </w:rPr>
      </w:pPr>
      <w:r w:rsidRPr="002D4EAF">
        <w:rPr>
          <w:rFonts w:ascii="Manrope" w:hAnsi="Manrope"/>
          <w:sz w:val="20"/>
          <w:szCs w:val="20"/>
        </w:rPr>
        <w:t>• Connettori SC attestati su bussole SC-SC</w:t>
      </w:r>
    </w:p>
    <w:p w14:paraId="237DC269" w14:textId="77777777" w:rsidR="00381D9F" w:rsidRPr="002D4EAF" w:rsidRDefault="00381D9F" w:rsidP="002D4EAF">
      <w:pPr>
        <w:spacing w:line="312" w:lineRule="auto"/>
        <w:contextualSpacing/>
        <w:rPr>
          <w:rFonts w:ascii="Manrope" w:hAnsi="Manrope"/>
          <w:sz w:val="20"/>
          <w:szCs w:val="20"/>
        </w:rPr>
      </w:pPr>
      <w:r w:rsidRPr="002D4EAF">
        <w:rPr>
          <w:rFonts w:ascii="Manrope" w:hAnsi="Manrope"/>
          <w:sz w:val="20"/>
          <w:szCs w:val="20"/>
        </w:rPr>
        <w:t>Il posizionamento all’interno dei rack nei Centri Stella sarà specificato in sede di avvio dei lavori.</w:t>
      </w:r>
    </w:p>
    <w:p w14:paraId="6820EE93" w14:textId="2A97FD67" w:rsidR="00381D9F" w:rsidRPr="002D4EAF" w:rsidRDefault="00381D9F" w:rsidP="002D4EAF">
      <w:pPr>
        <w:spacing w:line="312" w:lineRule="auto"/>
        <w:contextualSpacing/>
        <w:rPr>
          <w:rFonts w:ascii="Manrope" w:hAnsi="Manrope"/>
          <w:sz w:val="20"/>
          <w:szCs w:val="20"/>
        </w:rPr>
      </w:pPr>
      <w:r w:rsidRPr="002D4EAF">
        <w:rPr>
          <w:rFonts w:ascii="Manrope" w:hAnsi="Manrope"/>
          <w:sz w:val="20"/>
          <w:szCs w:val="20"/>
        </w:rPr>
        <w:t>Si precisa che i pannelli di attestazione delle fibre ottiche verranno assunti come confine di competenza del Fornitore.</w:t>
      </w:r>
    </w:p>
    <w:p w14:paraId="1177D681" w14:textId="77777777" w:rsidR="00CD5C00" w:rsidRPr="002D4EAF" w:rsidRDefault="00CD5C00" w:rsidP="002D4EAF">
      <w:pPr>
        <w:spacing w:line="312" w:lineRule="auto"/>
        <w:contextualSpacing/>
        <w:rPr>
          <w:rFonts w:ascii="Manrope" w:hAnsi="Manrope"/>
          <w:sz w:val="20"/>
          <w:szCs w:val="20"/>
          <w:highlight w:val="yellow"/>
        </w:rPr>
      </w:pPr>
    </w:p>
    <w:p w14:paraId="40D3498D" w14:textId="3F60D9BB" w:rsidR="006F2AAE" w:rsidRPr="002D4EAF" w:rsidRDefault="00F00FA8" w:rsidP="002D4EAF">
      <w:pPr>
        <w:pStyle w:val="Titolo1"/>
        <w:spacing w:line="312" w:lineRule="auto"/>
        <w:rPr>
          <w:rFonts w:ascii="Manrope" w:hAnsi="Manrope"/>
          <w:sz w:val="20"/>
        </w:rPr>
      </w:pPr>
      <w:bookmarkStart w:id="12" w:name="_Toc203057697"/>
      <w:bookmarkStart w:id="13" w:name="_Toc163208568"/>
      <w:bookmarkStart w:id="14" w:name="_Toc230488896"/>
      <w:bookmarkStart w:id="15" w:name="_Toc163208569"/>
      <w:r w:rsidRPr="002D4EAF">
        <w:rPr>
          <w:rFonts w:ascii="Manrope" w:hAnsi="Manrope"/>
          <w:sz w:val="20"/>
        </w:rPr>
        <w:t xml:space="preserve">Art. </w:t>
      </w:r>
      <w:r w:rsidR="004070D5" w:rsidRPr="002D4EAF">
        <w:rPr>
          <w:rFonts w:ascii="Manrope" w:hAnsi="Manrope"/>
          <w:sz w:val="20"/>
        </w:rPr>
        <w:t>4</w:t>
      </w:r>
      <w:r w:rsidR="00173B23" w:rsidRPr="002D4EAF">
        <w:rPr>
          <w:rFonts w:ascii="Manrope" w:hAnsi="Manrope"/>
          <w:sz w:val="20"/>
        </w:rPr>
        <w:t>.</w:t>
      </w:r>
      <w:r w:rsidR="00CD5C00" w:rsidRPr="002D4EAF">
        <w:rPr>
          <w:rFonts w:ascii="Manrope" w:hAnsi="Manrope"/>
          <w:sz w:val="20"/>
        </w:rPr>
        <w:t>2</w:t>
      </w:r>
      <w:r w:rsidR="00656EE4" w:rsidRPr="002D4EAF">
        <w:rPr>
          <w:rFonts w:ascii="Manrope" w:hAnsi="Manrope"/>
          <w:sz w:val="20"/>
        </w:rPr>
        <w:t xml:space="preserve"> </w:t>
      </w:r>
      <w:r w:rsidR="006F2AAE" w:rsidRPr="002D4EAF">
        <w:rPr>
          <w:rFonts w:ascii="Manrope" w:hAnsi="Manrope"/>
          <w:sz w:val="20"/>
        </w:rPr>
        <w:t>- Termine di consegna</w:t>
      </w:r>
      <w:bookmarkEnd w:id="12"/>
      <w:r w:rsidR="006F2AAE" w:rsidRPr="002D4EAF">
        <w:rPr>
          <w:rFonts w:ascii="Manrope" w:hAnsi="Manrope"/>
          <w:sz w:val="20"/>
        </w:rPr>
        <w:t xml:space="preserve"> </w:t>
      </w:r>
    </w:p>
    <w:p w14:paraId="74705A74" w14:textId="77777777" w:rsidR="00242F91" w:rsidRPr="002D4EAF" w:rsidRDefault="00242F91" w:rsidP="002D4EAF">
      <w:pPr>
        <w:adjustRightInd w:val="0"/>
        <w:spacing w:line="312" w:lineRule="auto"/>
        <w:rPr>
          <w:rFonts w:ascii="Manrope" w:hAnsi="Manrope"/>
          <w:color w:val="000000"/>
          <w:sz w:val="20"/>
          <w:szCs w:val="20"/>
        </w:rPr>
      </w:pPr>
      <w:r w:rsidRPr="002D4EAF">
        <w:rPr>
          <w:rFonts w:ascii="Manrope" w:hAnsi="Manrope"/>
          <w:color w:val="000000"/>
          <w:sz w:val="20"/>
          <w:szCs w:val="20"/>
        </w:rPr>
        <w:t xml:space="preserve">Nell’ambito della fase realizzativa il Fornitore dovrà provvedere a: </w:t>
      </w:r>
    </w:p>
    <w:p w14:paraId="154B024A" w14:textId="77777777" w:rsidR="00242F91" w:rsidRPr="002D4EAF" w:rsidRDefault="00242F91" w:rsidP="002D4EAF">
      <w:pPr>
        <w:pStyle w:val="Paragrafoelenco"/>
        <w:numPr>
          <w:ilvl w:val="0"/>
          <w:numId w:val="39"/>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 xml:space="preserve">consegnare e installare tutti i componenti in conformità a quanto richiesto dal presente capitolato </w:t>
      </w:r>
    </w:p>
    <w:p w14:paraId="79A384F4" w14:textId="77777777" w:rsidR="00242F91" w:rsidRPr="002D4EAF" w:rsidRDefault="00242F91" w:rsidP="002D4EAF">
      <w:pPr>
        <w:pStyle w:val="Paragrafoelenco"/>
        <w:numPr>
          <w:ilvl w:val="0"/>
          <w:numId w:val="39"/>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 xml:space="preserve">ritirare il materiale di imballaggio ad installazione effettuata e a smaltire i rifiuti prodotti durante l’installazione degli apparati (imballaggi, residui metallici e plastici, ecc.) secondo le modalità di legge e in conformità con le normative specifiche vigenti; </w:t>
      </w:r>
    </w:p>
    <w:p w14:paraId="11308E10" w14:textId="4B8284B3" w:rsidR="00242F91" w:rsidRPr="002D4EAF" w:rsidRDefault="00242F91" w:rsidP="002D4EAF">
      <w:pPr>
        <w:pStyle w:val="Paragrafoelenco"/>
        <w:numPr>
          <w:ilvl w:val="0"/>
          <w:numId w:val="39"/>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etichettare tutti i cavi; ad entrambi gli estremi dei collegamenti i cavi devono essere etichettati in modo permanente apponendo etichette che consentano, da parte dell’Amministrazione, una immediata identificazione delle tratte.</w:t>
      </w:r>
    </w:p>
    <w:p w14:paraId="6B46F85C" w14:textId="77777777" w:rsidR="00242F91" w:rsidRPr="002D4EAF" w:rsidRDefault="00242F91" w:rsidP="002D4EAF">
      <w:pPr>
        <w:adjustRightInd w:val="0"/>
        <w:spacing w:line="312" w:lineRule="auto"/>
        <w:rPr>
          <w:rFonts w:ascii="Manrope" w:hAnsi="Manrope"/>
          <w:color w:val="000000"/>
          <w:sz w:val="20"/>
          <w:szCs w:val="20"/>
        </w:rPr>
      </w:pPr>
      <w:r w:rsidRPr="002D4EAF">
        <w:rPr>
          <w:rFonts w:ascii="Manrope" w:hAnsi="Manrope"/>
          <w:color w:val="000000"/>
          <w:sz w:val="20"/>
          <w:szCs w:val="20"/>
        </w:rPr>
        <w:t xml:space="preserve">Il Fornitore dovrà anche provvedere, a proprio esclusivo onere, a: </w:t>
      </w:r>
    </w:p>
    <w:p w14:paraId="1CB2CD19" w14:textId="77777777" w:rsidR="00242F91" w:rsidRPr="002D4EAF" w:rsidRDefault="00242F91" w:rsidP="002D4EAF">
      <w:pPr>
        <w:pStyle w:val="Paragrafoelenco"/>
        <w:numPr>
          <w:ilvl w:val="0"/>
          <w:numId w:val="40"/>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 xml:space="preserve">richiedere ed ottenere eventuali permessi o autorizzazioni che si rendessero necessari per le attività di realizzazione di quanto oggetto del presente capitolato; </w:t>
      </w:r>
    </w:p>
    <w:p w14:paraId="1272EC4F" w14:textId="77777777" w:rsidR="00242F91" w:rsidRPr="002D4EAF" w:rsidRDefault="00242F91" w:rsidP="002D4EAF">
      <w:pPr>
        <w:pStyle w:val="Paragrafoelenco"/>
        <w:numPr>
          <w:ilvl w:val="0"/>
          <w:numId w:val="40"/>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 xml:space="preserve">disporre di mezzi speciali e/o di quanto altro necessario a trasportare, scaricare e a collocare quanto oggetto di fornitura nei rispettivi punti di consegna, deposito e installazione. </w:t>
      </w:r>
    </w:p>
    <w:p w14:paraId="26AF818F" w14:textId="77777777" w:rsidR="00FA03D4" w:rsidRPr="002D4EAF" w:rsidRDefault="00FA03D4" w:rsidP="002D4EAF">
      <w:pPr>
        <w:spacing w:line="312" w:lineRule="auto"/>
        <w:contextualSpacing/>
        <w:rPr>
          <w:rFonts w:ascii="Manrope" w:hAnsi="Manrope"/>
          <w:sz w:val="20"/>
          <w:szCs w:val="20"/>
        </w:rPr>
      </w:pPr>
      <w:bookmarkStart w:id="16" w:name="_Hlk147411593"/>
    </w:p>
    <w:p w14:paraId="12C4C5F2" w14:textId="77777777" w:rsidR="00FA03D4" w:rsidRPr="002D4EAF" w:rsidRDefault="00FA03D4" w:rsidP="002D4EAF">
      <w:pPr>
        <w:spacing w:line="312" w:lineRule="auto"/>
        <w:contextualSpacing/>
        <w:rPr>
          <w:rFonts w:ascii="Manrope" w:hAnsi="Manrope"/>
          <w:sz w:val="20"/>
          <w:szCs w:val="20"/>
        </w:rPr>
      </w:pPr>
      <w:r w:rsidRPr="002D4EAF">
        <w:rPr>
          <w:rFonts w:ascii="Manrope" w:hAnsi="Manrope"/>
          <w:sz w:val="20"/>
          <w:szCs w:val="20"/>
        </w:rPr>
        <w:t>Qualora a consegna effettuata, a seguito di accertamento da parte del Responsabile del servizio interessato, i materiali risultino difettosi o difformi, parzialmente o totalmente - anche per caratteristiche tecniche o tipologiche - da quelli ordinati, la Ditta fornitrice è tenuta a provvedere alla loro idonea rimozione e sostituzione entro il termine massimo di giorni 10 (dieci) decorrente dalla notifica di contestazione come sopra effettuata.</w:t>
      </w:r>
    </w:p>
    <w:p w14:paraId="7033BE53" w14:textId="77777777" w:rsidR="00FA03D4" w:rsidRPr="002D4EAF" w:rsidRDefault="00FA03D4" w:rsidP="002D4EAF">
      <w:pPr>
        <w:spacing w:line="312" w:lineRule="auto"/>
        <w:contextualSpacing/>
        <w:rPr>
          <w:rFonts w:ascii="Manrope" w:hAnsi="Manrope"/>
          <w:sz w:val="20"/>
          <w:szCs w:val="20"/>
        </w:rPr>
      </w:pPr>
    </w:p>
    <w:p w14:paraId="77D770A8" w14:textId="714B48C6" w:rsidR="0034478C" w:rsidRPr="002D4EAF" w:rsidRDefault="00FA03D4" w:rsidP="002D4EAF">
      <w:pPr>
        <w:spacing w:line="312" w:lineRule="auto"/>
        <w:contextualSpacing/>
        <w:rPr>
          <w:rFonts w:ascii="Manrope" w:hAnsi="Manrope"/>
          <w:sz w:val="20"/>
          <w:szCs w:val="20"/>
        </w:rPr>
      </w:pPr>
      <w:r w:rsidRPr="002D4EAF">
        <w:rPr>
          <w:rFonts w:ascii="Manrope" w:hAnsi="Manrope"/>
          <w:sz w:val="20"/>
          <w:szCs w:val="20"/>
        </w:rPr>
        <w:t>Tutte le spese inerenti e conseguenti alla consegna e o ritiro e sostituzione sono a carico della Ditta.</w:t>
      </w:r>
    </w:p>
    <w:bookmarkEnd w:id="16"/>
    <w:p w14:paraId="2D6055DE" w14:textId="77777777" w:rsidR="008D3C11" w:rsidRPr="002D4EAF" w:rsidRDefault="008D3C11" w:rsidP="002D4EAF">
      <w:pPr>
        <w:spacing w:line="312" w:lineRule="auto"/>
        <w:contextualSpacing/>
        <w:rPr>
          <w:rFonts w:ascii="Manrope" w:hAnsi="Manrope"/>
          <w:sz w:val="20"/>
          <w:szCs w:val="20"/>
        </w:rPr>
      </w:pPr>
    </w:p>
    <w:p w14:paraId="2C09F61E" w14:textId="42F0DD23" w:rsidR="009B747F" w:rsidRPr="002D4EAF" w:rsidRDefault="009B747F" w:rsidP="002D4EAF">
      <w:pPr>
        <w:spacing w:line="312" w:lineRule="auto"/>
        <w:contextualSpacing/>
        <w:rPr>
          <w:rFonts w:ascii="Manrope" w:hAnsi="Manrope"/>
          <w:sz w:val="20"/>
          <w:szCs w:val="20"/>
        </w:rPr>
      </w:pPr>
      <w:r w:rsidRPr="002D4EAF">
        <w:rPr>
          <w:rFonts w:ascii="Manrope" w:hAnsi="Manrope"/>
          <w:sz w:val="20"/>
          <w:szCs w:val="20"/>
        </w:rPr>
        <w:t>Il Politecnico di Milano si riserva, comunque, in caso di ritardo superiore ai 10 giorni solari indipendentemente da qualsiasi contestazione, di procedere alla risoluzione del rapporto, ai sensi dell’art. 1456 C.C., con semplice comunicazione scritta e di affidare a terzi la fornitura dei servizi oggetto del contratto imputando le spese aggiuntive dell’appaltatore (rescissione in danno), salvo il risarcimento per maggiori danni.</w:t>
      </w:r>
    </w:p>
    <w:p w14:paraId="785E6BB7" w14:textId="77777777" w:rsidR="009B747F" w:rsidRPr="002D4EAF" w:rsidRDefault="009B747F" w:rsidP="002D4EAF">
      <w:pPr>
        <w:spacing w:line="312" w:lineRule="auto"/>
        <w:contextualSpacing/>
        <w:rPr>
          <w:rFonts w:ascii="Manrope" w:hAnsi="Manrope"/>
          <w:sz w:val="20"/>
          <w:szCs w:val="20"/>
        </w:rPr>
      </w:pPr>
    </w:p>
    <w:p w14:paraId="0156347C" w14:textId="77777777" w:rsidR="009B747F" w:rsidRPr="002D4EAF" w:rsidRDefault="009B747F" w:rsidP="002D4EAF">
      <w:pPr>
        <w:spacing w:line="312" w:lineRule="auto"/>
        <w:contextualSpacing/>
        <w:rPr>
          <w:rFonts w:ascii="Manrope" w:hAnsi="Manrope"/>
          <w:sz w:val="20"/>
          <w:szCs w:val="20"/>
        </w:rPr>
      </w:pPr>
    </w:p>
    <w:p w14:paraId="562AD7E3" w14:textId="0521DBEA" w:rsidR="009B747F" w:rsidRPr="002D4EAF" w:rsidRDefault="006F2AAE" w:rsidP="00B20FD0">
      <w:pPr>
        <w:pStyle w:val="Titolo1"/>
        <w:spacing w:line="312" w:lineRule="auto"/>
        <w:contextualSpacing/>
        <w:rPr>
          <w:rFonts w:ascii="Manrope" w:hAnsi="Manrope"/>
          <w:sz w:val="20"/>
        </w:rPr>
      </w:pPr>
      <w:bookmarkStart w:id="17" w:name="_Toc203057698"/>
      <w:r w:rsidRPr="002D4EAF">
        <w:rPr>
          <w:rFonts w:ascii="Manrope" w:hAnsi="Manrope"/>
          <w:sz w:val="20"/>
        </w:rPr>
        <w:t xml:space="preserve">Art. </w:t>
      </w:r>
      <w:r w:rsidR="004070D5" w:rsidRPr="002D4EAF">
        <w:rPr>
          <w:rFonts w:ascii="Manrope" w:hAnsi="Manrope"/>
          <w:sz w:val="20"/>
        </w:rPr>
        <w:t>5</w:t>
      </w:r>
      <w:bookmarkStart w:id="18" w:name="_Ref334001142"/>
      <w:bookmarkStart w:id="19" w:name="_Ref334001150"/>
      <w:bookmarkStart w:id="20" w:name="_Toc334715496"/>
      <w:bookmarkStart w:id="21" w:name="_Toc373309815"/>
      <w:bookmarkStart w:id="22" w:name="_Toc377134369"/>
      <w:bookmarkStart w:id="23" w:name="_Toc381616635"/>
      <w:bookmarkStart w:id="24" w:name="_Toc265770248"/>
      <w:bookmarkStart w:id="25" w:name="_Toc448311287"/>
      <w:r w:rsidR="004070D5" w:rsidRPr="002D4EAF">
        <w:rPr>
          <w:rFonts w:ascii="Manrope" w:hAnsi="Manrope"/>
          <w:sz w:val="20"/>
        </w:rPr>
        <w:t xml:space="preserve"> </w:t>
      </w:r>
      <w:r w:rsidR="009B747F" w:rsidRPr="002D4EAF">
        <w:rPr>
          <w:rFonts w:ascii="Manrope" w:hAnsi="Manrope"/>
          <w:sz w:val="20"/>
        </w:rPr>
        <w:t>–</w:t>
      </w:r>
      <w:r w:rsidR="004070D5" w:rsidRPr="002D4EAF">
        <w:rPr>
          <w:rFonts w:ascii="Manrope" w:hAnsi="Manrope"/>
          <w:sz w:val="20"/>
        </w:rPr>
        <w:t xml:space="preserve"> </w:t>
      </w:r>
      <w:r w:rsidR="00352A95" w:rsidRPr="002D4EAF">
        <w:rPr>
          <w:rFonts w:ascii="Manrope" w:hAnsi="Manrope"/>
          <w:sz w:val="20"/>
        </w:rPr>
        <w:t>Collaudo</w:t>
      </w:r>
      <w:bookmarkEnd w:id="18"/>
      <w:bookmarkEnd w:id="19"/>
      <w:bookmarkEnd w:id="20"/>
      <w:bookmarkEnd w:id="21"/>
      <w:bookmarkEnd w:id="22"/>
      <w:bookmarkEnd w:id="23"/>
      <w:bookmarkEnd w:id="24"/>
      <w:bookmarkEnd w:id="25"/>
      <w:bookmarkEnd w:id="17"/>
    </w:p>
    <w:p w14:paraId="25E64DB4" w14:textId="77777777" w:rsidR="00242F91" w:rsidRPr="002D4EAF" w:rsidRDefault="00242F91" w:rsidP="002D4EAF">
      <w:pPr>
        <w:pStyle w:val="Corpotesto"/>
        <w:spacing w:after="0" w:line="312" w:lineRule="auto"/>
        <w:jc w:val="both"/>
        <w:rPr>
          <w:rFonts w:ascii="Manrope" w:hAnsi="Manrope"/>
        </w:rPr>
      </w:pPr>
      <w:r w:rsidRPr="002D4EAF">
        <w:rPr>
          <w:rFonts w:ascii="Manrope" w:hAnsi="Manrope"/>
        </w:rPr>
        <w:t>Il collaudo, propedeutico alla consegna ed interamente condotto a cura e spese del Fornitore, dovrà accertare che l’intera fornitura, regolarmente installata, sia funzionante e che soddisfi pienamente le indicazioni prestazionali specificate dal Fornitore in sede di gara.</w:t>
      </w:r>
    </w:p>
    <w:p w14:paraId="0F3FBC6C" w14:textId="77777777" w:rsidR="00242F91" w:rsidRPr="002D4EAF" w:rsidRDefault="00242F91" w:rsidP="002D4EAF">
      <w:pPr>
        <w:pStyle w:val="Corpotesto"/>
        <w:spacing w:after="0" w:line="312" w:lineRule="auto"/>
        <w:jc w:val="both"/>
        <w:rPr>
          <w:rFonts w:ascii="Manrope" w:hAnsi="Manrope"/>
        </w:rPr>
      </w:pPr>
      <w:r w:rsidRPr="002D4EAF">
        <w:rPr>
          <w:rFonts w:ascii="Manrope" w:hAnsi="Manrope"/>
        </w:rPr>
        <w:lastRenderedPageBreak/>
        <w:t xml:space="preserve">Il collaudo dovrà interessare il 100% delle fibre ottiche oggetto della fornitura ed essere effettuato in presenza di personale dell’Ateneo, secondo un calendario concordato con almeno 5 giorni lavorativi di anticipo. </w:t>
      </w:r>
    </w:p>
    <w:p w14:paraId="7438365D" w14:textId="7CC97C6A" w:rsidR="00242F91" w:rsidRPr="002D4EAF" w:rsidRDefault="00242F91" w:rsidP="002D4EAF">
      <w:pPr>
        <w:pStyle w:val="Corpotesto"/>
        <w:spacing w:after="0" w:line="312" w:lineRule="auto"/>
        <w:jc w:val="both"/>
        <w:rPr>
          <w:rFonts w:ascii="Manrope" w:hAnsi="Manrope"/>
        </w:rPr>
      </w:pPr>
      <w:r w:rsidRPr="002D4EAF">
        <w:rPr>
          <w:rFonts w:ascii="Manrope" w:hAnsi="Manrope"/>
        </w:rPr>
        <w:t>La documentazione di collaudo per ciascuna tratta, da consegnare all’Amministrazione su supporto cartaceo e digitale opportunamente concordato, dovrà contenere le seguenti misure:</w:t>
      </w:r>
    </w:p>
    <w:p w14:paraId="649F7FCF" w14:textId="77777777" w:rsidR="00242F91" w:rsidRPr="002D4EAF" w:rsidRDefault="00242F91" w:rsidP="002D4EAF">
      <w:pPr>
        <w:pStyle w:val="Corpotesto"/>
        <w:widowControl w:val="0"/>
        <w:numPr>
          <w:ilvl w:val="0"/>
          <w:numId w:val="41"/>
        </w:numPr>
        <w:autoSpaceDE w:val="0"/>
        <w:autoSpaceDN w:val="0"/>
        <w:spacing w:after="0" w:line="312" w:lineRule="auto"/>
        <w:jc w:val="both"/>
        <w:rPr>
          <w:rFonts w:ascii="Manrope" w:hAnsi="Manrope"/>
        </w:rPr>
      </w:pPr>
      <w:r w:rsidRPr="002D4EAF">
        <w:rPr>
          <w:rFonts w:ascii="Manrope" w:hAnsi="Manrope"/>
        </w:rPr>
        <w:t xml:space="preserve">Diagramma della potenza </w:t>
      </w:r>
      <w:proofErr w:type="spellStart"/>
      <w:r w:rsidRPr="002D4EAF">
        <w:rPr>
          <w:rFonts w:ascii="Manrope" w:hAnsi="Manrope"/>
        </w:rPr>
        <w:t>retrodiffusa</w:t>
      </w:r>
      <w:proofErr w:type="spellEnd"/>
    </w:p>
    <w:p w14:paraId="55F70988" w14:textId="77777777" w:rsidR="00242F91" w:rsidRPr="002D4EAF" w:rsidRDefault="00242F91" w:rsidP="002D4EAF">
      <w:pPr>
        <w:pStyle w:val="Corpotesto"/>
        <w:widowControl w:val="0"/>
        <w:numPr>
          <w:ilvl w:val="0"/>
          <w:numId w:val="41"/>
        </w:numPr>
        <w:autoSpaceDE w:val="0"/>
        <w:autoSpaceDN w:val="0"/>
        <w:spacing w:after="0" w:line="312" w:lineRule="auto"/>
        <w:jc w:val="both"/>
        <w:rPr>
          <w:rFonts w:ascii="Manrope" w:hAnsi="Manrope"/>
        </w:rPr>
      </w:pPr>
      <w:r w:rsidRPr="002D4EAF">
        <w:rPr>
          <w:rFonts w:ascii="Manrope" w:hAnsi="Manrope"/>
        </w:rPr>
        <w:t>Lunghezza ottica della tratta</w:t>
      </w:r>
    </w:p>
    <w:p w14:paraId="01357E60" w14:textId="77777777" w:rsidR="00242F91" w:rsidRPr="002D4EAF" w:rsidRDefault="00242F91" w:rsidP="002D4EAF">
      <w:pPr>
        <w:pStyle w:val="Corpotesto"/>
        <w:widowControl w:val="0"/>
        <w:numPr>
          <w:ilvl w:val="0"/>
          <w:numId w:val="41"/>
        </w:numPr>
        <w:autoSpaceDE w:val="0"/>
        <w:autoSpaceDN w:val="0"/>
        <w:spacing w:after="0" w:line="312" w:lineRule="auto"/>
        <w:jc w:val="both"/>
        <w:rPr>
          <w:rFonts w:ascii="Manrope" w:hAnsi="Manrope"/>
        </w:rPr>
      </w:pPr>
      <w:r w:rsidRPr="002D4EAF">
        <w:rPr>
          <w:rFonts w:ascii="Manrope" w:hAnsi="Manrope"/>
        </w:rPr>
        <w:t>Attenuazione delle giunzioni e terminazioni</w:t>
      </w:r>
    </w:p>
    <w:p w14:paraId="7C3DE5CA" w14:textId="77777777" w:rsidR="00242F91" w:rsidRPr="002D4EAF" w:rsidRDefault="00242F91" w:rsidP="002D4EAF">
      <w:pPr>
        <w:pStyle w:val="Corpotesto"/>
        <w:widowControl w:val="0"/>
        <w:numPr>
          <w:ilvl w:val="0"/>
          <w:numId w:val="41"/>
        </w:numPr>
        <w:autoSpaceDE w:val="0"/>
        <w:autoSpaceDN w:val="0"/>
        <w:spacing w:after="0" w:line="312" w:lineRule="auto"/>
        <w:jc w:val="both"/>
        <w:rPr>
          <w:rFonts w:ascii="Manrope" w:hAnsi="Manrope"/>
        </w:rPr>
      </w:pPr>
      <w:r w:rsidRPr="002D4EAF">
        <w:rPr>
          <w:rFonts w:ascii="Manrope" w:hAnsi="Manrope"/>
        </w:rPr>
        <w:t>Attenuazione totale di sezione</w:t>
      </w:r>
    </w:p>
    <w:p w14:paraId="6DA56A12" w14:textId="77777777" w:rsidR="00242F91" w:rsidRPr="002D4EAF" w:rsidRDefault="00242F91" w:rsidP="002D4EAF">
      <w:pPr>
        <w:pStyle w:val="Corpotesto"/>
        <w:widowControl w:val="0"/>
        <w:numPr>
          <w:ilvl w:val="0"/>
          <w:numId w:val="41"/>
        </w:numPr>
        <w:autoSpaceDE w:val="0"/>
        <w:autoSpaceDN w:val="0"/>
        <w:spacing w:after="0" w:line="312" w:lineRule="auto"/>
        <w:jc w:val="both"/>
        <w:rPr>
          <w:rFonts w:ascii="Manrope" w:hAnsi="Manrope"/>
        </w:rPr>
      </w:pPr>
      <w:r w:rsidRPr="002D4EAF">
        <w:rPr>
          <w:rFonts w:ascii="Manrope" w:hAnsi="Manrope"/>
        </w:rPr>
        <w:t xml:space="preserve">Valore della misura totale di attenuazione </w:t>
      </w:r>
    </w:p>
    <w:p w14:paraId="1CEFE392" w14:textId="77777777" w:rsidR="00242F91" w:rsidRPr="002D4EAF" w:rsidRDefault="00242F91" w:rsidP="002D4EAF">
      <w:pPr>
        <w:pStyle w:val="Corpotesto"/>
        <w:spacing w:after="0" w:line="312" w:lineRule="auto"/>
        <w:jc w:val="both"/>
        <w:rPr>
          <w:rFonts w:ascii="Manrope" w:hAnsi="Manrope"/>
        </w:rPr>
      </w:pPr>
    </w:p>
    <w:p w14:paraId="6733A65A" w14:textId="39FA1C4D" w:rsidR="00242F91" w:rsidRPr="002D4EAF" w:rsidRDefault="00242F91" w:rsidP="002D4EAF">
      <w:pPr>
        <w:pStyle w:val="Corpotesto"/>
        <w:spacing w:after="0" w:line="312" w:lineRule="auto"/>
        <w:jc w:val="both"/>
        <w:rPr>
          <w:rFonts w:ascii="Manrope" w:hAnsi="Manrope"/>
        </w:rPr>
      </w:pPr>
      <w:r w:rsidRPr="002D4EAF">
        <w:rPr>
          <w:rFonts w:ascii="Manrope" w:hAnsi="Manrope"/>
        </w:rPr>
        <w:t xml:space="preserve">Tutte le misure ottiche dovranno essere realizzate in seconda e terza finestra, corrispondenti alle lunghezze d’onda λ=1310 nm e λ=1550 nm mediante strumentazione OTDR (Optical Time Domain </w:t>
      </w:r>
      <w:proofErr w:type="spellStart"/>
      <w:r w:rsidRPr="002D4EAF">
        <w:rPr>
          <w:rFonts w:ascii="Manrope" w:hAnsi="Manrope"/>
        </w:rPr>
        <w:t>Reflectometer</w:t>
      </w:r>
      <w:proofErr w:type="spellEnd"/>
      <w:r w:rsidRPr="002D4EAF">
        <w:rPr>
          <w:rFonts w:ascii="Manrope" w:hAnsi="Manrope"/>
        </w:rPr>
        <w:t xml:space="preserve">) a livello di </w:t>
      </w:r>
      <w:proofErr w:type="spellStart"/>
      <w:r w:rsidRPr="002D4EAF">
        <w:rPr>
          <w:rFonts w:ascii="Manrope" w:hAnsi="Manrope"/>
        </w:rPr>
        <w:t>channel</w:t>
      </w:r>
      <w:proofErr w:type="spellEnd"/>
      <w:r w:rsidRPr="002D4EAF">
        <w:rPr>
          <w:rFonts w:ascii="Manrope" w:hAnsi="Manrope"/>
        </w:rPr>
        <w:t xml:space="preserve"> (includendo cioè le bretelle ottiche) mentre la misura di attenuazione totale di sezione su ciascuna tratta sarà realizzata con un banco ottico (metodo dell’inserzione).</w:t>
      </w:r>
    </w:p>
    <w:p w14:paraId="5B801940" w14:textId="77777777" w:rsidR="00242F91" w:rsidRPr="002D4EAF" w:rsidRDefault="00242F91" w:rsidP="002D4EAF">
      <w:pPr>
        <w:adjustRightInd w:val="0"/>
        <w:spacing w:line="312" w:lineRule="auto"/>
        <w:rPr>
          <w:rFonts w:ascii="Manrope" w:hAnsi="Manrope"/>
          <w:color w:val="000000"/>
          <w:sz w:val="20"/>
          <w:szCs w:val="20"/>
        </w:rPr>
      </w:pPr>
      <w:r w:rsidRPr="002D4EAF">
        <w:rPr>
          <w:rFonts w:ascii="Manrope" w:hAnsi="Manrope"/>
          <w:color w:val="000000"/>
          <w:sz w:val="20"/>
          <w:szCs w:val="20"/>
        </w:rPr>
        <w:t>Dovranno inoltre essere consegnati:</w:t>
      </w:r>
    </w:p>
    <w:p w14:paraId="5C558AE2" w14:textId="77777777" w:rsidR="00242F91" w:rsidRPr="002D4EAF" w:rsidRDefault="00242F91" w:rsidP="002D4EAF">
      <w:pPr>
        <w:pStyle w:val="Corpotesto"/>
        <w:widowControl w:val="0"/>
        <w:numPr>
          <w:ilvl w:val="0"/>
          <w:numId w:val="42"/>
        </w:numPr>
        <w:autoSpaceDE w:val="0"/>
        <w:autoSpaceDN w:val="0"/>
        <w:spacing w:after="0" w:line="312" w:lineRule="auto"/>
        <w:jc w:val="both"/>
        <w:rPr>
          <w:rFonts w:ascii="Manrope" w:hAnsi="Manrope"/>
        </w:rPr>
      </w:pPr>
      <w:r w:rsidRPr="002D4EAF">
        <w:rPr>
          <w:rFonts w:ascii="Manrope" w:hAnsi="Manrope"/>
        </w:rPr>
        <w:t xml:space="preserve">schema complessivo delle tratte con indicazione dei giunti intermedi e delle distanze ottiche tra questi </w:t>
      </w:r>
    </w:p>
    <w:p w14:paraId="58BDE9C0" w14:textId="77777777" w:rsidR="00242F91" w:rsidRPr="002D4EAF" w:rsidRDefault="00242F91" w:rsidP="002D4EAF">
      <w:pPr>
        <w:pStyle w:val="Corpotesto"/>
        <w:widowControl w:val="0"/>
        <w:numPr>
          <w:ilvl w:val="0"/>
          <w:numId w:val="42"/>
        </w:numPr>
        <w:autoSpaceDE w:val="0"/>
        <w:autoSpaceDN w:val="0"/>
        <w:spacing w:after="0" w:line="312" w:lineRule="auto"/>
        <w:jc w:val="both"/>
        <w:rPr>
          <w:rFonts w:ascii="Manrope" w:hAnsi="Manrope"/>
        </w:rPr>
      </w:pPr>
      <w:r w:rsidRPr="002D4EAF">
        <w:rPr>
          <w:rFonts w:ascii="Manrope" w:hAnsi="Manrope"/>
        </w:rPr>
        <w:t>per ogni sede, planimetria stradale della sede con indicazione del/dei punti d’ingresso dei cavi di accesso posati e dei percorsi fino al locale tecnico di attestazione</w:t>
      </w:r>
    </w:p>
    <w:p w14:paraId="12717543" w14:textId="77777777" w:rsidR="00242F91" w:rsidRPr="002D4EAF" w:rsidRDefault="00242F91" w:rsidP="002D4EAF">
      <w:pPr>
        <w:pStyle w:val="Corpotesto"/>
        <w:spacing w:after="0" w:line="312" w:lineRule="auto"/>
        <w:jc w:val="both"/>
        <w:rPr>
          <w:rFonts w:ascii="Manrope" w:hAnsi="Manrope"/>
        </w:rPr>
      </w:pPr>
      <w:r w:rsidRPr="002D4EAF">
        <w:rPr>
          <w:rFonts w:ascii="Manrope" w:hAnsi="Manrope"/>
        </w:rPr>
        <w:t>Nel caso in cui la fibra non sia composta da una pezzatura unica, il Fornitore dovrà fornire il numero e una descrizione dettagliata dei giunti a fusione presenti sul cammino ottico.</w:t>
      </w:r>
    </w:p>
    <w:p w14:paraId="4B1C7BA8" w14:textId="4A79BC48" w:rsidR="00242F91" w:rsidRPr="002D4EAF" w:rsidRDefault="00242F91" w:rsidP="002D4EAF">
      <w:pPr>
        <w:pStyle w:val="Corpotesto"/>
        <w:spacing w:after="0" w:line="312" w:lineRule="auto"/>
        <w:jc w:val="both"/>
        <w:rPr>
          <w:rFonts w:ascii="Manrope" w:hAnsi="Manrope"/>
        </w:rPr>
      </w:pPr>
      <w:r w:rsidRPr="002D4EAF">
        <w:rPr>
          <w:rFonts w:ascii="Manrope" w:hAnsi="Manrope"/>
        </w:rPr>
        <w:t>Il collaudo dei collegamenti dovrà avvenire a livello di tratta attestata (</w:t>
      </w:r>
      <w:proofErr w:type="spellStart"/>
      <w:r w:rsidRPr="002D4EAF">
        <w:rPr>
          <w:rFonts w:ascii="Manrope" w:hAnsi="Manrope"/>
        </w:rPr>
        <w:t>permanent</w:t>
      </w:r>
      <w:proofErr w:type="spellEnd"/>
      <w:r w:rsidRPr="002D4EAF">
        <w:rPr>
          <w:rFonts w:ascii="Manrope" w:hAnsi="Manrope"/>
        </w:rPr>
        <w:t xml:space="preserve"> link).</w:t>
      </w:r>
    </w:p>
    <w:p w14:paraId="314C7D66" w14:textId="77777777" w:rsidR="00242F91" w:rsidRPr="002D4EAF" w:rsidRDefault="00242F91" w:rsidP="002D4EAF">
      <w:pPr>
        <w:pStyle w:val="Corpotesto"/>
        <w:spacing w:after="0" w:line="312" w:lineRule="auto"/>
        <w:jc w:val="both"/>
        <w:rPr>
          <w:rFonts w:ascii="Manrope" w:hAnsi="Manrope"/>
        </w:rPr>
      </w:pPr>
      <w:r w:rsidRPr="002D4EAF">
        <w:rPr>
          <w:rFonts w:ascii="Manrope" w:hAnsi="Manrope"/>
        </w:rPr>
        <w:t xml:space="preserve">Per ogni tratta, l’Amministrazione si riserva di impiegare un periodo di tempo idoneo, comunque non superiore a 15 giorni naturali e consecutivi dalla consegna della documentazione di collaudo, per la valutazione e l’accettazione della fornitura o la segnalazione di eventuali non conformità. </w:t>
      </w:r>
    </w:p>
    <w:p w14:paraId="0DBA10AF" w14:textId="07979183" w:rsidR="00242F91" w:rsidRPr="002D4EAF" w:rsidRDefault="00242F91" w:rsidP="002D4EAF">
      <w:pPr>
        <w:pStyle w:val="Corpotesto"/>
        <w:spacing w:after="0" w:line="312" w:lineRule="auto"/>
        <w:jc w:val="both"/>
        <w:rPr>
          <w:rFonts w:ascii="Manrope" w:hAnsi="Manrope"/>
        </w:rPr>
      </w:pPr>
      <w:r w:rsidRPr="002D4EAF">
        <w:rPr>
          <w:rFonts w:ascii="Manrope" w:hAnsi="Manrope"/>
        </w:rPr>
        <w:t>Si precisa che, nel periodo di conduzione delle prove di accettazione e del periodo di valutazione,</w:t>
      </w:r>
      <w:r w:rsidRPr="002D4EAF">
        <w:rPr>
          <w:rFonts w:ascii="Manrope" w:hAnsi="Manrope"/>
          <w:color w:val="000000"/>
        </w:rPr>
        <w:t xml:space="preserve"> l’Amministrazione potrà richiedere ulteriori verifiche da attuare congiuntamente al Fornitore. </w:t>
      </w:r>
      <w:r w:rsidRPr="002D4EAF">
        <w:rPr>
          <w:rFonts w:ascii="Manrope" w:hAnsi="Manrope"/>
        </w:rPr>
        <w:t>In particolare potranno essere condotte verifiche quali:</w:t>
      </w:r>
    </w:p>
    <w:p w14:paraId="26541FA3"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congruenza dell’effettivo percorso delle tratte rispetto a quanto previsto dal progetto-offerta</w:t>
      </w:r>
    </w:p>
    <w:p w14:paraId="044E72C1"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 xml:space="preserve">verifica della lunghezza ottica effettiva </w:t>
      </w:r>
    </w:p>
    <w:p w14:paraId="509514FA"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color w:val="000000"/>
          <w:sz w:val="20"/>
          <w:szCs w:val="20"/>
        </w:rPr>
      </w:pPr>
      <w:r w:rsidRPr="002D4EAF">
        <w:rPr>
          <w:rFonts w:ascii="Manrope" w:hAnsi="Manrope"/>
          <w:color w:val="000000"/>
          <w:sz w:val="20"/>
          <w:szCs w:val="20"/>
        </w:rPr>
        <w:t>congruenza dell’attenuazione dichiarata a λ=1310 nm e λ=1550 nm rispetto a quanto previsto dal progetto-offerta</w:t>
      </w:r>
    </w:p>
    <w:p w14:paraId="0252A3E0"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sz w:val="20"/>
          <w:szCs w:val="20"/>
        </w:rPr>
      </w:pPr>
      <w:r w:rsidRPr="002D4EAF">
        <w:rPr>
          <w:rFonts w:ascii="Manrope" w:hAnsi="Manrope"/>
          <w:sz w:val="20"/>
          <w:szCs w:val="20"/>
        </w:rPr>
        <w:t>ispezioni visive delle terminazioni delle fibre agli armadi;</w:t>
      </w:r>
    </w:p>
    <w:p w14:paraId="37656ED0"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sz w:val="20"/>
          <w:szCs w:val="20"/>
        </w:rPr>
      </w:pPr>
      <w:r w:rsidRPr="002D4EAF">
        <w:rPr>
          <w:rFonts w:ascii="Manrope" w:hAnsi="Manrope"/>
          <w:sz w:val="20"/>
          <w:szCs w:val="20"/>
        </w:rPr>
        <w:t>rilievo a campione del diagramma di retrodiffusione;</w:t>
      </w:r>
    </w:p>
    <w:p w14:paraId="4959025F"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sz w:val="20"/>
          <w:szCs w:val="20"/>
        </w:rPr>
      </w:pPr>
      <w:r w:rsidRPr="002D4EAF">
        <w:rPr>
          <w:rFonts w:ascii="Manrope" w:hAnsi="Manrope"/>
          <w:sz w:val="20"/>
          <w:szCs w:val="20"/>
        </w:rPr>
        <w:t>misure a campione dell'attenuazione dei giunti di linea;</w:t>
      </w:r>
    </w:p>
    <w:p w14:paraId="76BCDB10" w14:textId="77777777" w:rsidR="00D76D12" w:rsidRPr="002D4EAF" w:rsidRDefault="00D76D12" w:rsidP="002D4EAF">
      <w:pPr>
        <w:pStyle w:val="Paragrafoelenco"/>
        <w:numPr>
          <w:ilvl w:val="0"/>
          <w:numId w:val="43"/>
        </w:numPr>
        <w:autoSpaceDE w:val="0"/>
        <w:autoSpaceDN w:val="0"/>
        <w:adjustRightInd w:val="0"/>
        <w:spacing w:line="312" w:lineRule="auto"/>
        <w:ind w:right="962"/>
        <w:rPr>
          <w:rFonts w:ascii="Manrope" w:hAnsi="Manrope"/>
          <w:color w:val="000000"/>
          <w:sz w:val="20"/>
          <w:szCs w:val="20"/>
        </w:rPr>
      </w:pPr>
      <w:r w:rsidRPr="002D4EAF">
        <w:rPr>
          <w:rFonts w:ascii="Manrope" w:hAnsi="Manrope"/>
          <w:sz w:val="20"/>
          <w:szCs w:val="20"/>
        </w:rPr>
        <w:t>misure a campione dell'attenuazione di sezione.</w:t>
      </w:r>
    </w:p>
    <w:p w14:paraId="36B4F056" w14:textId="794C7C85" w:rsidR="00D76D12" w:rsidRPr="002D4EAF" w:rsidRDefault="00D76D12" w:rsidP="002D4EAF">
      <w:pPr>
        <w:pStyle w:val="Corpotesto"/>
        <w:spacing w:after="0" w:line="312" w:lineRule="auto"/>
        <w:jc w:val="both"/>
        <w:rPr>
          <w:rFonts w:ascii="Manrope" w:hAnsi="Manrope"/>
        </w:rPr>
      </w:pPr>
      <w:r w:rsidRPr="002D4EAF">
        <w:rPr>
          <w:rFonts w:ascii="Manrope" w:hAnsi="Manrope"/>
        </w:rPr>
        <w:t>Il risultato della verifica sarà considerato positivo se la lunghezza ottica, l’attenuazione e il numero di giunti rientreranno nei parametri dichiarati nel progetto</w:t>
      </w:r>
      <w:r w:rsidRPr="002D4EAF">
        <w:t>‐</w:t>
      </w:r>
      <w:r w:rsidRPr="002D4EAF">
        <w:rPr>
          <w:rFonts w:ascii="Manrope" w:hAnsi="Manrope"/>
        </w:rPr>
        <w:t>offerta.</w:t>
      </w:r>
    </w:p>
    <w:p w14:paraId="5674EC55" w14:textId="77777777" w:rsidR="00D76D12" w:rsidRPr="002D4EAF" w:rsidRDefault="00D76D12" w:rsidP="002D4EAF">
      <w:pPr>
        <w:pStyle w:val="Corpotesto"/>
        <w:spacing w:after="0" w:line="312" w:lineRule="auto"/>
        <w:jc w:val="both"/>
        <w:rPr>
          <w:rFonts w:ascii="Manrope" w:hAnsi="Manrope"/>
        </w:rPr>
      </w:pPr>
      <w:r w:rsidRPr="002D4EAF">
        <w:rPr>
          <w:rFonts w:ascii="Manrope" w:hAnsi="Manrope"/>
        </w:rPr>
        <w:lastRenderedPageBreak/>
        <w:t xml:space="preserve">In caso di riscontro positivo la tratta sarà accettata come realizzata producendo un verbale che sarà firmato da entrambe le parti. </w:t>
      </w:r>
    </w:p>
    <w:p w14:paraId="5E9B5198" w14:textId="77777777" w:rsidR="00D76D12" w:rsidRPr="002D4EAF" w:rsidRDefault="00D76D12" w:rsidP="002D4EAF">
      <w:pPr>
        <w:pStyle w:val="Corpotesto"/>
        <w:spacing w:after="0" w:line="312" w:lineRule="auto"/>
        <w:jc w:val="both"/>
        <w:rPr>
          <w:rFonts w:ascii="Manrope" w:hAnsi="Manrope"/>
        </w:rPr>
      </w:pPr>
      <w:r w:rsidRPr="002D4EAF">
        <w:rPr>
          <w:rFonts w:ascii="Manrope" w:hAnsi="Manrope"/>
        </w:rPr>
        <w:t>Nel caso in cui la tratta in esame non soddisfi tutti i requisiti previsti per la verifica di congruenza ovvero non soddisfi la verifica funzionale, il Fornitore, entro i successivi 10 giorni, dovrà provvedere alla tempestiva eliminazione di tutti i difetti e/o vizi riscontrati in sede di effettuazione delle prove di accettazione e delle successive verifiche documentali.</w:t>
      </w:r>
    </w:p>
    <w:p w14:paraId="58B6DFF3" w14:textId="7EFE5282" w:rsidR="00242F91" w:rsidRDefault="00D76D12" w:rsidP="002D4EAF">
      <w:pPr>
        <w:pStyle w:val="Corpotesto"/>
        <w:spacing w:after="0" w:line="312" w:lineRule="auto"/>
        <w:jc w:val="both"/>
        <w:rPr>
          <w:rFonts w:ascii="Manrope" w:hAnsi="Manrope"/>
        </w:rPr>
      </w:pPr>
      <w:r w:rsidRPr="002D4EAF">
        <w:rPr>
          <w:rFonts w:ascii="Manrope" w:hAnsi="Manrope"/>
        </w:rPr>
        <w:t>Il Fornitore dovrà rendere disponibili all’Amministrazione tutte le tratte posate, correttamente attestate, collaudate e accettate dall’Amministrazione entro 120 giorni dalla stipula del contratto, salvo migliori condizioni dichiarate dal Fornitore in fase di gara.</w:t>
      </w:r>
    </w:p>
    <w:p w14:paraId="7DB03AE5" w14:textId="77777777" w:rsidR="00B20FD0" w:rsidRPr="002D4EAF" w:rsidRDefault="00B20FD0" w:rsidP="002D4EAF">
      <w:pPr>
        <w:pStyle w:val="Corpotesto"/>
        <w:spacing w:after="0" w:line="312" w:lineRule="auto"/>
        <w:jc w:val="both"/>
        <w:rPr>
          <w:rFonts w:ascii="Manrope" w:hAnsi="Manrope"/>
        </w:rPr>
      </w:pPr>
    </w:p>
    <w:p w14:paraId="67EB9B0D" w14:textId="2076D94D" w:rsidR="004A1E1F" w:rsidRPr="002D4EAF" w:rsidRDefault="004A1E1F" w:rsidP="002D4EAF">
      <w:pPr>
        <w:pStyle w:val="Titolo1"/>
        <w:spacing w:line="312" w:lineRule="auto"/>
        <w:rPr>
          <w:rFonts w:ascii="Manrope" w:hAnsi="Manrope"/>
          <w:sz w:val="20"/>
        </w:rPr>
      </w:pPr>
      <w:bookmarkStart w:id="26" w:name="_Toc203057699"/>
      <w:r w:rsidRPr="002D4EAF">
        <w:rPr>
          <w:rFonts w:ascii="Manrope" w:hAnsi="Manrope"/>
          <w:sz w:val="20"/>
        </w:rPr>
        <w:t xml:space="preserve">Art. 6 </w:t>
      </w:r>
      <w:r w:rsidR="0073489F" w:rsidRPr="002D4EAF">
        <w:rPr>
          <w:rFonts w:ascii="Manrope" w:hAnsi="Manrope"/>
          <w:sz w:val="20"/>
        </w:rPr>
        <w:t>Disponibilità delle tratte</w:t>
      </w:r>
      <w:bookmarkEnd w:id="26"/>
    </w:p>
    <w:p w14:paraId="282F183E" w14:textId="77777777" w:rsidR="00CF187C" w:rsidRPr="002D4EAF" w:rsidRDefault="00CF187C" w:rsidP="002D4EAF">
      <w:pPr>
        <w:spacing w:line="312" w:lineRule="auto"/>
        <w:rPr>
          <w:rFonts w:ascii="Manrope" w:hAnsi="Manrope"/>
          <w:sz w:val="20"/>
          <w:szCs w:val="20"/>
        </w:rPr>
      </w:pPr>
      <w:r w:rsidRPr="002D4EAF">
        <w:rPr>
          <w:rFonts w:ascii="Manrope" w:hAnsi="Manrope"/>
          <w:sz w:val="20"/>
          <w:szCs w:val="20"/>
        </w:rPr>
        <w:t>Durante l’esecuzione del contratto, una tratta sarà considerata degradata o indisponibile se il coefficiente di attenuazione risulterà al di fuori di quanto descritto nella raccomandazione ITU</w:t>
      </w:r>
      <w:r w:rsidRPr="002D4EAF">
        <w:rPr>
          <w:rFonts w:ascii="Times New Roman" w:hAnsi="Times New Roman"/>
          <w:sz w:val="20"/>
          <w:szCs w:val="20"/>
        </w:rPr>
        <w:t>‐</w:t>
      </w:r>
      <w:r w:rsidRPr="002D4EAF">
        <w:rPr>
          <w:rFonts w:ascii="Manrope" w:hAnsi="Manrope"/>
          <w:sz w:val="20"/>
          <w:szCs w:val="20"/>
        </w:rPr>
        <w:t>T G.652 (</w:t>
      </w:r>
      <w:proofErr w:type="spellStart"/>
      <w:r w:rsidRPr="002D4EAF">
        <w:rPr>
          <w:rFonts w:ascii="Manrope" w:hAnsi="Manrope"/>
          <w:sz w:val="20"/>
          <w:szCs w:val="20"/>
        </w:rPr>
        <w:t>Rec</w:t>
      </w:r>
      <w:proofErr w:type="spellEnd"/>
      <w:r w:rsidRPr="002D4EAF">
        <w:rPr>
          <w:rFonts w:ascii="Manrope" w:hAnsi="Manrope"/>
          <w:sz w:val="20"/>
          <w:szCs w:val="20"/>
        </w:rPr>
        <w:t>. ITU</w:t>
      </w:r>
      <w:r w:rsidRPr="002D4EAF">
        <w:rPr>
          <w:rFonts w:ascii="Times New Roman" w:hAnsi="Times New Roman"/>
          <w:sz w:val="20"/>
          <w:szCs w:val="20"/>
        </w:rPr>
        <w:t>‐</w:t>
      </w:r>
      <w:r w:rsidRPr="002D4EAF">
        <w:rPr>
          <w:rFonts w:ascii="Manrope" w:hAnsi="Manrope"/>
          <w:sz w:val="20"/>
          <w:szCs w:val="20"/>
        </w:rPr>
        <w:t>T G.652 (11/2009)) oppure ITU-T G.655 (ITU</w:t>
      </w:r>
      <w:r w:rsidRPr="002D4EAF">
        <w:rPr>
          <w:rFonts w:ascii="Times New Roman" w:hAnsi="Times New Roman"/>
          <w:sz w:val="20"/>
          <w:szCs w:val="20"/>
        </w:rPr>
        <w:t>‐</w:t>
      </w:r>
      <w:r w:rsidRPr="002D4EAF">
        <w:rPr>
          <w:rFonts w:ascii="Manrope" w:hAnsi="Manrope"/>
          <w:sz w:val="20"/>
          <w:szCs w:val="20"/>
        </w:rPr>
        <w:t xml:space="preserve">T, </w:t>
      </w:r>
      <w:proofErr w:type="spellStart"/>
      <w:r w:rsidRPr="002D4EAF">
        <w:rPr>
          <w:rFonts w:ascii="Manrope" w:hAnsi="Manrope"/>
          <w:sz w:val="20"/>
          <w:szCs w:val="20"/>
        </w:rPr>
        <w:t>Rec</w:t>
      </w:r>
      <w:proofErr w:type="spellEnd"/>
      <w:r w:rsidRPr="002D4EAF">
        <w:rPr>
          <w:rFonts w:ascii="Manrope" w:hAnsi="Manrope"/>
          <w:sz w:val="20"/>
          <w:szCs w:val="20"/>
        </w:rPr>
        <w:t>. ITU</w:t>
      </w:r>
      <w:r w:rsidRPr="002D4EAF">
        <w:rPr>
          <w:rFonts w:ascii="Times New Roman" w:hAnsi="Times New Roman"/>
          <w:sz w:val="20"/>
          <w:szCs w:val="20"/>
        </w:rPr>
        <w:t>‐</w:t>
      </w:r>
      <w:r w:rsidRPr="002D4EAF">
        <w:rPr>
          <w:rFonts w:ascii="Manrope" w:hAnsi="Manrope"/>
          <w:sz w:val="20"/>
          <w:szCs w:val="20"/>
        </w:rPr>
        <w:t>T G.655 (11/2009), ITU</w:t>
      </w:r>
      <w:r w:rsidRPr="002D4EAF">
        <w:rPr>
          <w:rFonts w:ascii="Times New Roman" w:hAnsi="Times New Roman"/>
          <w:sz w:val="20"/>
          <w:szCs w:val="20"/>
        </w:rPr>
        <w:t>‐</w:t>
      </w:r>
      <w:r w:rsidRPr="002D4EAF">
        <w:rPr>
          <w:rFonts w:ascii="Manrope" w:hAnsi="Manrope"/>
          <w:sz w:val="20"/>
          <w:szCs w:val="20"/>
        </w:rPr>
        <w:t xml:space="preserve">T G.656 (ITU-T </w:t>
      </w:r>
      <w:proofErr w:type="spellStart"/>
      <w:r w:rsidRPr="002D4EAF">
        <w:rPr>
          <w:rFonts w:ascii="Manrope" w:hAnsi="Manrope"/>
          <w:sz w:val="20"/>
          <w:szCs w:val="20"/>
        </w:rPr>
        <w:t>Rec</w:t>
      </w:r>
      <w:proofErr w:type="spellEnd"/>
      <w:r w:rsidRPr="002D4EAF">
        <w:rPr>
          <w:rFonts w:ascii="Manrope" w:hAnsi="Manrope"/>
          <w:sz w:val="20"/>
          <w:szCs w:val="20"/>
        </w:rPr>
        <w:t>. G.656 (12/2006)) a seconda della tipologia di fibra in uso.</w:t>
      </w:r>
    </w:p>
    <w:p w14:paraId="31C1D8C4" w14:textId="77777777" w:rsidR="00CF187C" w:rsidRPr="002D4EAF" w:rsidRDefault="00CF187C" w:rsidP="002D4EAF">
      <w:pPr>
        <w:spacing w:line="312" w:lineRule="auto"/>
        <w:rPr>
          <w:rFonts w:ascii="Manrope" w:hAnsi="Manrope"/>
          <w:sz w:val="20"/>
          <w:szCs w:val="20"/>
        </w:rPr>
      </w:pPr>
      <w:r w:rsidRPr="002D4EAF">
        <w:rPr>
          <w:rFonts w:ascii="Manrope" w:hAnsi="Manrope"/>
          <w:sz w:val="20"/>
          <w:szCs w:val="20"/>
        </w:rPr>
        <w:t>La disponibilità di ciascuna tratta dovrà essere non inferiore al 99,9% misurato su base annua.</w:t>
      </w:r>
    </w:p>
    <w:p w14:paraId="43B873B3" w14:textId="2F0F0B3F" w:rsidR="009B747F" w:rsidRPr="002D4EAF" w:rsidRDefault="00CF187C" w:rsidP="002D4EAF">
      <w:pPr>
        <w:spacing w:line="312" w:lineRule="auto"/>
        <w:rPr>
          <w:rFonts w:ascii="Manrope" w:hAnsi="Manrope"/>
          <w:sz w:val="20"/>
          <w:szCs w:val="20"/>
        </w:rPr>
      </w:pPr>
      <w:r w:rsidRPr="002D4EAF">
        <w:rPr>
          <w:rFonts w:ascii="Manrope" w:hAnsi="Manrope"/>
          <w:sz w:val="20"/>
          <w:szCs w:val="20"/>
        </w:rPr>
        <w:t>I fermi dati da attività di manutenzione programmata (v. Art. 6.4) non rientrano nel calcolo della disponibilità.</w:t>
      </w:r>
    </w:p>
    <w:p w14:paraId="6F2F4B5F" w14:textId="046B7367" w:rsidR="00226A91" w:rsidRPr="002D4EAF" w:rsidRDefault="00226A91" w:rsidP="002D4EAF">
      <w:pPr>
        <w:spacing w:line="312" w:lineRule="auto"/>
        <w:rPr>
          <w:rFonts w:ascii="Manrope" w:hAnsi="Manrope"/>
          <w:sz w:val="20"/>
          <w:szCs w:val="20"/>
        </w:rPr>
      </w:pPr>
    </w:p>
    <w:p w14:paraId="2936DB82" w14:textId="2072D9A3" w:rsidR="00226A91" w:rsidRPr="002D4EAF" w:rsidRDefault="00226A91" w:rsidP="002D4EAF">
      <w:pPr>
        <w:pStyle w:val="Titolo1"/>
        <w:spacing w:line="312" w:lineRule="auto"/>
        <w:rPr>
          <w:rFonts w:ascii="Manrope" w:hAnsi="Manrope"/>
          <w:sz w:val="20"/>
        </w:rPr>
      </w:pPr>
      <w:bookmarkStart w:id="27" w:name="_Toc203057700"/>
      <w:r w:rsidRPr="002D4EAF">
        <w:rPr>
          <w:rFonts w:ascii="Manrope" w:hAnsi="Manrope"/>
          <w:sz w:val="20"/>
        </w:rPr>
        <w:t>Art. 7 Servizio di manutenzione</w:t>
      </w:r>
      <w:bookmarkEnd w:id="27"/>
    </w:p>
    <w:p w14:paraId="71140C17" w14:textId="40937FAE"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Lo scopo del servizio di manutenzione è il mantenimento dell’efficienza delle tratte di fibra ottica, garantendo la continuità e la regolarità del servizio per l’Ateneo, prevenendo le potenziali cause di danneggiamento ed eseguendo il ripristino in caso di guasto o deterioramento delle due coppie concesse in uso.</w:t>
      </w:r>
    </w:p>
    <w:p w14:paraId="41C4FEEB"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Gli interventi di manutenzione potranno essere intrapresi:</w:t>
      </w:r>
    </w:p>
    <w:p w14:paraId="3D746752"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in via autonoma dal Fornitore</w:t>
      </w:r>
    </w:p>
    <w:p w14:paraId="35AC887C"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o in base alle proprie esigenze di intervento programmato, con preavviso all’Ateneo di almeno una settimana e in orario notturno (dalle 20 alle 8) o in giorni festivi, con durata di al più 4 ore per ciascun evento e per al più 4 eventi l’anno per ciascuna tratta;</w:t>
      </w:r>
    </w:p>
    <w:p w14:paraId="36FCD2C4"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o straordinario (risoluzione di una situazione di degrado o di indisponibilità di una tratta)</w:t>
      </w:r>
    </w:p>
    <w:p w14:paraId="75960063" w14:textId="7538C5AE"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a seguito di una segnalazione da parte dell’Ateneo in caso di degrado o indisponibilità di una tratta.</w:t>
      </w:r>
    </w:p>
    <w:p w14:paraId="2B50ABB4"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In questo caso, l’Amministrazione comunicherà la presenza di un disservizio ad uno sportello di assistenza Customer Care che il Fornitore provvederà a mettere a disposizione a tale scopo.</w:t>
      </w:r>
    </w:p>
    <w:p w14:paraId="691893A6"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Il Customer Care dovrà essere raggiungibile 24 ore su 24 e 7 giorni su 7 sia telefonicamente che con sistemi telematici (almeno Posta Elettronica Certificata o portale Web).</w:t>
      </w:r>
    </w:p>
    <w:p w14:paraId="6EE53107"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Il Fornitore dovrà indicare in sede di avvio dell’attività tutti i riferimenti a cui rivolgersi per le segnalazioni di disservizio, compresa una procedura di escalation verso un responsabile del servizio.</w:t>
      </w:r>
    </w:p>
    <w:p w14:paraId="2ED1D862"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La gestione del flusso informativo degli eventi relativi all’evoluzione della gestione del guasto dovrà prevedere almeno la notifica di:</w:t>
      </w:r>
    </w:p>
    <w:p w14:paraId="4366FD18"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avvenuta ricezione della segnalazione</w:t>
      </w:r>
    </w:p>
    <w:p w14:paraId="61086539"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lastRenderedPageBreak/>
        <w:t>• avvenuto riscontro di guasto</w:t>
      </w:r>
    </w:p>
    <w:p w14:paraId="1A201DF1"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avvenuto ripristino</w:t>
      </w:r>
    </w:p>
    <w:p w14:paraId="5D295F0C"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esito verifica</w:t>
      </w:r>
    </w:p>
    <w:p w14:paraId="1E049F9F" w14:textId="4DDC000F"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chiusura guasto</w:t>
      </w:r>
    </w:p>
    <w:p w14:paraId="0BFB0B5B" w14:textId="1A2E7A45"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A fronte di un riscontro effettivo del guasto segnalato, la tratta dovrà essere ripristinata nel 100% dei casi non oltre le 8 ore solari, naturali e consecutive dalla notifica del guasto da parte dell’Amministrazione verso il Customer Care, ferme restando le eventuali condizioni migliorative del livello di servizio offerte dal Fornitore in sede di gara.</w:t>
      </w:r>
    </w:p>
    <w:p w14:paraId="041571D3" w14:textId="6F76BF3D"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In seguito ad un intervento di ripristino, il Fornitore dovrà redigere un rapporto tecnico da cui risulti la tipologia di guasto rilevato e le operazioni compiute per il ripristino del collegamento.</w:t>
      </w:r>
    </w:p>
    <w:p w14:paraId="39936E7D" w14:textId="6F0F6FD0"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L’Amministrazione si riserva il diritto di chiedere al Fornitore la verifica del rispetto dei parametri dichiarati in sede di offerta, senza ulteriori costi, in caso di guasti ripetuti su una tratta, in ragione di tre in un anno; il risultato sarà ritenuto accettabile se congruente con quanto offerto, fatta salva una tolleranza del 10% su numero di giunzioni (con approssimazione all’unità superiore) e sul 5% per l’attenuazione.</w:t>
      </w:r>
    </w:p>
    <w:p w14:paraId="3E4170FA" w14:textId="20F36058"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L’Amministrazione entro il giorno lavorativo successivo provvede alla verifica (secondo le stesse modalità previste per l’accettazione in sede di collaudo descritte nell’Art. 1.4) dell’effettiva funzionalità della tratta in oggetto. A fronte di un risultato positivo, l’Amministrazione notificherà, secondo i modi previsti, la chiusura del guasto. A fronte di un risultato negativo l’Amministrazione notificherà l’esito della verifica il guasto sarà da considerare ancora aperto.</w:t>
      </w:r>
    </w:p>
    <w:p w14:paraId="54CAE70F" w14:textId="77777777" w:rsidR="0073489F" w:rsidRPr="002D4EAF" w:rsidRDefault="0073489F" w:rsidP="002D4EAF">
      <w:pPr>
        <w:spacing w:line="312" w:lineRule="auto"/>
        <w:rPr>
          <w:rFonts w:ascii="Manrope" w:hAnsi="Manrope"/>
          <w:sz w:val="20"/>
          <w:szCs w:val="20"/>
        </w:rPr>
      </w:pPr>
    </w:p>
    <w:p w14:paraId="0D049492" w14:textId="4B04F2B8" w:rsidR="005C67F3" w:rsidRPr="002D4EAF" w:rsidRDefault="005C67F3" w:rsidP="002D4EAF">
      <w:pPr>
        <w:pStyle w:val="Titolo1"/>
        <w:spacing w:line="312" w:lineRule="auto"/>
        <w:rPr>
          <w:rFonts w:ascii="Manrope" w:hAnsi="Manrope"/>
          <w:sz w:val="20"/>
        </w:rPr>
      </w:pPr>
      <w:bookmarkStart w:id="28" w:name="_Toc203057701"/>
      <w:r w:rsidRPr="002D4EAF">
        <w:rPr>
          <w:rFonts w:ascii="Manrope" w:hAnsi="Manrope"/>
          <w:sz w:val="20"/>
        </w:rPr>
        <w:t xml:space="preserve">Art. </w:t>
      </w:r>
      <w:r w:rsidR="004F7DBD" w:rsidRPr="002D4EAF">
        <w:rPr>
          <w:rFonts w:ascii="Manrope" w:hAnsi="Manrope"/>
          <w:sz w:val="20"/>
        </w:rPr>
        <w:t>8</w:t>
      </w:r>
      <w:r w:rsidRPr="002D4EAF">
        <w:rPr>
          <w:rFonts w:ascii="Manrope" w:hAnsi="Manrope"/>
          <w:sz w:val="20"/>
        </w:rPr>
        <w:t>- Garanzia definitiva per la stipula del contratto</w:t>
      </w:r>
      <w:bookmarkEnd w:id="28"/>
    </w:p>
    <w:p w14:paraId="21A0CDCE" w14:textId="6CD052E8" w:rsidR="005C67F3" w:rsidRPr="002D4EAF" w:rsidRDefault="005C67F3" w:rsidP="002D4EAF">
      <w:pPr>
        <w:spacing w:line="312" w:lineRule="auto"/>
        <w:contextualSpacing/>
        <w:rPr>
          <w:rFonts w:ascii="Manrope" w:hAnsi="Manrope"/>
          <w:sz w:val="20"/>
          <w:szCs w:val="20"/>
        </w:rPr>
      </w:pPr>
      <w:r w:rsidRPr="002D4EAF">
        <w:rPr>
          <w:rFonts w:ascii="Manrope" w:hAnsi="Manrope"/>
          <w:sz w:val="20"/>
          <w:szCs w:val="20"/>
        </w:rPr>
        <w:t>Ai fini della stipula del contratto, l’operatore economico aggiudicatario dovrà prestare, una garanzia, denominata "garanzia definitiva", per l’importo e con le modalità stabilite dall’Art.</w:t>
      </w:r>
      <w:r w:rsidR="00937793" w:rsidRPr="002D4EAF">
        <w:rPr>
          <w:rFonts w:ascii="Manrope" w:hAnsi="Manrope"/>
          <w:sz w:val="20"/>
          <w:szCs w:val="20"/>
        </w:rPr>
        <w:t>117</w:t>
      </w:r>
      <w:r w:rsidRPr="002D4EAF">
        <w:rPr>
          <w:rFonts w:ascii="Manrope" w:hAnsi="Manrope"/>
          <w:sz w:val="20"/>
          <w:szCs w:val="20"/>
        </w:rPr>
        <w:t xml:space="preserve"> del D.</w:t>
      </w:r>
      <w:r w:rsidR="00FD4A1A" w:rsidRPr="002D4EAF">
        <w:rPr>
          <w:rFonts w:ascii="Manrope" w:hAnsi="Manrope"/>
          <w:sz w:val="20"/>
          <w:szCs w:val="20"/>
        </w:rPr>
        <w:t xml:space="preserve"> </w:t>
      </w:r>
      <w:r w:rsidRPr="002D4EAF">
        <w:rPr>
          <w:rFonts w:ascii="Manrope" w:hAnsi="Manrope"/>
          <w:sz w:val="20"/>
          <w:szCs w:val="20"/>
        </w:rPr>
        <w:t>Lgs.</w:t>
      </w:r>
      <w:r w:rsidR="00937793" w:rsidRPr="002D4EAF">
        <w:rPr>
          <w:rFonts w:ascii="Manrope" w:hAnsi="Manrope"/>
          <w:sz w:val="20"/>
          <w:szCs w:val="20"/>
        </w:rPr>
        <w:t xml:space="preserve"> 36 </w:t>
      </w:r>
      <w:r w:rsidRPr="002D4EAF">
        <w:rPr>
          <w:rFonts w:ascii="Manrope" w:hAnsi="Manrope"/>
          <w:sz w:val="20"/>
          <w:szCs w:val="20"/>
        </w:rPr>
        <w:t>/</w:t>
      </w:r>
      <w:r w:rsidR="00937793" w:rsidRPr="002D4EAF">
        <w:rPr>
          <w:rFonts w:ascii="Manrope" w:hAnsi="Manrope"/>
          <w:sz w:val="20"/>
          <w:szCs w:val="20"/>
        </w:rPr>
        <w:t>2023</w:t>
      </w:r>
      <w:r w:rsidRPr="002D4EAF">
        <w:rPr>
          <w:rFonts w:ascii="Manrope" w:hAnsi="Manrope"/>
          <w:sz w:val="20"/>
          <w:szCs w:val="20"/>
        </w:rPr>
        <w:t xml:space="preserve">. </w:t>
      </w:r>
    </w:p>
    <w:p w14:paraId="3104143B" w14:textId="77777777" w:rsidR="005C67F3" w:rsidRPr="002D4EAF" w:rsidRDefault="005C67F3" w:rsidP="002D4EAF">
      <w:pPr>
        <w:spacing w:line="312" w:lineRule="auto"/>
        <w:contextualSpacing/>
        <w:rPr>
          <w:rFonts w:ascii="Manrope" w:hAnsi="Manrope"/>
          <w:sz w:val="20"/>
          <w:szCs w:val="20"/>
        </w:rPr>
      </w:pPr>
      <w:r w:rsidRPr="002D4EAF">
        <w:rPr>
          <w:rFonts w:ascii="Manrope" w:hAnsi="Manrope"/>
          <w:sz w:val="20"/>
          <w:szCs w:val="20"/>
        </w:rPr>
        <w:t>La mancata costituzione della suddetta garanzia determina l’annullamento dell’aggiudicazione, la decadenza dell’affidamento e l’acquisizione della cauzione provvisoria.</w:t>
      </w:r>
    </w:p>
    <w:p w14:paraId="0488DE59" w14:textId="0F0987E5" w:rsidR="005C67F3" w:rsidRDefault="005C67F3" w:rsidP="002D4EAF">
      <w:pPr>
        <w:spacing w:line="312" w:lineRule="auto"/>
        <w:contextualSpacing/>
        <w:rPr>
          <w:rFonts w:ascii="Manrope" w:eastAsia="Times New Roman" w:hAnsi="Manrope"/>
          <w:bCs/>
          <w:sz w:val="20"/>
          <w:szCs w:val="20"/>
          <w:lang w:eastAsia="it-IT"/>
        </w:rPr>
      </w:pPr>
    </w:p>
    <w:p w14:paraId="7BAF082C" w14:textId="04D971BB" w:rsidR="00B20FD0" w:rsidRDefault="00B20FD0" w:rsidP="002D4EAF">
      <w:pPr>
        <w:spacing w:line="312" w:lineRule="auto"/>
        <w:contextualSpacing/>
        <w:rPr>
          <w:rFonts w:ascii="Manrope" w:eastAsia="Times New Roman" w:hAnsi="Manrope"/>
          <w:bCs/>
          <w:sz w:val="20"/>
          <w:szCs w:val="20"/>
          <w:lang w:eastAsia="it-IT"/>
        </w:rPr>
      </w:pPr>
    </w:p>
    <w:p w14:paraId="24ECBC39" w14:textId="3DCF8813" w:rsidR="00B20FD0" w:rsidRDefault="00B20FD0" w:rsidP="002D4EAF">
      <w:pPr>
        <w:spacing w:line="312" w:lineRule="auto"/>
        <w:contextualSpacing/>
        <w:rPr>
          <w:rFonts w:ascii="Manrope" w:eastAsia="Times New Roman" w:hAnsi="Manrope"/>
          <w:bCs/>
          <w:sz w:val="20"/>
          <w:szCs w:val="20"/>
          <w:lang w:eastAsia="it-IT"/>
        </w:rPr>
      </w:pPr>
    </w:p>
    <w:p w14:paraId="5DA41F3C" w14:textId="17C2FD8E" w:rsidR="00B20FD0" w:rsidRDefault="00B20FD0" w:rsidP="002D4EAF">
      <w:pPr>
        <w:spacing w:line="312" w:lineRule="auto"/>
        <w:contextualSpacing/>
        <w:rPr>
          <w:rFonts w:ascii="Manrope" w:eastAsia="Times New Roman" w:hAnsi="Manrope"/>
          <w:bCs/>
          <w:sz w:val="20"/>
          <w:szCs w:val="20"/>
          <w:lang w:eastAsia="it-IT"/>
        </w:rPr>
      </w:pPr>
    </w:p>
    <w:p w14:paraId="2E85EFD4" w14:textId="77777777" w:rsidR="00B20FD0" w:rsidRPr="002D4EAF" w:rsidRDefault="00B20FD0" w:rsidP="002D4EAF">
      <w:pPr>
        <w:spacing w:line="312" w:lineRule="auto"/>
        <w:contextualSpacing/>
        <w:rPr>
          <w:rFonts w:ascii="Manrope" w:eastAsia="Times New Roman" w:hAnsi="Manrope"/>
          <w:bCs/>
          <w:sz w:val="20"/>
          <w:szCs w:val="20"/>
          <w:lang w:eastAsia="it-IT"/>
        </w:rPr>
      </w:pPr>
    </w:p>
    <w:p w14:paraId="11C6B7AE" w14:textId="1551B4CB" w:rsidR="009B148B" w:rsidRPr="002D4EAF" w:rsidRDefault="00A34EDD" w:rsidP="002D4EAF">
      <w:pPr>
        <w:pStyle w:val="Titolo1"/>
        <w:spacing w:line="312" w:lineRule="auto"/>
        <w:contextualSpacing/>
        <w:rPr>
          <w:rFonts w:ascii="Manrope" w:hAnsi="Manrope"/>
          <w:sz w:val="20"/>
        </w:rPr>
      </w:pPr>
      <w:bookmarkStart w:id="29" w:name="_Toc203057702"/>
      <w:r w:rsidRPr="002D4EAF">
        <w:rPr>
          <w:rFonts w:ascii="Manrope" w:hAnsi="Manrope"/>
          <w:sz w:val="20"/>
        </w:rPr>
        <w:lastRenderedPageBreak/>
        <w:t xml:space="preserve">Art. </w:t>
      </w:r>
      <w:r w:rsidR="004F7DBD" w:rsidRPr="002D4EAF">
        <w:rPr>
          <w:rFonts w:ascii="Manrope" w:hAnsi="Manrope"/>
          <w:sz w:val="20"/>
        </w:rPr>
        <w:t>9</w:t>
      </w:r>
      <w:r w:rsidRPr="002D4EAF">
        <w:rPr>
          <w:rFonts w:ascii="Manrope" w:hAnsi="Manrope"/>
          <w:sz w:val="20"/>
        </w:rPr>
        <w:t xml:space="preserve"> </w:t>
      </w:r>
      <w:r w:rsidR="000548C0" w:rsidRPr="002D4EAF">
        <w:rPr>
          <w:rFonts w:ascii="Manrope" w:hAnsi="Manrope"/>
          <w:sz w:val="20"/>
        </w:rPr>
        <w:t>–</w:t>
      </w:r>
      <w:r w:rsidRPr="002D4EAF">
        <w:rPr>
          <w:rFonts w:ascii="Manrope" w:hAnsi="Manrope"/>
          <w:sz w:val="20"/>
        </w:rPr>
        <w:t xml:space="preserve"> </w:t>
      </w:r>
      <w:r w:rsidR="009B148B" w:rsidRPr="002D4EAF">
        <w:rPr>
          <w:rFonts w:ascii="Manrope" w:hAnsi="Manrope"/>
          <w:sz w:val="20"/>
        </w:rPr>
        <w:t>Penali</w:t>
      </w:r>
      <w:bookmarkEnd w:id="29"/>
    </w:p>
    <w:p w14:paraId="21011BCD" w14:textId="77777777" w:rsidR="00226A91" w:rsidRPr="002D4EAF" w:rsidRDefault="00226A91" w:rsidP="002D4EAF">
      <w:pPr>
        <w:pStyle w:val="Titolo1"/>
        <w:spacing w:line="312" w:lineRule="auto"/>
        <w:contextualSpacing/>
        <w:rPr>
          <w:rFonts w:ascii="Manrope" w:eastAsia="Cambria" w:hAnsi="Manrope"/>
          <w:b w:val="0"/>
          <w:sz w:val="20"/>
        </w:rPr>
      </w:pPr>
      <w:bookmarkStart w:id="30" w:name="_Toc203057703"/>
      <w:r w:rsidRPr="002D4EAF">
        <w:rPr>
          <w:rFonts w:ascii="Manrope" w:eastAsia="Cambria" w:hAnsi="Manrope"/>
          <w:b w:val="0"/>
          <w:sz w:val="20"/>
        </w:rPr>
        <w:t>A fronte di eventuali inadempienze rilevate nell'esecuzione del contratto, il Committente provvederà a notificare all’Appaltatore l’accertamento delle stesse e all’applicazione di penalità determinate dalle modalità di seguito descritte, fatto salvo il risarcimento di eventuali maggiori danni:</w:t>
      </w:r>
      <w:bookmarkEnd w:id="30"/>
    </w:p>
    <w:p w14:paraId="429446A3" w14:textId="77777777" w:rsidR="00226A91" w:rsidRPr="002D4EAF" w:rsidRDefault="00226A91" w:rsidP="002D4EAF">
      <w:pPr>
        <w:pStyle w:val="Titolo1"/>
        <w:spacing w:line="312" w:lineRule="auto"/>
        <w:contextualSpacing/>
        <w:rPr>
          <w:rFonts w:ascii="Manrope" w:eastAsia="Cambria" w:hAnsi="Manrope"/>
          <w:b w:val="0"/>
          <w:sz w:val="20"/>
        </w:rPr>
      </w:pPr>
      <w:bookmarkStart w:id="31" w:name="_Toc203057704"/>
      <w:r w:rsidRPr="002D4EAF">
        <w:rPr>
          <w:rFonts w:ascii="Manrope" w:eastAsia="Cambria" w:hAnsi="Manrope"/>
          <w:b w:val="0"/>
          <w:sz w:val="20"/>
        </w:rPr>
        <w:t>- A fronte del mancato rispetto delle scadenze previste dal presente capitolato, con particolare riferimento ai termini per la consegna, potrà essere applicata, per ogni giorno solare di ritardo imputabile all’appaltatore, una penale pari allo 0,5% (</w:t>
      </w:r>
      <w:proofErr w:type="spellStart"/>
      <w:r w:rsidRPr="002D4EAF">
        <w:rPr>
          <w:rFonts w:ascii="Manrope" w:eastAsia="Cambria" w:hAnsi="Manrope"/>
          <w:b w:val="0"/>
          <w:sz w:val="20"/>
        </w:rPr>
        <w:t>zerovirgolacinque</w:t>
      </w:r>
      <w:proofErr w:type="spellEnd"/>
      <w:r w:rsidRPr="002D4EAF">
        <w:rPr>
          <w:rFonts w:ascii="Manrope" w:eastAsia="Cambria" w:hAnsi="Manrope"/>
          <w:b w:val="0"/>
          <w:sz w:val="20"/>
        </w:rPr>
        <w:t xml:space="preserve"> per cento) del valore della fornitura.</w:t>
      </w:r>
      <w:bookmarkEnd w:id="31"/>
    </w:p>
    <w:p w14:paraId="138D5D0A" w14:textId="6C3E2461" w:rsidR="00226A91" w:rsidRPr="002D4EAF" w:rsidRDefault="00226A91" w:rsidP="002D4EAF">
      <w:pPr>
        <w:pStyle w:val="Titolo1"/>
        <w:spacing w:line="312" w:lineRule="auto"/>
        <w:contextualSpacing/>
        <w:rPr>
          <w:rFonts w:ascii="Manrope" w:eastAsia="Cambria" w:hAnsi="Manrope"/>
          <w:b w:val="0"/>
          <w:sz w:val="20"/>
        </w:rPr>
      </w:pPr>
      <w:bookmarkStart w:id="32" w:name="_Toc203057705"/>
      <w:r w:rsidRPr="002D4EAF">
        <w:rPr>
          <w:rFonts w:eastAsia="Cambria"/>
          <w:b w:val="0"/>
          <w:sz w:val="20"/>
        </w:rPr>
        <w:t>‐</w:t>
      </w:r>
      <w:r w:rsidRPr="002D4EAF">
        <w:rPr>
          <w:rFonts w:ascii="Manrope" w:eastAsia="Cambria" w:hAnsi="Manrope"/>
          <w:b w:val="0"/>
          <w:sz w:val="20"/>
        </w:rPr>
        <w:t xml:space="preserve"> Nel caso di inadempienze o ritardi nell</w:t>
      </w:r>
      <w:r w:rsidRPr="002D4EAF">
        <w:rPr>
          <w:rFonts w:ascii="Manrope" w:eastAsia="Cambria" w:hAnsi="Manrope" w:cs="Georgia"/>
          <w:b w:val="0"/>
          <w:sz w:val="20"/>
        </w:rPr>
        <w:t>’</w:t>
      </w:r>
      <w:r w:rsidRPr="002D4EAF">
        <w:rPr>
          <w:rFonts w:ascii="Manrope" w:eastAsia="Cambria" w:hAnsi="Manrope"/>
          <w:b w:val="0"/>
          <w:sz w:val="20"/>
        </w:rPr>
        <w:t>espletamento del servizio di ripristino funzionale, per ogni ora di ritardo rispetto al livello di servizio offerto dall</w:t>
      </w:r>
      <w:r w:rsidRPr="002D4EAF">
        <w:rPr>
          <w:rFonts w:ascii="Manrope" w:eastAsia="Cambria" w:hAnsi="Manrope" w:cs="Georgia"/>
          <w:b w:val="0"/>
          <w:sz w:val="20"/>
        </w:rPr>
        <w:t>’</w:t>
      </w:r>
      <w:r w:rsidRPr="002D4EAF">
        <w:rPr>
          <w:rFonts w:ascii="Manrope" w:eastAsia="Cambria" w:hAnsi="Manrope"/>
          <w:b w:val="0"/>
          <w:sz w:val="20"/>
        </w:rPr>
        <w:t>Aggiudicatario sar</w:t>
      </w:r>
      <w:r w:rsidRPr="002D4EAF">
        <w:rPr>
          <w:rFonts w:ascii="Manrope" w:eastAsia="Cambria" w:hAnsi="Manrope" w:cs="Georgia"/>
          <w:b w:val="0"/>
          <w:sz w:val="20"/>
        </w:rPr>
        <w:t>à</w:t>
      </w:r>
      <w:r w:rsidRPr="002D4EAF">
        <w:rPr>
          <w:rFonts w:ascii="Manrope" w:eastAsia="Cambria" w:hAnsi="Manrope"/>
          <w:b w:val="0"/>
          <w:sz w:val="20"/>
        </w:rPr>
        <w:t xml:space="preserve"> applicata una penale pari al 0,1% dell</w:t>
      </w:r>
      <w:r w:rsidRPr="002D4EAF">
        <w:rPr>
          <w:rFonts w:ascii="Manrope" w:eastAsia="Cambria" w:hAnsi="Manrope" w:cs="Georgia"/>
          <w:b w:val="0"/>
          <w:sz w:val="20"/>
        </w:rPr>
        <w:t>’</w:t>
      </w:r>
      <w:r w:rsidRPr="002D4EAF">
        <w:rPr>
          <w:rFonts w:ascii="Manrope" w:eastAsia="Cambria" w:hAnsi="Manrope"/>
          <w:b w:val="0"/>
          <w:sz w:val="20"/>
        </w:rPr>
        <w:t>importo di aggiudicazione della fornitura.</w:t>
      </w:r>
      <w:bookmarkEnd w:id="32"/>
    </w:p>
    <w:p w14:paraId="7A6E4BC1"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Nel caso in cui l’appaltatore non fosse in grado di implementare la totalità di quanto previsto dall’Offerta Tecnica presentata, potrà essere applicata una penale pari al 10% (dieci per cento) del valore complessivo della fornitura. Inoltre la Committenza si riserva in questo caso il diritto di rescindere il contratto senza alcun onere ed eventualmente di procedere per danni nei confronti dell’Appaltatore.</w:t>
      </w:r>
    </w:p>
    <w:p w14:paraId="745D2851"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 Fallimento di collaudi: nel caso in cui la medesima prova di collaudo dia esito negativo (prova fallita), sarà applicata una penale pari allo 0,1% (</w:t>
      </w:r>
      <w:proofErr w:type="spellStart"/>
      <w:r w:rsidRPr="002D4EAF">
        <w:rPr>
          <w:rFonts w:ascii="Manrope" w:hAnsi="Manrope"/>
          <w:sz w:val="20"/>
          <w:szCs w:val="20"/>
          <w:lang w:eastAsia="it-IT"/>
        </w:rPr>
        <w:t>zerovirgolauno</w:t>
      </w:r>
      <w:proofErr w:type="spellEnd"/>
      <w:r w:rsidRPr="002D4EAF">
        <w:rPr>
          <w:rFonts w:ascii="Manrope" w:hAnsi="Manrope"/>
          <w:sz w:val="20"/>
          <w:szCs w:val="20"/>
          <w:lang w:eastAsia="it-IT"/>
        </w:rPr>
        <w:t xml:space="preserve"> per cento) del valore della fornitura per ciascuna prova fallita oltre la prima. Nel caso in cui una o più prove diano risultati non soddisfacenti, il Fornitore dovrà provvedere a risolvere tempestivamente gli eventuali inconvenienti in modo tale da consentire il completo superamento delle prove previste entro 15 giorni dal primo collaudo. Nell'ipotesi di inadempienza della fornitura tale da non consentire un esito positivo del collaudo entro 60 giorni dal primo collaudo, la Committenza potrà procedere alla risoluzione immediata del contratto, ai sensi dell'art. 1456 del c.c. applicando una penale pari al 10% del valore della fornitura.</w:t>
      </w:r>
    </w:p>
    <w:p w14:paraId="34E09959" w14:textId="77777777"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Il Committente si riserva, al raggiungimento di penali per un importo pari 10% (dieci per cento) dell’ammontare del contratto, indipendentemente da qualsiasi contestazione, di procedere alla risoluzione del rapporto, ai sensi dell'art. 1456 C.C., fatte salve le penali già stabilite e l'eventuale esecuzione in danno del gestore inadempiente, salvo il risarcimento per maggiori danni.</w:t>
      </w:r>
    </w:p>
    <w:p w14:paraId="27069CC5" w14:textId="2767B0CB" w:rsidR="00226A91" w:rsidRPr="002D4EAF" w:rsidRDefault="00226A91" w:rsidP="002D4EAF">
      <w:pPr>
        <w:spacing w:line="312" w:lineRule="auto"/>
        <w:rPr>
          <w:rFonts w:ascii="Manrope" w:hAnsi="Manrope"/>
          <w:sz w:val="20"/>
          <w:szCs w:val="20"/>
          <w:lang w:eastAsia="it-IT"/>
        </w:rPr>
      </w:pPr>
      <w:r w:rsidRPr="002D4EAF">
        <w:rPr>
          <w:rFonts w:ascii="Manrope" w:hAnsi="Manrope"/>
          <w:sz w:val="20"/>
          <w:szCs w:val="20"/>
          <w:lang w:eastAsia="it-IT"/>
        </w:rPr>
        <w:t>L’importo delle penali potrà essere trattenuto in sede di liquidazione del compenso.</w:t>
      </w:r>
    </w:p>
    <w:p w14:paraId="25D9AF37" w14:textId="77777777" w:rsidR="00226A91" w:rsidRPr="002D4EAF" w:rsidRDefault="00226A91" w:rsidP="002D4EAF">
      <w:pPr>
        <w:pStyle w:val="Titolo1"/>
        <w:spacing w:line="312" w:lineRule="auto"/>
        <w:contextualSpacing/>
        <w:rPr>
          <w:rFonts w:ascii="Manrope" w:eastAsia="Cambria" w:hAnsi="Manrope"/>
          <w:b w:val="0"/>
          <w:sz w:val="20"/>
        </w:rPr>
      </w:pPr>
    </w:p>
    <w:p w14:paraId="3E13DED4" w14:textId="2773616C" w:rsidR="00954BBD" w:rsidRPr="002D4EAF" w:rsidRDefault="00851ABA" w:rsidP="002D4EAF">
      <w:pPr>
        <w:pStyle w:val="Titolo1"/>
        <w:spacing w:line="312" w:lineRule="auto"/>
        <w:contextualSpacing/>
        <w:rPr>
          <w:rFonts w:ascii="Manrope" w:hAnsi="Manrope"/>
          <w:sz w:val="20"/>
        </w:rPr>
      </w:pPr>
      <w:bookmarkStart w:id="33" w:name="_Toc203057706"/>
      <w:r w:rsidRPr="002D4EAF">
        <w:rPr>
          <w:rFonts w:ascii="Manrope" w:hAnsi="Manrope"/>
          <w:sz w:val="20"/>
        </w:rPr>
        <w:t xml:space="preserve">Art. </w:t>
      </w:r>
      <w:r w:rsidR="004F7DBD" w:rsidRPr="002D4EAF">
        <w:rPr>
          <w:rFonts w:ascii="Manrope" w:hAnsi="Manrope"/>
          <w:sz w:val="20"/>
        </w:rPr>
        <w:t>10</w:t>
      </w:r>
      <w:r w:rsidRPr="002D4EAF">
        <w:rPr>
          <w:rFonts w:ascii="Manrope" w:hAnsi="Manrope"/>
          <w:sz w:val="20"/>
        </w:rPr>
        <w:t xml:space="preserve"> - Inadempimenti contrattuali e risoluzione del Contratto</w:t>
      </w:r>
      <w:bookmarkEnd w:id="33"/>
    </w:p>
    <w:p w14:paraId="1B5843A9" w14:textId="77777777" w:rsidR="001E66DC" w:rsidRPr="002D4EAF" w:rsidRDefault="001E66DC" w:rsidP="002D4EAF">
      <w:pPr>
        <w:spacing w:line="312" w:lineRule="auto"/>
        <w:contextualSpacing/>
        <w:rPr>
          <w:rFonts w:ascii="Manrope" w:hAnsi="Manrope"/>
          <w:sz w:val="20"/>
          <w:szCs w:val="20"/>
          <w:lang w:eastAsia="it-IT"/>
        </w:rPr>
      </w:pPr>
    </w:p>
    <w:p w14:paraId="2428594D" w14:textId="77777777" w:rsidR="007123BC" w:rsidRPr="002D4EAF" w:rsidRDefault="007123BC" w:rsidP="002D4EAF">
      <w:pPr>
        <w:spacing w:line="312" w:lineRule="auto"/>
        <w:contextualSpacing/>
        <w:rPr>
          <w:rFonts w:ascii="Manrope" w:hAnsi="Manrope"/>
          <w:sz w:val="20"/>
          <w:szCs w:val="20"/>
        </w:rPr>
      </w:pPr>
      <w:r w:rsidRPr="002D4EAF">
        <w:rPr>
          <w:rFonts w:ascii="Manrope" w:hAnsi="Manrope"/>
          <w:sz w:val="20"/>
          <w:szCs w:val="20"/>
        </w:rPr>
        <w:t>Il Politecnico di Milano, in qualità di committente, si riserva la facoltà di disporre la risoluzione del contratto, previa diffida ad adempiere ai sensi degli art. 1453 e 1454 del C.C., in caso di inadempimento dell’appaltatore anche di uno solo degli obblighi previsti dal presente contratto, salvo in ogni caso il risarcimento del danno.</w:t>
      </w:r>
    </w:p>
    <w:p w14:paraId="3AF6AD93" w14:textId="7D52B484" w:rsidR="007123BC" w:rsidRPr="002D4EAF" w:rsidRDefault="007123BC" w:rsidP="002D4EAF">
      <w:pPr>
        <w:spacing w:line="312" w:lineRule="auto"/>
        <w:contextualSpacing/>
        <w:rPr>
          <w:rFonts w:ascii="Manrope" w:hAnsi="Manrope"/>
          <w:sz w:val="20"/>
          <w:szCs w:val="20"/>
        </w:rPr>
      </w:pPr>
      <w:r w:rsidRPr="002D4EAF">
        <w:rPr>
          <w:rFonts w:ascii="Manrope" w:hAnsi="Manrope"/>
          <w:sz w:val="20"/>
          <w:szCs w:val="20"/>
        </w:rPr>
        <w:t xml:space="preserve">Il contratto inoltre potrà essere risolto di diritto, ai sensi dell’Art. 1456 del C.C., allorché il totale delle penali accumulate superi il </w:t>
      </w:r>
      <w:r w:rsidR="00F97CEE" w:rsidRPr="002D4EAF">
        <w:rPr>
          <w:rFonts w:ascii="Manrope" w:hAnsi="Manrope"/>
          <w:sz w:val="20"/>
          <w:szCs w:val="20"/>
        </w:rPr>
        <w:t>10</w:t>
      </w:r>
      <w:r w:rsidRPr="002D4EAF">
        <w:rPr>
          <w:rFonts w:ascii="Manrope" w:hAnsi="Manrope"/>
          <w:sz w:val="20"/>
          <w:szCs w:val="20"/>
        </w:rPr>
        <w:t>%</w:t>
      </w:r>
      <w:r w:rsidR="003F7B1C" w:rsidRPr="002D4EAF">
        <w:rPr>
          <w:rFonts w:ascii="Manrope" w:hAnsi="Manrope"/>
          <w:sz w:val="20"/>
          <w:szCs w:val="20"/>
        </w:rPr>
        <w:t xml:space="preserve"> (</w:t>
      </w:r>
      <w:r w:rsidR="00C314D6" w:rsidRPr="002D4EAF">
        <w:rPr>
          <w:rFonts w:ascii="Manrope" w:hAnsi="Manrope"/>
          <w:sz w:val="20"/>
          <w:szCs w:val="20"/>
        </w:rPr>
        <w:t>dieci</w:t>
      </w:r>
      <w:r w:rsidR="003F7B1C" w:rsidRPr="002D4EAF">
        <w:rPr>
          <w:rFonts w:ascii="Manrope" w:hAnsi="Manrope"/>
          <w:sz w:val="20"/>
          <w:szCs w:val="20"/>
        </w:rPr>
        <w:t xml:space="preserve"> per cento)</w:t>
      </w:r>
      <w:r w:rsidRPr="002D4EAF">
        <w:rPr>
          <w:rFonts w:ascii="Manrope" w:hAnsi="Manrope"/>
          <w:sz w:val="20"/>
          <w:szCs w:val="20"/>
        </w:rPr>
        <w:t xml:space="preserve"> del costo dell’intera fornitura, salvo in ogni caso il risarcimento del danno</w:t>
      </w:r>
      <w:r w:rsidR="00DD39DD" w:rsidRPr="002D4EAF">
        <w:rPr>
          <w:rFonts w:ascii="Manrope" w:hAnsi="Manrope"/>
          <w:sz w:val="20"/>
          <w:szCs w:val="20"/>
        </w:rPr>
        <w:t>.</w:t>
      </w:r>
      <w:r w:rsidR="00281D7B" w:rsidRPr="002D4EAF">
        <w:rPr>
          <w:rFonts w:ascii="Manrope" w:hAnsi="Manrope"/>
          <w:sz w:val="20"/>
          <w:szCs w:val="20"/>
        </w:rPr>
        <w:t xml:space="preserve"> </w:t>
      </w:r>
    </w:p>
    <w:p w14:paraId="246DA8A3" w14:textId="77777777" w:rsidR="007123BC" w:rsidRPr="002D4EAF" w:rsidRDefault="007123BC" w:rsidP="002D4EAF">
      <w:pPr>
        <w:spacing w:line="312" w:lineRule="auto"/>
        <w:contextualSpacing/>
        <w:rPr>
          <w:rFonts w:ascii="Manrope" w:hAnsi="Manrope"/>
          <w:sz w:val="20"/>
          <w:szCs w:val="20"/>
        </w:rPr>
      </w:pPr>
      <w:r w:rsidRPr="002D4EAF">
        <w:rPr>
          <w:rFonts w:ascii="Manrope" w:hAnsi="Manrope"/>
          <w:sz w:val="20"/>
          <w:szCs w:val="20"/>
        </w:rPr>
        <w:t>Resta tuttavia espressamente inteso che in nessun caso il Fornitore potrà sospendere la prestazione dei servizi e/o forniture.</w:t>
      </w:r>
    </w:p>
    <w:p w14:paraId="1DEB2C97" w14:textId="2D5DA25A" w:rsidR="00895EC1" w:rsidRPr="002D4EAF" w:rsidRDefault="007123BC" w:rsidP="002D4EAF">
      <w:pPr>
        <w:spacing w:line="312" w:lineRule="auto"/>
        <w:contextualSpacing/>
        <w:rPr>
          <w:rFonts w:ascii="Manrope" w:hAnsi="Manrope"/>
          <w:sz w:val="20"/>
          <w:szCs w:val="20"/>
        </w:rPr>
      </w:pPr>
      <w:r w:rsidRPr="002D4EAF">
        <w:rPr>
          <w:rFonts w:ascii="Manrope" w:hAnsi="Manrope"/>
          <w:sz w:val="20"/>
          <w:szCs w:val="20"/>
        </w:rPr>
        <w:lastRenderedPageBreak/>
        <w:t xml:space="preserve">È espressamente inteso che in </w:t>
      </w:r>
      <w:r w:rsidR="00A90594" w:rsidRPr="002D4EAF">
        <w:rPr>
          <w:rFonts w:ascii="Manrope" w:hAnsi="Manrope"/>
          <w:sz w:val="20"/>
          <w:szCs w:val="20"/>
        </w:rPr>
        <w:t>caso di perdita dei requisiti</w:t>
      </w:r>
      <w:r w:rsidRPr="002D4EAF">
        <w:rPr>
          <w:rFonts w:ascii="Manrope" w:hAnsi="Manrope"/>
          <w:sz w:val="20"/>
          <w:szCs w:val="20"/>
        </w:rPr>
        <w:t xml:space="preserve"> di cui </w:t>
      </w:r>
      <w:r w:rsidR="0023784D" w:rsidRPr="002D4EAF">
        <w:rPr>
          <w:rFonts w:ascii="Manrope" w:hAnsi="Manrope"/>
          <w:sz w:val="20"/>
          <w:szCs w:val="20"/>
        </w:rPr>
        <w:t>agli artt. 94 e 95</w:t>
      </w:r>
      <w:r w:rsidRPr="002D4EAF">
        <w:rPr>
          <w:rFonts w:ascii="Manrope" w:hAnsi="Manrope"/>
          <w:sz w:val="20"/>
          <w:szCs w:val="20"/>
        </w:rPr>
        <w:t xml:space="preserve"> del D.</w:t>
      </w:r>
      <w:r w:rsidR="00267A43">
        <w:rPr>
          <w:rFonts w:ascii="Manrope" w:hAnsi="Manrope"/>
          <w:sz w:val="20"/>
          <w:szCs w:val="20"/>
        </w:rPr>
        <w:t xml:space="preserve"> </w:t>
      </w:r>
      <w:r w:rsidRPr="002D4EAF">
        <w:rPr>
          <w:rFonts w:ascii="Manrope" w:hAnsi="Manrope"/>
          <w:sz w:val="20"/>
          <w:szCs w:val="20"/>
        </w:rPr>
        <w:t xml:space="preserve">Lgs. n. </w:t>
      </w:r>
      <w:r w:rsidR="00937793" w:rsidRPr="002D4EAF">
        <w:rPr>
          <w:rFonts w:ascii="Manrope" w:hAnsi="Manrope"/>
          <w:sz w:val="20"/>
          <w:szCs w:val="20"/>
        </w:rPr>
        <w:t>36</w:t>
      </w:r>
      <w:r w:rsidRPr="002D4EAF">
        <w:rPr>
          <w:rFonts w:ascii="Manrope" w:hAnsi="Manrope"/>
          <w:sz w:val="20"/>
          <w:szCs w:val="20"/>
        </w:rPr>
        <w:t>/</w:t>
      </w:r>
      <w:r w:rsidR="00937793" w:rsidRPr="002D4EAF">
        <w:rPr>
          <w:rFonts w:ascii="Manrope" w:hAnsi="Manrope"/>
          <w:sz w:val="20"/>
          <w:szCs w:val="20"/>
        </w:rPr>
        <w:t>2023</w:t>
      </w:r>
      <w:r w:rsidR="00A90594" w:rsidRPr="002D4EAF">
        <w:rPr>
          <w:rFonts w:ascii="Manrope" w:hAnsi="Manrope"/>
          <w:sz w:val="20"/>
          <w:szCs w:val="20"/>
        </w:rPr>
        <w:t xml:space="preserve"> e nei casi previsti dai patti di integrità i</w:t>
      </w:r>
      <w:r w:rsidRPr="002D4EAF">
        <w:rPr>
          <w:rFonts w:ascii="Manrope" w:hAnsi="Manrope"/>
          <w:sz w:val="20"/>
          <w:szCs w:val="20"/>
        </w:rPr>
        <w:t>l Politecnico di Milano si riserva la facoltà di risolvere il contratto e si riserva il pagamento in tal caso del corrispettivo pattuito solo con riferimento alle prestazioni già eseguite e nei limiti dell’uti</w:t>
      </w:r>
      <w:r w:rsidR="00895EC1" w:rsidRPr="002D4EAF">
        <w:rPr>
          <w:rFonts w:ascii="Manrope" w:hAnsi="Manrope"/>
          <w:sz w:val="20"/>
          <w:szCs w:val="20"/>
        </w:rPr>
        <w:t>lità ricevuta.</w:t>
      </w:r>
    </w:p>
    <w:p w14:paraId="621A593F" w14:textId="3A2CA598" w:rsidR="00895EC1" w:rsidRPr="002D4EAF" w:rsidRDefault="00895EC1" w:rsidP="002D4EAF">
      <w:pPr>
        <w:spacing w:line="312" w:lineRule="auto"/>
        <w:contextualSpacing/>
        <w:rPr>
          <w:rFonts w:ascii="Manrope" w:hAnsi="Manrope"/>
          <w:sz w:val="20"/>
          <w:szCs w:val="20"/>
        </w:rPr>
      </w:pPr>
      <w:r w:rsidRPr="002D4EAF">
        <w:rPr>
          <w:rFonts w:ascii="Manrope" w:hAnsi="Manrope"/>
          <w:sz w:val="20"/>
          <w:szCs w:val="20"/>
        </w:rPr>
        <w:t xml:space="preserve">In caso di risoluzione del contratto si procederà all’incameramento della cauzione definitiva ove richiesta o, in alternativa, l’applicazione di una penale in misura non inferiore al </w:t>
      </w:r>
      <w:r w:rsidR="00C314D6" w:rsidRPr="002D4EAF">
        <w:rPr>
          <w:rFonts w:ascii="Manrope" w:hAnsi="Manrope"/>
          <w:sz w:val="20"/>
          <w:szCs w:val="20"/>
        </w:rPr>
        <w:t>10</w:t>
      </w:r>
      <w:r w:rsidR="003F7B1C" w:rsidRPr="002D4EAF">
        <w:rPr>
          <w:rFonts w:ascii="Manrope" w:hAnsi="Manrope"/>
          <w:sz w:val="20"/>
          <w:szCs w:val="20"/>
        </w:rPr>
        <w:t>% (</w:t>
      </w:r>
      <w:r w:rsidR="00C314D6" w:rsidRPr="002D4EAF">
        <w:rPr>
          <w:rFonts w:ascii="Manrope" w:hAnsi="Manrope"/>
          <w:sz w:val="20"/>
          <w:szCs w:val="20"/>
        </w:rPr>
        <w:t>dieci</w:t>
      </w:r>
      <w:r w:rsidRPr="002D4EAF">
        <w:rPr>
          <w:rFonts w:ascii="Manrope" w:hAnsi="Manrope"/>
          <w:sz w:val="20"/>
          <w:szCs w:val="20"/>
        </w:rPr>
        <w:t xml:space="preserve"> per cento</w:t>
      </w:r>
      <w:r w:rsidR="003F7B1C" w:rsidRPr="002D4EAF">
        <w:rPr>
          <w:rFonts w:ascii="Manrope" w:hAnsi="Manrope"/>
          <w:sz w:val="20"/>
          <w:szCs w:val="20"/>
        </w:rPr>
        <w:t>)</w:t>
      </w:r>
      <w:r w:rsidRPr="002D4EAF">
        <w:rPr>
          <w:rFonts w:ascii="Manrope" w:hAnsi="Manrope"/>
          <w:sz w:val="20"/>
          <w:szCs w:val="20"/>
        </w:rPr>
        <w:t xml:space="preserve"> del valore del contratto.</w:t>
      </w:r>
    </w:p>
    <w:p w14:paraId="27DEAF2A" w14:textId="229B6A4C" w:rsidR="007123BC" w:rsidRPr="002D4EAF" w:rsidRDefault="00A90594" w:rsidP="002D4EAF">
      <w:pPr>
        <w:spacing w:line="312" w:lineRule="auto"/>
        <w:contextualSpacing/>
        <w:rPr>
          <w:rFonts w:ascii="Manrope" w:hAnsi="Manrope"/>
          <w:sz w:val="20"/>
          <w:szCs w:val="20"/>
        </w:rPr>
      </w:pPr>
      <w:r w:rsidRPr="002D4EAF">
        <w:rPr>
          <w:rFonts w:ascii="Manrope" w:hAnsi="Manrope"/>
          <w:sz w:val="20"/>
          <w:szCs w:val="20"/>
        </w:rPr>
        <w:t>Il Politecnico di Milano può inoltre risolvere il contratto nei casi e con le modalità previste dall’art.</w:t>
      </w:r>
      <w:r w:rsidR="00937793" w:rsidRPr="002D4EAF">
        <w:rPr>
          <w:rFonts w:ascii="Manrope" w:hAnsi="Manrope"/>
          <w:sz w:val="20"/>
          <w:szCs w:val="20"/>
        </w:rPr>
        <w:t xml:space="preserve"> 122</w:t>
      </w:r>
      <w:r w:rsidRPr="002D4EAF">
        <w:rPr>
          <w:rFonts w:ascii="Manrope" w:hAnsi="Manrope"/>
          <w:sz w:val="20"/>
          <w:szCs w:val="20"/>
        </w:rPr>
        <w:t xml:space="preserve"> del D.</w:t>
      </w:r>
      <w:r w:rsidR="007A3CA7">
        <w:rPr>
          <w:rFonts w:ascii="Manrope" w:hAnsi="Manrope"/>
          <w:sz w:val="20"/>
          <w:szCs w:val="20"/>
        </w:rPr>
        <w:t xml:space="preserve"> </w:t>
      </w:r>
      <w:r w:rsidRPr="002D4EAF">
        <w:rPr>
          <w:rFonts w:ascii="Manrope" w:hAnsi="Manrope"/>
          <w:sz w:val="20"/>
          <w:szCs w:val="20"/>
        </w:rPr>
        <w:t>Lgs.</w:t>
      </w:r>
      <w:r w:rsidR="00A3459F" w:rsidRPr="002D4EAF">
        <w:rPr>
          <w:rFonts w:ascii="Manrope" w:hAnsi="Manrope"/>
          <w:sz w:val="20"/>
          <w:szCs w:val="20"/>
        </w:rPr>
        <w:t xml:space="preserve"> </w:t>
      </w:r>
      <w:r w:rsidR="00937793" w:rsidRPr="002D4EAF">
        <w:rPr>
          <w:rFonts w:ascii="Manrope" w:hAnsi="Manrope"/>
          <w:sz w:val="20"/>
          <w:szCs w:val="20"/>
        </w:rPr>
        <w:t>36</w:t>
      </w:r>
      <w:r w:rsidRPr="002D4EAF">
        <w:rPr>
          <w:rFonts w:ascii="Manrope" w:hAnsi="Manrope"/>
          <w:sz w:val="20"/>
          <w:szCs w:val="20"/>
        </w:rPr>
        <w:t>/</w:t>
      </w:r>
      <w:r w:rsidR="00937793" w:rsidRPr="002D4EAF">
        <w:rPr>
          <w:rFonts w:ascii="Manrope" w:hAnsi="Manrope"/>
          <w:sz w:val="20"/>
          <w:szCs w:val="20"/>
        </w:rPr>
        <w:t>2023</w:t>
      </w:r>
      <w:r w:rsidRPr="002D4EAF">
        <w:rPr>
          <w:rFonts w:ascii="Manrope" w:hAnsi="Manrope"/>
          <w:sz w:val="20"/>
          <w:szCs w:val="20"/>
        </w:rPr>
        <w:t>.</w:t>
      </w:r>
    </w:p>
    <w:p w14:paraId="24F2999A" w14:textId="77777777" w:rsidR="00A90594" w:rsidRPr="002D4EAF" w:rsidRDefault="00A90594" w:rsidP="002D4EAF">
      <w:pPr>
        <w:spacing w:line="312" w:lineRule="auto"/>
        <w:contextualSpacing/>
        <w:rPr>
          <w:rFonts w:ascii="Manrope" w:hAnsi="Manrope"/>
          <w:sz w:val="20"/>
          <w:szCs w:val="20"/>
          <w:highlight w:val="yellow"/>
        </w:rPr>
      </w:pPr>
    </w:p>
    <w:p w14:paraId="09FB7D65" w14:textId="46A56C6F" w:rsidR="008971F2" w:rsidRPr="002D4EAF" w:rsidRDefault="008971F2" w:rsidP="002D4EAF">
      <w:pPr>
        <w:pStyle w:val="Titolo1"/>
        <w:spacing w:line="312" w:lineRule="auto"/>
        <w:contextualSpacing/>
        <w:rPr>
          <w:rFonts w:ascii="Manrope" w:hAnsi="Manrope"/>
          <w:sz w:val="20"/>
        </w:rPr>
      </w:pPr>
      <w:bookmarkStart w:id="34" w:name="_Toc288924892"/>
      <w:bookmarkStart w:id="35" w:name="_Toc203057707"/>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1</w:t>
      </w:r>
      <w:r w:rsidR="00B71172" w:rsidRPr="002D4EAF">
        <w:rPr>
          <w:rFonts w:ascii="Manrope" w:hAnsi="Manrope"/>
          <w:sz w:val="20"/>
        </w:rPr>
        <w:t xml:space="preserve"> </w:t>
      </w:r>
      <w:r w:rsidR="00356412" w:rsidRPr="002D4EAF">
        <w:rPr>
          <w:rFonts w:ascii="Manrope" w:hAnsi="Manrope"/>
          <w:sz w:val="20"/>
        </w:rPr>
        <w:t xml:space="preserve">- </w:t>
      </w:r>
      <w:r w:rsidRPr="002D4EAF">
        <w:rPr>
          <w:rFonts w:ascii="Manrope" w:hAnsi="Manrope"/>
          <w:sz w:val="20"/>
        </w:rPr>
        <w:t>Recesso</w:t>
      </w:r>
      <w:bookmarkEnd w:id="34"/>
      <w:bookmarkEnd w:id="35"/>
    </w:p>
    <w:p w14:paraId="10063402" w14:textId="12FB0D26" w:rsidR="00A90594" w:rsidRPr="002D4EAF" w:rsidRDefault="00A90594" w:rsidP="002D4EAF">
      <w:pPr>
        <w:spacing w:line="312" w:lineRule="auto"/>
        <w:contextualSpacing/>
        <w:rPr>
          <w:rFonts w:ascii="Manrope" w:hAnsi="Manrope"/>
          <w:sz w:val="20"/>
          <w:szCs w:val="20"/>
        </w:rPr>
      </w:pPr>
      <w:r w:rsidRPr="002D4EAF">
        <w:rPr>
          <w:rFonts w:ascii="Manrope" w:hAnsi="Manrope"/>
          <w:sz w:val="20"/>
          <w:szCs w:val="20"/>
        </w:rPr>
        <w:t>Il Politecnico di Milano può inoltre recedere dal contratto nei casi e con le modalità previste dall’art.</w:t>
      </w:r>
      <w:r w:rsidR="00937793" w:rsidRPr="002D4EAF">
        <w:rPr>
          <w:rFonts w:ascii="Manrope" w:hAnsi="Manrope"/>
          <w:sz w:val="20"/>
          <w:szCs w:val="20"/>
        </w:rPr>
        <w:t xml:space="preserve"> 123</w:t>
      </w:r>
      <w:r w:rsidR="004D332C">
        <w:rPr>
          <w:rFonts w:ascii="Manrope" w:hAnsi="Manrope"/>
          <w:sz w:val="20"/>
          <w:szCs w:val="20"/>
        </w:rPr>
        <w:t xml:space="preserve"> </w:t>
      </w:r>
      <w:r w:rsidRPr="002D4EAF">
        <w:rPr>
          <w:rFonts w:ascii="Manrope" w:hAnsi="Manrope"/>
          <w:sz w:val="20"/>
          <w:szCs w:val="20"/>
        </w:rPr>
        <w:t>del</w:t>
      </w:r>
      <w:r w:rsidR="004D332C">
        <w:rPr>
          <w:rFonts w:ascii="Manrope" w:hAnsi="Manrope"/>
          <w:sz w:val="20"/>
          <w:szCs w:val="20"/>
        </w:rPr>
        <w:t xml:space="preserve"> </w:t>
      </w:r>
      <w:r w:rsidRPr="002D4EAF">
        <w:rPr>
          <w:rFonts w:ascii="Manrope" w:hAnsi="Manrope"/>
          <w:sz w:val="20"/>
          <w:szCs w:val="20"/>
        </w:rPr>
        <w:t>D.</w:t>
      </w:r>
      <w:r w:rsidR="004D332C">
        <w:rPr>
          <w:rFonts w:ascii="Manrope" w:hAnsi="Manrope"/>
          <w:sz w:val="20"/>
          <w:szCs w:val="20"/>
        </w:rPr>
        <w:t xml:space="preserve"> </w:t>
      </w:r>
      <w:r w:rsidRPr="002D4EAF">
        <w:rPr>
          <w:rFonts w:ascii="Manrope" w:hAnsi="Manrope"/>
          <w:sz w:val="20"/>
          <w:szCs w:val="20"/>
        </w:rPr>
        <w:t>Lgs.</w:t>
      </w:r>
      <w:r w:rsidR="00A3459F" w:rsidRPr="002D4EAF">
        <w:rPr>
          <w:rFonts w:ascii="Manrope" w:hAnsi="Manrope"/>
          <w:sz w:val="20"/>
          <w:szCs w:val="20"/>
        </w:rPr>
        <w:t xml:space="preserve"> </w:t>
      </w:r>
      <w:r w:rsidR="00937793" w:rsidRPr="002D4EAF">
        <w:rPr>
          <w:rFonts w:ascii="Manrope" w:hAnsi="Manrope"/>
          <w:sz w:val="20"/>
          <w:szCs w:val="20"/>
        </w:rPr>
        <w:t>36</w:t>
      </w:r>
      <w:r w:rsidRPr="002D4EAF">
        <w:rPr>
          <w:rFonts w:ascii="Manrope" w:hAnsi="Manrope"/>
          <w:sz w:val="20"/>
          <w:szCs w:val="20"/>
        </w:rPr>
        <w:t>/</w:t>
      </w:r>
      <w:r w:rsidR="00937793" w:rsidRPr="002D4EAF">
        <w:rPr>
          <w:rFonts w:ascii="Manrope" w:hAnsi="Manrope"/>
          <w:sz w:val="20"/>
          <w:szCs w:val="20"/>
        </w:rPr>
        <w:t>2023</w:t>
      </w:r>
      <w:r w:rsidRPr="002D4EAF">
        <w:rPr>
          <w:rFonts w:ascii="Manrope" w:hAnsi="Manrope"/>
          <w:sz w:val="20"/>
          <w:szCs w:val="20"/>
        </w:rPr>
        <w:t>.</w:t>
      </w:r>
    </w:p>
    <w:p w14:paraId="5905D990" w14:textId="77777777" w:rsidR="008971F2" w:rsidRPr="002D4EAF" w:rsidRDefault="008971F2" w:rsidP="002D4EAF">
      <w:pPr>
        <w:spacing w:line="312" w:lineRule="auto"/>
        <w:contextualSpacing/>
        <w:rPr>
          <w:rFonts w:ascii="Manrope" w:hAnsi="Manrope"/>
          <w:sz w:val="20"/>
          <w:szCs w:val="20"/>
          <w:highlight w:val="yellow"/>
          <w:lang w:eastAsia="it-IT"/>
        </w:rPr>
      </w:pPr>
    </w:p>
    <w:p w14:paraId="40D76BFB" w14:textId="17F45FC0" w:rsidR="00B77806" w:rsidRPr="002D4EAF" w:rsidRDefault="00C038F1" w:rsidP="00B20FD0">
      <w:pPr>
        <w:pStyle w:val="Titolo1"/>
        <w:spacing w:line="312" w:lineRule="auto"/>
        <w:contextualSpacing/>
        <w:rPr>
          <w:rFonts w:ascii="Manrope" w:hAnsi="Manrope"/>
          <w:sz w:val="20"/>
        </w:rPr>
      </w:pPr>
      <w:bookmarkStart w:id="36" w:name="_Toc203057708"/>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3</w:t>
      </w:r>
      <w:r w:rsidRPr="002D4EAF">
        <w:rPr>
          <w:rFonts w:ascii="Manrope" w:hAnsi="Manrope"/>
          <w:sz w:val="20"/>
        </w:rPr>
        <w:t xml:space="preserve"> - </w:t>
      </w:r>
      <w:bookmarkEnd w:id="13"/>
      <w:r w:rsidR="007C585B" w:rsidRPr="002D4EAF">
        <w:rPr>
          <w:rFonts w:ascii="Manrope" w:hAnsi="Manrope"/>
          <w:sz w:val="20"/>
        </w:rPr>
        <w:t>Modalità di presentazione delle fatture e pagamento</w:t>
      </w:r>
      <w:bookmarkEnd w:id="36"/>
    </w:p>
    <w:p w14:paraId="6051FB64" w14:textId="562D48EA" w:rsidR="000C2D3E" w:rsidRPr="002D4EAF" w:rsidRDefault="00B77806" w:rsidP="002D4EAF">
      <w:pPr>
        <w:spacing w:line="312" w:lineRule="auto"/>
        <w:contextualSpacing/>
        <w:rPr>
          <w:rFonts w:ascii="Manrope" w:hAnsi="Manrope"/>
          <w:sz w:val="20"/>
          <w:szCs w:val="20"/>
          <w:lang w:eastAsia="it-IT"/>
        </w:rPr>
      </w:pPr>
      <w:r w:rsidRPr="002D4EAF">
        <w:rPr>
          <w:rFonts w:ascii="Manrope" w:hAnsi="Manrope"/>
          <w:sz w:val="20"/>
          <w:szCs w:val="20"/>
          <w:lang w:eastAsia="it-IT"/>
        </w:rPr>
        <w:t xml:space="preserve">Le fatture dovranno essere trasmesse in forma elettronica secondo il formato di cui all’allegato A “Formato della fattura elettronica” del DM n. 55/2013, indirizzandole al Codice Univoco Ufficio </w:t>
      </w:r>
      <w:r w:rsidRPr="002D4EAF">
        <w:rPr>
          <w:rFonts w:ascii="Manrope" w:hAnsi="Manrope"/>
          <w:b/>
          <w:bCs/>
          <w:sz w:val="20"/>
          <w:szCs w:val="20"/>
          <w:lang w:eastAsia="it-IT"/>
        </w:rPr>
        <w:t>87W7WE</w:t>
      </w:r>
      <w:r w:rsidRPr="002D4EAF">
        <w:rPr>
          <w:rFonts w:ascii="Manrope" w:hAnsi="Manrope"/>
          <w:sz w:val="20"/>
          <w:szCs w:val="20"/>
          <w:lang w:eastAsia="it-IT"/>
        </w:rPr>
        <w:t>.</w:t>
      </w:r>
    </w:p>
    <w:p w14:paraId="442614FA" w14:textId="7F05EE9C" w:rsidR="000C2D3E" w:rsidRPr="002D4EAF" w:rsidRDefault="000C2D3E" w:rsidP="002D4EAF">
      <w:pPr>
        <w:spacing w:line="312" w:lineRule="auto"/>
        <w:contextualSpacing/>
        <w:rPr>
          <w:rFonts w:ascii="Manrope" w:hAnsi="Manrope"/>
          <w:sz w:val="20"/>
          <w:szCs w:val="20"/>
          <w:lang w:eastAsia="it-IT"/>
        </w:rPr>
      </w:pPr>
      <w:r w:rsidRPr="002D4EAF">
        <w:rPr>
          <w:rFonts w:ascii="Manrope" w:hAnsi="Manrope"/>
          <w:sz w:val="20"/>
          <w:szCs w:val="20"/>
          <w:lang w:eastAsia="it-IT"/>
        </w:rPr>
        <w:t>Oltre al “Codice Univoco Ufficio” che deve essere inserito obbligatoriamente nell’elemento “Codice Destinatario” del tracciato della fattura elettronica, dovranno altresì essere indicate nella fattura anche le seguenti informazioni.</w:t>
      </w:r>
      <w:r w:rsidR="00B77806" w:rsidRPr="002D4EAF">
        <w:rPr>
          <w:rFonts w:ascii="Manrope" w:hAnsi="Manrope"/>
          <w:sz w:val="20"/>
          <w:szCs w:val="20"/>
          <w:lang w:eastAsia="it-IT"/>
        </w:rPr>
        <w:t xml:space="preserve"> </w:t>
      </w:r>
    </w:p>
    <w:p w14:paraId="03FF9902" w14:textId="77777777" w:rsidR="000C2D3E" w:rsidRPr="002D4EAF" w:rsidRDefault="000C2D3E" w:rsidP="002D4EAF">
      <w:pPr>
        <w:spacing w:line="312" w:lineRule="auto"/>
        <w:contextualSpacing/>
        <w:rPr>
          <w:rFonts w:ascii="Manrope" w:hAnsi="Manrope"/>
          <w:sz w:val="20"/>
          <w:szCs w:val="20"/>
          <w:lang w:eastAsia="it-IT"/>
        </w:rPr>
      </w:pPr>
    </w:p>
    <w:tbl>
      <w:tblPr>
        <w:tblW w:w="0" w:type="auto"/>
        <w:tblLook w:val="04A0" w:firstRow="1" w:lastRow="0" w:firstColumn="1" w:lastColumn="0" w:noHBand="0" w:noVBand="1"/>
      </w:tblPr>
      <w:tblGrid>
        <w:gridCol w:w="6045"/>
        <w:gridCol w:w="3443"/>
      </w:tblGrid>
      <w:tr w:rsidR="000C2D3E" w:rsidRPr="002D4EAF" w14:paraId="48E456BC"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F9DA190"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b/>
                <w:bCs/>
                <w:sz w:val="20"/>
                <w:szCs w:val="20"/>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D4C0839"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b/>
                <w:bCs/>
                <w:sz w:val="20"/>
                <w:szCs w:val="20"/>
              </w:rPr>
              <w:t xml:space="preserve">Elemento del tracciato fattura elettronica </w:t>
            </w:r>
          </w:p>
        </w:tc>
      </w:tr>
      <w:tr w:rsidR="000C2D3E" w:rsidRPr="002D4EAF" w14:paraId="065EB5FD"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AE056F1"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Codice Unitario Progetto (se indicato in RDO)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B7443EE"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&lt;</w:t>
            </w:r>
            <w:proofErr w:type="spellStart"/>
            <w:r w:rsidRPr="002D4EAF">
              <w:rPr>
                <w:rFonts w:ascii="Manrope" w:hAnsi="Manrope"/>
                <w:sz w:val="20"/>
                <w:szCs w:val="20"/>
              </w:rPr>
              <w:t>CodiceCUP</w:t>
            </w:r>
            <w:proofErr w:type="spellEnd"/>
            <w:r w:rsidRPr="002D4EAF">
              <w:rPr>
                <w:rFonts w:ascii="Manrope" w:hAnsi="Manrope"/>
                <w:sz w:val="20"/>
                <w:szCs w:val="20"/>
              </w:rPr>
              <w:t xml:space="preserve">&gt; </w:t>
            </w:r>
          </w:p>
        </w:tc>
      </w:tr>
      <w:tr w:rsidR="000C2D3E" w:rsidRPr="002D4EAF" w14:paraId="035EA735"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A786B0C"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8AF97C7"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&lt;</w:t>
            </w:r>
            <w:proofErr w:type="spellStart"/>
            <w:r w:rsidRPr="002D4EAF">
              <w:rPr>
                <w:rFonts w:ascii="Manrope" w:hAnsi="Manrope"/>
                <w:sz w:val="20"/>
                <w:szCs w:val="20"/>
              </w:rPr>
              <w:t>CodiceCIG</w:t>
            </w:r>
            <w:proofErr w:type="spellEnd"/>
            <w:r w:rsidRPr="002D4EAF">
              <w:rPr>
                <w:rFonts w:ascii="Manrope" w:hAnsi="Manrope"/>
                <w:sz w:val="20"/>
                <w:szCs w:val="20"/>
              </w:rPr>
              <w:t xml:space="preserve">&gt; </w:t>
            </w:r>
          </w:p>
        </w:tc>
      </w:tr>
      <w:tr w:rsidR="000C2D3E" w:rsidRPr="002D4EAF" w14:paraId="2B7AEFF1"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1413DBF"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ORDINE (se indicato): dovrà essere indicato l'identificativo ID_DG che verrà comunicato in sede di stipula</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EEAA9A5"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&lt;Dati Generali&gt;&lt;</w:t>
            </w:r>
            <w:proofErr w:type="spellStart"/>
            <w:r w:rsidRPr="002D4EAF">
              <w:rPr>
                <w:rFonts w:ascii="Manrope" w:hAnsi="Manrope"/>
                <w:sz w:val="20"/>
                <w:szCs w:val="20"/>
              </w:rPr>
              <w:t>DatiOrdineAcquisto</w:t>
            </w:r>
            <w:proofErr w:type="spellEnd"/>
            <w:r w:rsidRPr="002D4EAF">
              <w:rPr>
                <w:rFonts w:ascii="Manrope" w:hAnsi="Manrope"/>
                <w:sz w:val="20"/>
                <w:szCs w:val="20"/>
              </w:rPr>
              <w:t xml:space="preserve">&gt; </w:t>
            </w:r>
          </w:p>
        </w:tc>
      </w:tr>
      <w:tr w:rsidR="000C2D3E" w:rsidRPr="002D4EAF" w14:paraId="299B5F95"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653B197"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CONTRATTO (se indicato): in caso di riferimento a contratto, dovrà essere indicato il numero di protocollo/repertorio che verrà comunicato in sede di stipula</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3D0BACE"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&lt;Dati Generali&gt;&lt;</w:t>
            </w:r>
            <w:proofErr w:type="spellStart"/>
            <w:r w:rsidRPr="002D4EAF">
              <w:rPr>
                <w:rFonts w:ascii="Manrope" w:hAnsi="Manrope"/>
                <w:sz w:val="20"/>
                <w:szCs w:val="20"/>
              </w:rPr>
              <w:t>DatiContratto</w:t>
            </w:r>
            <w:proofErr w:type="spellEnd"/>
            <w:r w:rsidRPr="002D4EAF">
              <w:rPr>
                <w:rFonts w:ascii="Manrope" w:hAnsi="Manrope"/>
                <w:sz w:val="20"/>
                <w:szCs w:val="20"/>
              </w:rPr>
              <w:t xml:space="preserve">&gt; </w:t>
            </w:r>
          </w:p>
        </w:tc>
      </w:tr>
      <w:tr w:rsidR="000C2D3E" w:rsidRPr="002D4EAF" w14:paraId="15DC1556" w14:textId="77777777" w:rsidTr="00A34236">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8AE9C96"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sz w:val="20"/>
                <w:szCs w:val="20"/>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DBA0EF1" w14:textId="77777777" w:rsidR="000C2D3E" w:rsidRPr="002D4EAF" w:rsidRDefault="000C2D3E" w:rsidP="002D4EAF">
            <w:pPr>
              <w:spacing w:line="312" w:lineRule="auto"/>
              <w:contextualSpacing/>
              <w:rPr>
                <w:rFonts w:ascii="Manrope" w:eastAsia="Calibri" w:hAnsi="Manrope"/>
                <w:sz w:val="20"/>
                <w:szCs w:val="20"/>
              </w:rPr>
            </w:pPr>
            <w:r w:rsidRPr="002D4EAF">
              <w:rPr>
                <w:rFonts w:ascii="Manrope" w:hAnsi="Manrope"/>
                <w:noProof/>
                <w:sz w:val="20"/>
                <w:szCs w:val="20"/>
                <w:lang w:eastAsia="it-IT"/>
              </w:rPr>
              <w:drawing>
                <wp:inline distT="0" distB="0" distL="0" distR="0" wp14:anchorId="0042AC5F" wp14:editId="18DB7BE0">
                  <wp:extent cx="8255" cy="246380"/>
                  <wp:effectExtent l="0" t="0" r="0" b="0"/>
                  <wp:docPr id="3" name="E8B6C693-9E61-4483-A5AE-715D4EB4A657" descr="page3image13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B6C693-9E61-4483-A5AE-715D4EB4A657" descr="page3image1312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255" cy="246380"/>
                          </a:xfrm>
                          <a:prstGeom prst="rect">
                            <a:avLst/>
                          </a:prstGeom>
                          <a:noFill/>
                          <a:ln>
                            <a:noFill/>
                          </a:ln>
                        </pic:spPr>
                      </pic:pic>
                    </a:graphicData>
                  </a:graphic>
                </wp:inline>
              </w:drawing>
            </w:r>
            <w:r w:rsidRPr="002D4EAF">
              <w:rPr>
                <w:rFonts w:ascii="Manrope" w:hAnsi="Manrope"/>
                <w:sz w:val="20"/>
                <w:szCs w:val="20"/>
              </w:rPr>
              <w:t>&lt;Dati Generali&gt;&lt;</w:t>
            </w:r>
            <w:proofErr w:type="spellStart"/>
            <w:r w:rsidRPr="002D4EAF">
              <w:rPr>
                <w:rFonts w:ascii="Manrope" w:hAnsi="Manrope"/>
                <w:sz w:val="20"/>
                <w:szCs w:val="20"/>
              </w:rPr>
              <w:t>DatiFattureCollegate</w:t>
            </w:r>
            <w:proofErr w:type="spellEnd"/>
            <w:r w:rsidRPr="002D4EAF">
              <w:rPr>
                <w:rFonts w:ascii="Manrope" w:hAnsi="Manrope"/>
                <w:sz w:val="20"/>
                <w:szCs w:val="20"/>
              </w:rPr>
              <w:t>&gt; </w:t>
            </w:r>
          </w:p>
        </w:tc>
      </w:tr>
    </w:tbl>
    <w:p w14:paraId="372B395E" w14:textId="77777777" w:rsidR="000C2D3E" w:rsidRPr="002D4EAF" w:rsidRDefault="000C2D3E" w:rsidP="002D4EAF">
      <w:pPr>
        <w:spacing w:line="312" w:lineRule="auto"/>
        <w:contextualSpacing/>
        <w:rPr>
          <w:rFonts w:ascii="Manrope" w:hAnsi="Manrope"/>
          <w:sz w:val="20"/>
          <w:szCs w:val="20"/>
          <w:lang w:eastAsia="it-IT"/>
        </w:rPr>
      </w:pPr>
    </w:p>
    <w:p w14:paraId="333B3DF0" w14:textId="77777777" w:rsidR="000C2D3E" w:rsidRPr="002D4EAF" w:rsidRDefault="000C2D3E" w:rsidP="002D4EAF">
      <w:pPr>
        <w:spacing w:line="312" w:lineRule="auto"/>
        <w:contextualSpacing/>
        <w:rPr>
          <w:rFonts w:ascii="Manrope" w:hAnsi="Manrope"/>
          <w:sz w:val="20"/>
          <w:szCs w:val="20"/>
        </w:rPr>
      </w:pPr>
      <w:r w:rsidRPr="002D4EAF">
        <w:rPr>
          <w:rFonts w:ascii="Manrope" w:hAnsi="Manrope"/>
          <w:sz w:val="20"/>
          <w:szCs w:val="20"/>
        </w:rPr>
        <w:t xml:space="preserve">La compilazione e sottoscrizione dell’autocertificazione inerente </w:t>
      </w:r>
      <w:proofErr w:type="gramStart"/>
      <w:r w:rsidRPr="002D4EAF">
        <w:rPr>
          <w:rFonts w:ascii="Manrope" w:hAnsi="Manrope"/>
          <w:sz w:val="20"/>
          <w:szCs w:val="20"/>
        </w:rPr>
        <w:t>la</w:t>
      </w:r>
      <w:proofErr w:type="gramEnd"/>
      <w:r w:rsidRPr="002D4EAF">
        <w:rPr>
          <w:rFonts w:ascii="Manrope" w:hAnsi="Manrope"/>
          <w:sz w:val="20"/>
          <w:szCs w:val="20"/>
        </w:rPr>
        <w:t xml:space="preserve"> dichiarazione di regolarità del D.U.R.C. e la tracciabilità dei flussi finanziari dovrà precedere l’emissione della fattura.</w:t>
      </w:r>
    </w:p>
    <w:p w14:paraId="02C3F6A9" w14:textId="77777777" w:rsidR="000C2D3E" w:rsidRPr="002D4EAF" w:rsidRDefault="000C2D3E" w:rsidP="002D4EAF">
      <w:pPr>
        <w:spacing w:line="312" w:lineRule="auto"/>
        <w:contextualSpacing/>
        <w:rPr>
          <w:rFonts w:ascii="Manrope" w:hAnsi="Manrope"/>
          <w:sz w:val="20"/>
          <w:szCs w:val="20"/>
        </w:rPr>
      </w:pPr>
      <w:r w:rsidRPr="002D4EAF">
        <w:rPr>
          <w:rFonts w:ascii="Manrope" w:hAnsi="Manrope"/>
          <w:sz w:val="20"/>
          <w:szCs w:val="20"/>
        </w:rPr>
        <w:t>La fattura sarà respinta tramite il Sistema di Interscambio in caso di mancato ricevimento della predetta documentazione.</w:t>
      </w:r>
    </w:p>
    <w:p w14:paraId="32DA5609" w14:textId="77777777" w:rsidR="000C2D3E" w:rsidRPr="002D4EAF" w:rsidRDefault="000C2D3E" w:rsidP="002D4EAF">
      <w:pPr>
        <w:spacing w:line="312" w:lineRule="auto"/>
        <w:contextualSpacing/>
        <w:rPr>
          <w:rFonts w:ascii="Manrope" w:hAnsi="Manrope"/>
          <w:sz w:val="20"/>
          <w:szCs w:val="20"/>
        </w:rPr>
      </w:pPr>
    </w:p>
    <w:p w14:paraId="7D236A4A" w14:textId="77777777" w:rsidR="000C2D3E" w:rsidRPr="002D4EAF" w:rsidRDefault="000C2D3E" w:rsidP="002D4EAF">
      <w:pPr>
        <w:spacing w:line="312" w:lineRule="auto"/>
        <w:contextualSpacing/>
        <w:rPr>
          <w:rFonts w:ascii="Manrope" w:hAnsi="Manrope"/>
          <w:sz w:val="20"/>
          <w:szCs w:val="20"/>
        </w:rPr>
      </w:pPr>
      <w:r w:rsidRPr="002D4EAF">
        <w:rPr>
          <w:rFonts w:ascii="Manrope" w:hAnsi="Manrope"/>
          <w:sz w:val="20"/>
          <w:szCs w:val="20"/>
        </w:rPr>
        <w:lastRenderedPageBreak/>
        <w:t>Il pagamento avverrà entro 30 giorni dalla data di ricezione della fattura, previo accertamento della prestazione da parte del direttore dell'esecuzione del contratto (DEC).</w:t>
      </w:r>
    </w:p>
    <w:p w14:paraId="52B1939D" w14:textId="77777777" w:rsidR="000C2D3E" w:rsidRPr="002D4EAF" w:rsidRDefault="000C2D3E" w:rsidP="002D4EAF">
      <w:pPr>
        <w:spacing w:line="312" w:lineRule="auto"/>
        <w:contextualSpacing/>
        <w:rPr>
          <w:rFonts w:ascii="Manrope" w:hAnsi="Manrope"/>
          <w:sz w:val="20"/>
          <w:szCs w:val="20"/>
        </w:rPr>
      </w:pPr>
    </w:p>
    <w:p w14:paraId="7AB00111" w14:textId="39F13B5E" w:rsidR="00937793" w:rsidRPr="002D4EAF" w:rsidRDefault="00E678D1" w:rsidP="002D4EAF">
      <w:pPr>
        <w:spacing w:line="312" w:lineRule="auto"/>
        <w:contextualSpacing/>
        <w:rPr>
          <w:rFonts w:ascii="Manrope" w:hAnsi="Manrope"/>
          <w:sz w:val="20"/>
          <w:szCs w:val="20"/>
        </w:rPr>
      </w:pPr>
      <w:r w:rsidRPr="002D4EAF">
        <w:rPr>
          <w:rFonts w:ascii="Manrope" w:hAnsi="Manrope"/>
          <w:sz w:val="20"/>
          <w:szCs w:val="20"/>
        </w:rPr>
        <w:t>L’operatore economico può chiedere anticipazione del prezzo, come previsto dall’art</w:t>
      </w:r>
      <w:r w:rsidR="00937793" w:rsidRPr="002D4EAF">
        <w:rPr>
          <w:rFonts w:ascii="Manrope" w:hAnsi="Manrope"/>
          <w:sz w:val="20"/>
          <w:szCs w:val="20"/>
        </w:rPr>
        <w:t>. 125 D.</w:t>
      </w:r>
      <w:r w:rsidR="004F4EA6" w:rsidRPr="002D4EAF">
        <w:rPr>
          <w:rFonts w:ascii="Manrope" w:hAnsi="Manrope"/>
          <w:sz w:val="20"/>
          <w:szCs w:val="20"/>
        </w:rPr>
        <w:t xml:space="preserve"> </w:t>
      </w:r>
      <w:r w:rsidR="00937793" w:rsidRPr="002D4EAF">
        <w:rPr>
          <w:rFonts w:ascii="Manrope" w:hAnsi="Manrope"/>
          <w:sz w:val="20"/>
          <w:szCs w:val="20"/>
        </w:rPr>
        <w:t>Lgs. 36/2023.</w:t>
      </w:r>
    </w:p>
    <w:p w14:paraId="14A68AE0" w14:textId="4004731B" w:rsidR="00104F62" w:rsidRPr="002D4EAF" w:rsidRDefault="00E678D1" w:rsidP="002D4EAF">
      <w:pPr>
        <w:spacing w:line="312" w:lineRule="auto"/>
        <w:contextualSpacing/>
        <w:rPr>
          <w:rFonts w:ascii="Manrope" w:hAnsi="Manrope"/>
          <w:sz w:val="20"/>
          <w:szCs w:val="20"/>
        </w:rPr>
      </w:pPr>
      <w:r w:rsidRPr="002D4EAF">
        <w:rPr>
          <w:rFonts w:ascii="Manrope" w:hAnsi="Manrope"/>
          <w:sz w:val="20"/>
          <w:szCs w:val="20"/>
        </w:rPr>
        <w:t xml:space="preserve">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 </w:t>
      </w:r>
    </w:p>
    <w:p w14:paraId="542A5E02" w14:textId="77777777" w:rsidR="00656EE4" w:rsidRPr="002D4EAF" w:rsidRDefault="00656EE4" w:rsidP="002D4EAF">
      <w:pPr>
        <w:tabs>
          <w:tab w:val="left" w:pos="3830"/>
        </w:tabs>
        <w:spacing w:line="312" w:lineRule="auto"/>
        <w:contextualSpacing/>
        <w:rPr>
          <w:rFonts w:ascii="Manrope" w:hAnsi="Manrope"/>
          <w:sz w:val="20"/>
          <w:szCs w:val="20"/>
          <w:highlight w:val="yellow"/>
        </w:rPr>
      </w:pPr>
      <w:bookmarkStart w:id="37" w:name="_TOC29987"/>
      <w:bookmarkStart w:id="38" w:name="_TOC30739"/>
      <w:bookmarkStart w:id="39" w:name="_TOC30895"/>
      <w:bookmarkStart w:id="40" w:name="_Toc276992682"/>
      <w:bookmarkStart w:id="41" w:name="_Toc163208554"/>
      <w:bookmarkEnd w:id="14"/>
      <w:bookmarkEnd w:id="15"/>
      <w:bookmarkEnd w:id="37"/>
      <w:bookmarkEnd w:id="38"/>
      <w:bookmarkEnd w:id="39"/>
    </w:p>
    <w:p w14:paraId="786565A0" w14:textId="7E323407" w:rsidR="00656EE4" w:rsidRPr="002D4EAF" w:rsidRDefault="00656EE4" w:rsidP="002D4EAF">
      <w:pPr>
        <w:pStyle w:val="Titolo1"/>
        <w:spacing w:line="312" w:lineRule="auto"/>
        <w:contextualSpacing/>
        <w:rPr>
          <w:rFonts w:ascii="Manrope" w:hAnsi="Manrope"/>
          <w:sz w:val="20"/>
        </w:rPr>
      </w:pPr>
      <w:bookmarkStart w:id="42" w:name="_Toc203057709"/>
      <w:bookmarkStart w:id="43" w:name="_Toc256407713"/>
      <w:bookmarkStart w:id="44" w:name="_Toc163208573"/>
      <w:bookmarkEnd w:id="40"/>
      <w:bookmarkEnd w:id="41"/>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4</w:t>
      </w:r>
      <w:r w:rsidRPr="002D4EAF">
        <w:rPr>
          <w:rFonts w:ascii="Manrope" w:hAnsi="Manrope"/>
          <w:sz w:val="20"/>
        </w:rPr>
        <w:t xml:space="preserve"> </w:t>
      </w:r>
      <w:r w:rsidR="00494A2E" w:rsidRPr="002D4EAF">
        <w:rPr>
          <w:rFonts w:ascii="Manrope" w:hAnsi="Manrope"/>
          <w:sz w:val="20"/>
        </w:rPr>
        <w:t>-</w:t>
      </w:r>
      <w:r w:rsidRPr="002D4EAF">
        <w:rPr>
          <w:rFonts w:ascii="Manrope" w:hAnsi="Manrope"/>
          <w:sz w:val="20"/>
        </w:rPr>
        <w:t xml:space="preserve"> </w:t>
      </w:r>
      <w:r w:rsidR="00E81A9A" w:rsidRPr="002D4EAF">
        <w:rPr>
          <w:rFonts w:ascii="Manrope" w:hAnsi="Manrope"/>
          <w:sz w:val="20"/>
        </w:rPr>
        <w:t>D</w:t>
      </w:r>
      <w:r w:rsidRPr="002D4EAF">
        <w:rPr>
          <w:rFonts w:ascii="Manrope" w:hAnsi="Manrope"/>
          <w:sz w:val="20"/>
        </w:rPr>
        <w:t>ivieto di cessione del contratto</w:t>
      </w:r>
      <w:bookmarkEnd w:id="42"/>
      <w:r w:rsidRPr="002D4EAF">
        <w:rPr>
          <w:rFonts w:ascii="Manrope" w:hAnsi="Manrope"/>
          <w:sz w:val="20"/>
        </w:rPr>
        <w:t xml:space="preserve"> </w:t>
      </w:r>
      <w:bookmarkEnd w:id="43"/>
      <w:bookmarkEnd w:id="44"/>
    </w:p>
    <w:p w14:paraId="64F8AD0C" w14:textId="77777777" w:rsidR="00656EE4" w:rsidRPr="002D4EAF" w:rsidRDefault="00767CFE" w:rsidP="002D4EAF">
      <w:pPr>
        <w:spacing w:line="312" w:lineRule="auto"/>
        <w:contextualSpacing/>
        <w:rPr>
          <w:rFonts w:ascii="Manrope" w:hAnsi="Manrope"/>
          <w:sz w:val="20"/>
          <w:szCs w:val="20"/>
        </w:rPr>
      </w:pPr>
      <w:r w:rsidRPr="002D4EAF">
        <w:rPr>
          <w:rFonts w:ascii="Manrope" w:hAnsi="Manrope"/>
          <w:sz w:val="20"/>
          <w:szCs w:val="20"/>
        </w:rPr>
        <w:t>È</w:t>
      </w:r>
      <w:r w:rsidR="00656EE4" w:rsidRPr="002D4EAF">
        <w:rPr>
          <w:rFonts w:ascii="Manrope" w:hAnsi="Manrope"/>
          <w:sz w:val="20"/>
          <w:szCs w:val="20"/>
        </w:rPr>
        <w:t xml:space="preserve"> fatto divieto assoluto di cedere a terzi </w:t>
      </w:r>
      <w:r w:rsidR="00453BA5" w:rsidRPr="002D4EAF">
        <w:rPr>
          <w:rFonts w:ascii="Manrope" w:hAnsi="Manrope"/>
          <w:sz w:val="20"/>
          <w:szCs w:val="20"/>
        </w:rPr>
        <w:t>l’appalto</w:t>
      </w:r>
      <w:r w:rsidR="00656EE4" w:rsidRPr="002D4EAF">
        <w:rPr>
          <w:rFonts w:ascii="Manrope" w:hAnsi="Manrope"/>
          <w:sz w:val="20"/>
          <w:szCs w:val="20"/>
        </w:rPr>
        <w:t>.</w:t>
      </w:r>
    </w:p>
    <w:p w14:paraId="3313A45D" w14:textId="77777777" w:rsidR="00656EE4" w:rsidRPr="002D4EAF" w:rsidRDefault="00656EE4" w:rsidP="002D4EAF">
      <w:pPr>
        <w:spacing w:line="312" w:lineRule="auto"/>
        <w:contextualSpacing/>
        <w:rPr>
          <w:rFonts w:ascii="Manrope" w:hAnsi="Manrope"/>
          <w:sz w:val="20"/>
          <w:szCs w:val="20"/>
        </w:rPr>
      </w:pPr>
      <w:r w:rsidRPr="002D4EAF">
        <w:rPr>
          <w:rFonts w:ascii="Manrope" w:hAnsi="Manrope"/>
          <w:sz w:val="20"/>
          <w:szCs w:val="20"/>
        </w:rPr>
        <w:t xml:space="preserve">Qualsiasi cessione </w:t>
      </w:r>
      <w:r w:rsidR="00453BA5" w:rsidRPr="002D4EAF">
        <w:rPr>
          <w:rFonts w:ascii="Manrope" w:hAnsi="Manrope"/>
          <w:sz w:val="20"/>
          <w:szCs w:val="20"/>
        </w:rPr>
        <w:t>dell’appalto</w:t>
      </w:r>
      <w:r w:rsidRPr="002D4EAF">
        <w:rPr>
          <w:rFonts w:ascii="Manrope" w:hAnsi="Manrope"/>
          <w:sz w:val="20"/>
          <w:szCs w:val="20"/>
        </w:rPr>
        <w:t xml:space="preserve"> è nulla nei confronti del Concedente e comporta l'immediata revoca </w:t>
      </w:r>
      <w:r w:rsidR="00453BA5" w:rsidRPr="002D4EAF">
        <w:rPr>
          <w:rFonts w:ascii="Manrope" w:hAnsi="Manrope"/>
          <w:sz w:val="20"/>
          <w:szCs w:val="20"/>
        </w:rPr>
        <w:t xml:space="preserve">dell’appalto </w:t>
      </w:r>
      <w:r w:rsidRPr="002D4EAF">
        <w:rPr>
          <w:rFonts w:ascii="Manrope" w:hAnsi="Manrope"/>
          <w:sz w:val="20"/>
          <w:szCs w:val="20"/>
        </w:rPr>
        <w:t>e la perdita della cauzione definitiva, fatto salvo ogni ulteriore risarcimento dei danni eventualmente arrecati al Politecnico di Milano</w:t>
      </w:r>
      <w:r w:rsidR="00453BA5" w:rsidRPr="002D4EAF">
        <w:rPr>
          <w:rFonts w:ascii="Manrope" w:hAnsi="Manrope"/>
          <w:sz w:val="20"/>
          <w:szCs w:val="20"/>
        </w:rPr>
        <w:t>.</w:t>
      </w:r>
    </w:p>
    <w:p w14:paraId="1395590E" w14:textId="77777777" w:rsidR="00144140" w:rsidRPr="002D4EAF" w:rsidRDefault="00144140" w:rsidP="002D4EAF">
      <w:pPr>
        <w:spacing w:line="312" w:lineRule="auto"/>
        <w:contextualSpacing/>
        <w:rPr>
          <w:rFonts w:ascii="Manrope" w:hAnsi="Manrope"/>
          <w:sz w:val="20"/>
          <w:szCs w:val="20"/>
        </w:rPr>
      </w:pPr>
    </w:p>
    <w:p w14:paraId="63863CAF" w14:textId="78D48A5E" w:rsidR="00767CFE" w:rsidRPr="002D4EAF" w:rsidRDefault="00767CFE" w:rsidP="002D4EAF">
      <w:pPr>
        <w:pStyle w:val="Titolo1"/>
        <w:spacing w:line="312" w:lineRule="auto"/>
        <w:contextualSpacing/>
        <w:rPr>
          <w:rFonts w:ascii="Manrope" w:hAnsi="Manrope"/>
          <w:sz w:val="20"/>
        </w:rPr>
      </w:pPr>
      <w:bookmarkStart w:id="45" w:name="_Toc203057710"/>
      <w:bookmarkStart w:id="46" w:name="_Toc150938398"/>
      <w:bookmarkStart w:id="47" w:name="_Toc153882699"/>
      <w:bookmarkStart w:id="48" w:name="_Toc163208575"/>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5</w:t>
      </w:r>
      <w:r w:rsidRPr="002D4EAF">
        <w:rPr>
          <w:rFonts w:ascii="Manrope" w:hAnsi="Manrope"/>
          <w:sz w:val="20"/>
        </w:rPr>
        <w:t xml:space="preserve"> - Riservatezza</w:t>
      </w:r>
      <w:bookmarkEnd w:id="45"/>
    </w:p>
    <w:p w14:paraId="2FD2F42B"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Il Fornitore si impegna a conservare il più rigoroso riserbo in ordine a tutta la documentazione fornita dal Politecnico di Milano.</w:t>
      </w:r>
    </w:p>
    <w:p w14:paraId="4AEDF35B"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Il Fornitore si impegna altresì a non divulgare a terzi e a non utilizzare per fini estranei all’adempimento dell’accordo stesso procedure, notizie, dati, atti, informazioni o quant’altro relativo al Politecnico di Milano e al suo know-how.</w:t>
      </w:r>
    </w:p>
    <w:p w14:paraId="259DCCD1"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31C730D7"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Eventuali violazioni commesse dal Fornitore sulle disposizioni di cui al presente paragrafo saranno sanzionate ai sensi della normativa vigente in materia.</w:t>
      </w:r>
    </w:p>
    <w:p w14:paraId="41A96373" w14:textId="77777777" w:rsidR="007E47C3" w:rsidRPr="002D4EAF" w:rsidRDefault="007E47C3" w:rsidP="002D4EAF">
      <w:pPr>
        <w:spacing w:line="312" w:lineRule="auto"/>
        <w:contextualSpacing/>
        <w:rPr>
          <w:rFonts w:ascii="Manrope" w:hAnsi="Manrope"/>
          <w:sz w:val="20"/>
          <w:szCs w:val="20"/>
        </w:rPr>
      </w:pPr>
    </w:p>
    <w:p w14:paraId="1A590739" w14:textId="397BB50F" w:rsidR="00767CFE" w:rsidRPr="002D4EAF" w:rsidRDefault="00767CFE" w:rsidP="002D4EAF">
      <w:pPr>
        <w:pStyle w:val="Titolo1"/>
        <w:spacing w:line="312" w:lineRule="auto"/>
        <w:contextualSpacing/>
        <w:rPr>
          <w:rFonts w:ascii="Manrope" w:hAnsi="Manrope"/>
          <w:sz w:val="20"/>
        </w:rPr>
      </w:pPr>
      <w:bookmarkStart w:id="49" w:name="__RefHeading__36_1374046397"/>
      <w:bookmarkStart w:id="50" w:name="_Toc503949792"/>
      <w:bookmarkStart w:id="51" w:name="_Toc203057711"/>
      <w:bookmarkEnd w:id="49"/>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6</w:t>
      </w:r>
      <w:r w:rsidR="000F79FB" w:rsidRPr="002D4EAF">
        <w:rPr>
          <w:rFonts w:ascii="Manrope" w:hAnsi="Manrope"/>
          <w:sz w:val="20"/>
        </w:rPr>
        <w:t xml:space="preserve"> </w:t>
      </w:r>
      <w:r w:rsidR="00356412" w:rsidRPr="002D4EAF">
        <w:rPr>
          <w:rFonts w:ascii="Manrope" w:hAnsi="Manrope"/>
          <w:sz w:val="20"/>
        </w:rPr>
        <w:t xml:space="preserve">- </w:t>
      </w:r>
      <w:r w:rsidRPr="002D4EAF">
        <w:rPr>
          <w:rFonts w:ascii="Manrope" w:hAnsi="Manrope"/>
          <w:sz w:val="20"/>
        </w:rPr>
        <w:t>Tracciabilità dei flussi finanziari</w:t>
      </w:r>
      <w:bookmarkEnd w:id="50"/>
      <w:bookmarkEnd w:id="51"/>
      <w:r w:rsidRPr="002D4EAF">
        <w:rPr>
          <w:rFonts w:ascii="Manrope" w:hAnsi="Manrope"/>
          <w:sz w:val="20"/>
        </w:rPr>
        <w:t xml:space="preserve"> </w:t>
      </w:r>
    </w:p>
    <w:p w14:paraId="6476E461"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Al fine di assicurare la tracciabilità dei flussi finanziari finalizzata a prevenire infiltrazioni criminali, il Fornitore assume tutti gli obblighi di tracciabilità dei flussi finanziari di cui alla legge 136/2010.</w:t>
      </w:r>
    </w:p>
    <w:p w14:paraId="402452CD" w14:textId="219BCD78"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Il fornitore si impegna inoltre a produrre, su richiesta della Stazione appaltante, documentazione idonea per consentire le verifiche di cui a</w:t>
      </w:r>
      <w:r w:rsidR="00E678D1" w:rsidRPr="002D4EAF">
        <w:rPr>
          <w:rFonts w:ascii="Manrope" w:hAnsi="Manrope"/>
          <w:sz w:val="20"/>
          <w:szCs w:val="20"/>
        </w:rPr>
        <w:t>l</w:t>
      </w:r>
      <w:r w:rsidRPr="002D4EAF">
        <w:rPr>
          <w:rFonts w:ascii="Manrope" w:hAnsi="Manrope"/>
          <w:sz w:val="20"/>
          <w:szCs w:val="20"/>
        </w:rPr>
        <w:t>l</w:t>
      </w:r>
      <w:r w:rsidR="00E678D1" w:rsidRPr="002D4EAF">
        <w:rPr>
          <w:rFonts w:ascii="Manrope" w:hAnsi="Manrope"/>
          <w:sz w:val="20"/>
          <w:szCs w:val="20"/>
        </w:rPr>
        <w:t>’art. 3</w:t>
      </w:r>
      <w:r w:rsidRPr="002D4EAF">
        <w:rPr>
          <w:rFonts w:ascii="Manrope" w:hAnsi="Manrope"/>
          <w:sz w:val="20"/>
          <w:szCs w:val="20"/>
        </w:rPr>
        <w:t xml:space="preserve"> comma 9 della legge 136/2010.</w:t>
      </w:r>
    </w:p>
    <w:p w14:paraId="4C895C16"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4C9E9B1F" w14:textId="77777777" w:rsidR="00767CFE" w:rsidRPr="002D4EAF" w:rsidRDefault="00767CFE" w:rsidP="002D4EAF">
      <w:pPr>
        <w:spacing w:line="312" w:lineRule="auto"/>
        <w:contextualSpacing/>
        <w:rPr>
          <w:rFonts w:ascii="Manrope" w:hAnsi="Manrope"/>
          <w:sz w:val="20"/>
          <w:szCs w:val="20"/>
          <w:highlight w:val="yellow"/>
        </w:rPr>
      </w:pPr>
    </w:p>
    <w:p w14:paraId="7BB1DA03" w14:textId="2E2EC484" w:rsidR="00767CFE" w:rsidRPr="002D4EAF" w:rsidRDefault="00767CFE" w:rsidP="002D4EAF">
      <w:pPr>
        <w:pStyle w:val="Titolo1"/>
        <w:spacing w:line="312" w:lineRule="auto"/>
        <w:contextualSpacing/>
        <w:rPr>
          <w:rFonts w:ascii="Manrope" w:hAnsi="Manrope"/>
          <w:sz w:val="20"/>
        </w:rPr>
      </w:pPr>
      <w:bookmarkStart w:id="52" w:name="__RefHeading__40_1374046397"/>
      <w:bookmarkStart w:id="53" w:name="_Toc503949793"/>
      <w:bookmarkStart w:id="54" w:name="_Toc203057712"/>
      <w:bookmarkEnd w:id="52"/>
      <w:r w:rsidRPr="002D4EAF">
        <w:rPr>
          <w:rFonts w:ascii="Manrope" w:hAnsi="Manrope"/>
          <w:sz w:val="20"/>
        </w:rPr>
        <w:t xml:space="preserve">Art. </w:t>
      </w:r>
      <w:r w:rsidR="00CE67CC" w:rsidRPr="002D4EAF">
        <w:rPr>
          <w:rFonts w:ascii="Manrope" w:hAnsi="Manrope"/>
          <w:sz w:val="20"/>
        </w:rPr>
        <w:t>1</w:t>
      </w:r>
      <w:r w:rsidR="004F7DBD" w:rsidRPr="002D4EAF">
        <w:rPr>
          <w:rFonts w:ascii="Manrope" w:hAnsi="Manrope"/>
          <w:sz w:val="20"/>
        </w:rPr>
        <w:t>7</w:t>
      </w:r>
      <w:r w:rsidR="00356412" w:rsidRPr="002D4EAF">
        <w:rPr>
          <w:rFonts w:ascii="Manrope" w:hAnsi="Manrope"/>
          <w:sz w:val="20"/>
        </w:rPr>
        <w:t xml:space="preserve"> - </w:t>
      </w:r>
      <w:r w:rsidRPr="002D4EAF">
        <w:rPr>
          <w:rFonts w:ascii="Manrope" w:hAnsi="Manrope"/>
          <w:sz w:val="20"/>
        </w:rPr>
        <w:t>Normativa anticorruzione</w:t>
      </w:r>
      <w:bookmarkEnd w:id="53"/>
      <w:bookmarkEnd w:id="54"/>
    </w:p>
    <w:p w14:paraId="7105988D"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Il fornitore, firma digitalmente il presente </w:t>
      </w:r>
      <w:r w:rsidR="006C00FA" w:rsidRPr="002D4EAF">
        <w:rPr>
          <w:rFonts w:ascii="Manrope" w:hAnsi="Manrope"/>
          <w:sz w:val="20"/>
          <w:szCs w:val="20"/>
        </w:rPr>
        <w:t>capitolato</w:t>
      </w:r>
      <w:r w:rsidRPr="002D4EAF">
        <w:rPr>
          <w:rFonts w:ascii="Manrope" w:hAnsi="Manrope"/>
          <w:sz w:val="20"/>
          <w:szCs w:val="20"/>
        </w:rPr>
        <w:t>, dichiarando contestualmente quanto segue.</w:t>
      </w:r>
    </w:p>
    <w:p w14:paraId="4D81424B"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1)</w:t>
      </w:r>
      <w:r w:rsidRPr="002D4EAF">
        <w:rPr>
          <w:rFonts w:ascii="Manrope" w:hAnsi="Manrope"/>
          <w:sz w:val="20"/>
          <w:szCs w:val="20"/>
        </w:rPr>
        <w:tab/>
        <w:t>RAPPORTI DI PARENTELA</w:t>
      </w:r>
    </w:p>
    <w:p w14:paraId="0D18032B" w14:textId="12165870" w:rsidR="00767CFE" w:rsidRPr="002D4EAF" w:rsidRDefault="00351C22" w:rsidP="002D4EAF">
      <w:pPr>
        <w:spacing w:line="312" w:lineRule="auto"/>
        <w:contextualSpacing/>
        <w:rPr>
          <w:rFonts w:ascii="Manrope" w:hAnsi="Manrope"/>
          <w:sz w:val="20"/>
          <w:szCs w:val="20"/>
        </w:rPr>
      </w:pPr>
      <w:r w:rsidRPr="002D4EAF">
        <w:rPr>
          <w:rFonts w:ascii="Manrope" w:hAnsi="Manrope"/>
          <w:sz w:val="20"/>
          <w:szCs w:val="20"/>
        </w:rPr>
        <w:lastRenderedPageBreak/>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11" w:history="1">
        <w:r w:rsidRPr="002D4EAF">
          <w:rPr>
            <w:rStyle w:val="Collegamentoipertestuale"/>
            <w:rFonts w:ascii="Manrope" w:hAnsi="Manrope"/>
            <w:sz w:val="20"/>
            <w:szCs w:val="20"/>
          </w:rPr>
          <w:t>http://www.polimi.it/ateneo/</w:t>
        </w:r>
      </w:hyperlink>
      <w:r w:rsidRPr="002D4EAF">
        <w:rPr>
          <w:rFonts w:ascii="Manrope" w:hAnsi="Manrope"/>
          <w:sz w:val="20"/>
          <w:szCs w:val="20"/>
        </w:rPr>
        <w:t>, RUP della presente procedura.</w:t>
      </w:r>
    </w:p>
    <w:p w14:paraId="74837B37" w14:textId="77777777" w:rsidR="002C4F14" w:rsidRPr="002D4EAF" w:rsidRDefault="002C4F14" w:rsidP="002D4EAF">
      <w:pPr>
        <w:spacing w:line="312" w:lineRule="auto"/>
        <w:contextualSpacing/>
        <w:rPr>
          <w:rFonts w:ascii="Manrope" w:hAnsi="Manrope"/>
          <w:sz w:val="20"/>
          <w:szCs w:val="20"/>
        </w:rPr>
      </w:pPr>
    </w:p>
    <w:p w14:paraId="6D3E32CE" w14:textId="33739763"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2)</w:t>
      </w:r>
      <w:r w:rsidRPr="002D4EAF">
        <w:rPr>
          <w:rFonts w:ascii="Manrope" w:hAnsi="Manrope"/>
          <w:sz w:val="20"/>
          <w:szCs w:val="20"/>
        </w:rPr>
        <w:tab/>
        <w:t>TENTATIVI DI CONCUSSIONE</w:t>
      </w:r>
    </w:p>
    <w:p w14:paraId="47CB4140" w14:textId="77777777" w:rsidR="00351C22" w:rsidRPr="002D4EAF" w:rsidRDefault="00351C22" w:rsidP="002D4EAF">
      <w:pPr>
        <w:spacing w:line="312" w:lineRule="auto"/>
        <w:contextualSpacing/>
        <w:rPr>
          <w:rFonts w:ascii="Manrope" w:hAnsi="Manrope"/>
          <w:sz w:val="20"/>
          <w:szCs w:val="20"/>
        </w:rPr>
      </w:pPr>
      <w:r w:rsidRPr="002D4EAF">
        <w:rPr>
          <w:rFonts w:ascii="Manrope" w:hAnsi="Manrope"/>
          <w:sz w:val="20"/>
          <w:szCs w:val="20"/>
        </w:rPr>
        <w:t>Il fornitore si impegna a dare comunicazione tempestiva alla Stazione appaltante e alla Prefettura, di tentativi di concussione che si siano, in qualsiasi modo, manifestati nei confronti dell’imprenditore, degli organi sociali o dei dirigenti di impresa.</w:t>
      </w:r>
    </w:p>
    <w:p w14:paraId="3301D6B0" w14:textId="5B9316DB" w:rsidR="00767CFE" w:rsidRPr="002D4EAF" w:rsidRDefault="00351C22" w:rsidP="002D4EAF">
      <w:pPr>
        <w:spacing w:line="312" w:lineRule="auto"/>
        <w:contextualSpacing/>
        <w:rPr>
          <w:rFonts w:ascii="Manrope" w:hAnsi="Manrope"/>
          <w:sz w:val="20"/>
          <w:szCs w:val="20"/>
        </w:rPr>
      </w:pPr>
      <w:r w:rsidRPr="002D4EAF">
        <w:rPr>
          <w:rFonts w:ascii="Manrope" w:hAnsi="Manrope"/>
          <w:sz w:val="20"/>
          <w:szCs w:val="20"/>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D069CD0" w14:textId="77777777" w:rsidR="002C4F14" w:rsidRPr="002D4EAF" w:rsidRDefault="002C4F14" w:rsidP="002D4EAF">
      <w:pPr>
        <w:spacing w:line="312" w:lineRule="auto"/>
        <w:contextualSpacing/>
        <w:rPr>
          <w:rFonts w:ascii="Manrope" w:hAnsi="Manrope"/>
          <w:sz w:val="20"/>
          <w:szCs w:val="20"/>
        </w:rPr>
      </w:pPr>
    </w:p>
    <w:p w14:paraId="6EC4BC80" w14:textId="6D9EB805" w:rsidR="00341817" w:rsidRPr="002D4EAF" w:rsidRDefault="00341817" w:rsidP="002D4EAF">
      <w:pPr>
        <w:spacing w:line="312" w:lineRule="auto"/>
        <w:contextualSpacing/>
        <w:rPr>
          <w:rFonts w:ascii="Manrope" w:hAnsi="Manrope"/>
          <w:sz w:val="20"/>
          <w:szCs w:val="20"/>
        </w:rPr>
      </w:pPr>
      <w:r w:rsidRPr="002D4EAF">
        <w:rPr>
          <w:rFonts w:ascii="Manrope" w:hAnsi="Manrope"/>
          <w:sz w:val="20"/>
          <w:szCs w:val="20"/>
        </w:rPr>
        <w:t>3) CONOSCENZA DEL CODICE ETICO E DI COMPORTAMENTO DEI DIPENDENTI PUBBLICI DEL POLITECNICO DI MILANO E PIANO INTEGRATO DI ATTIVITA’ E ORGANIZZAZIONE</w:t>
      </w:r>
    </w:p>
    <w:p w14:paraId="0C80619B" w14:textId="77777777" w:rsidR="00341817" w:rsidRPr="002D4EAF" w:rsidRDefault="00341817" w:rsidP="002D4EAF">
      <w:pPr>
        <w:spacing w:line="312" w:lineRule="auto"/>
        <w:contextualSpacing/>
        <w:rPr>
          <w:rFonts w:ascii="Manrope" w:hAnsi="Manrope"/>
          <w:sz w:val="20"/>
          <w:szCs w:val="20"/>
        </w:rPr>
      </w:pPr>
      <w:r w:rsidRPr="002D4EAF">
        <w:rPr>
          <w:rFonts w:ascii="Manrope" w:hAnsi="Manrope"/>
          <w:sz w:val="20"/>
          <w:szCs w:val="20"/>
        </w:rPr>
        <w:t>La Società dichiara di conoscere il Codice Etico e di Comportamento del Politecnico di Milano e il Piano Integrato di Attività e Organizzazione dell’Ateneo, reperibili agli indirizzi:</w:t>
      </w:r>
    </w:p>
    <w:p w14:paraId="342D2863" w14:textId="183F7453" w:rsidR="00341817" w:rsidRPr="002D4EAF" w:rsidRDefault="004D332C" w:rsidP="002D4EAF">
      <w:pPr>
        <w:spacing w:line="312" w:lineRule="auto"/>
        <w:contextualSpacing/>
        <w:rPr>
          <w:rFonts w:ascii="Manrope" w:hAnsi="Manrope"/>
          <w:sz w:val="20"/>
          <w:szCs w:val="20"/>
        </w:rPr>
      </w:pPr>
      <w:hyperlink r:id="rId12" w:history="1">
        <w:r w:rsidR="00341817" w:rsidRPr="002D4EAF">
          <w:rPr>
            <w:rStyle w:val="Collegamentoipertestuale"/>
            <w:rFonts w:ascii="Manrope" w:hAnsi="Manrope"/>
            <w:sz w:val="20"/>
            <w:szCs w:val="20"/>
          </w:rPr>
          <w:t>https://www.normativa.polimi.it/strumenti/dettaglio-regolamento/codice-etico-e-di-comportamento</w:t>
        </w:r>
      </w:hyperlink>
    </w:p>
    <w:p w14:paraId="26145D7F" w14:textId="0D2FCED5" w:rsidR="00600234" w:rsidRPr="002D4EAF" w:rsidRDefault="004D332C" w:rsidP="002D4EAF">
      <w:pPr>
        <w:spacing w:line="312" w:lineRule="auto"/>
        <w:contextualSpacing/>
        <w:rPr>
          <w:rFonts w:ascii="Manrope" w:hAnsi="Manrope"/>
          <w:sz w:val="20"/>
          <w:szCs w:val="20"/>
        </w:rPr>
      </w:pPr>
      <w:hyperlink r:id="rId13" w:history="1">
        <w:r w:rsidR="00341817" w:rsidRPr="002D4EAF">
          <w:rPr>
            <w:rStyle w:val="Collegamentoipertestuale"/>
            <w:rFonts w:ascii="Manrope" w:hAnsi="Manrope"/>
            <w:sz w:val="20"/>
            <w:szCs w:val="20"/>
          </w:rPr>
          <w:t>https://polimi.amministrazionetrasparente.cineca.it/contenuto35853_piano-integrato-di-attivit-e-organizzazione_711.html</w:t>
        </w:r>
      </w:hyperlink>
    </w:p>
    <w:p w14:paraId="0E8E1F3F" w14:textId="77777777" w:rsidR="002C4F14" w:rsidRPr="002D4EAF" w:rsidRDefault="002C4F14" w:rsidP="002D4EAF">
      <w:pPr>
        <w:spacing w:line="312" w:lineRule="auto"/>
        <w:contextualSpacing/>
        <w:rPr>
          <w:rFonts w:ascii="Manrope" w:hAnsi="Manrope"/>
          <w:sz w:val="20"/>
          <w:szCs w:val="20"/>
        </w:rPr>
      </w:pPr>
      <w:r w:rsidRPr="002D4EAF">
        <w:rPr>
          <w:rFonts w:ascii="Manrope" w:hAnsi="Manrope"/>
          <w:sz w:val="20"/>
          <w:szCs w:val="20"/>
        </w:rPr>
        <w:t>Il Fornitore ha l’obbligo di rispettare e di divulgare all’interno della propria organizzazione il Codice Etico e di Comportamento del Politecnico di Milano per tutta la durata della procedura di affidamento e del contratto.</w:t>
      </w:r>
    </w:p>
    <w:p w14:paraId="4B5E2DB1" w14:textId="7D516BDB" w:rsidR="00341817" w:rsidRPr="002D4EAF" w:rsidRDefault="002C4F14" w:rsidP="002D4EAF">
      <w:pPr>
        <w:spacing w:line="312" w:lineRule="auto"/>
        <w:contextualSpacing/>
        <w:rPr>
          <w:rFonts w:ascii="Manrope" w:hAnsi="Manrope"/>
          <w:sz w:val="20"/>
          <w:szCs w:val="20"/>
        </w:rPr>
      </w:pPr>
      <w:r w:rsidRPr="002D4EAF">
        <w:rPr>
          <w:rFonts w:ascii="Manrope" w:hAnsi="Manrope"/>
          <w:sz w:val="20"/>
          <w:szCs w:val="20"/>
        </w:rPr>
        <w:t>Fatti salvi gli eventuali altri effetti, l’inosservanza delle norme e/o la violazione degli obblighi derivanti dal codice di comportamento dei dipendenti pubblici di cui all’art. 54 del D. Lgs. 165/2001 o al Codice Etico e di Comportamento del Politecnico di Milano comporta la risoluzione del presente contratto ai sensi dell’art.1456 del c.c.</w:t>
      </w:r>
    </w:p>
    <w:p w14:paraId="7495F2BF" w14:textId="77777777" w:rsidR="002C4F14" w:rsidRPr="002D4EAF" w:rsidRDefault="002C4F14" w:rsidP="002D4EAF">
      <w:pPr>
        <w:spacing w:line="312" w:lineRule="auto"/>
        <w:contextualSpacing/>
        <w:rPr>
          <w:rFonts w:ascii="Manrope" w:hAnsi="Manrope"/>
          <w:sz w:val="20"/>
          <w:szCs w:val="20"/>
        </w:rPr>
      </w:pPr>
    </w:p>
    <w:p w14:paraId="76539CBD" w14:textId="01BAC14A"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4) </w:t>
      </w:r>
      <w:r w:rsidRPr="002D4EAF">
        <w:rPr>
          <w:rFonts w:ascii="Manrope" w:hAnsi="Manrope"/>
          <w:sz w:val="20"/>
          <w:szCs w:val="20"/>
        </w:rPr>
        <w:tab/>
        <w:t xml:space="preserve">EX DIPENDENTI </w:t>
      </w:r>
    </w:p>
    <w:p w14:paraId="1D03C5F0" w14:textId="4758172B" w:rsidR="00767CFE" w:rsidRPr="002D4EAF" w:rsidRDefault="002C4F14" w:rsidP="002D4EAF">
      <w:pPr>
        <w:spacing w:line="312" w:lineRule="auto"/>
        <w:contextualSpacing/>
        <w:rPr>
          <w:rFonts w:ascii="Manrope" w:hAnsi="Manrope"/>
          <w:sz w:val="20"/>
          <w:szCs w:val="20"/>
        </w:rPr>
      </w:pPr>
      <w:r w:rsidRPr="002D4EAF">
        <w:rPr>
          <w:rFonts w:ascii="Manrope" w:hAnsi="Manrope"/>
          <w:sz w:val="20"/>
          <w:szCs w:val="20"/>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6EC91690" w14:textId="77777777" w:rsidR="002C4F14" w:rsidRPr="002D4EAF" w:rsidRDefault="002C4F14" w:rsidP="002D4EAF">
      <w:pPr>
        <w:pStyle w:val="Titolo1"/>
        <w:spacing w:line="312" w:lineRule="auto"/>
        <w:contextualSpacing/>
        <w:rPr>
          <w:rFonts w:ascii="Manrope" w:hAnsi="Manrope"/>
          <w:sz w:val="20"/>
        </w:rPr>
      </w:pPr>
      <w:bookmarkStart w:id="55" w:name="_Toc503949794"/>
    </w:p>
    <w:p w14:paraId="34CD5BF6" w14:textId="4F162F6F" w:rsidR="00767CFE" w:rsidRPr="002D4EAF" w:rsidRDefault="00767CFE" w:rsidP="002D4EAF">
      <w:pPr>
        <w:pStyle w:val="Titolo1"/>
        <w:spacing w:line="312" w:lineRule="auto"/>
        <w:contextualSpacing/>
        <w:rPr>
          <w:rFonts w:ascii="Manrope" w:hAnsi="Manrope"/>
          <w:sz w:val="20"/>
        </w:rPr>
      </w:pPr>
      <w:bookmarkStart w:id="56" w:name="_Toc203057713"/>
      <w:r w:rsidRPr="002D4EAF">
        <w:rPr>
          <w:rFonts w:ascii="Manrope" w:hAnsi="Manrope"/>
          <w:sz w:val="20"/>
        </w:rPr>
        <w:t xml:space="preserve">Art. </w:t>
      </w:r>
      <w:r w:rsidR="00833B99" w:rsidRPr="002D4EAF">
        <w:rPr>
          <w:rFonts w:ascii="Manrope" w:hAnsi="Manrope"/>
          <w:sz w:val="20"/>
        </w:rPr>
        <w:t>1</w:t>
      </w:r>
      <w:r w:rsidR="004F7DBD" w:rsidRPr="002D4EAF">
        <w:rPr>
          <w:rFonts w:ascii="Manrope" w:hAnsi="Manrope"/>
          <w:sz w:val="20"/>
        </w:rPr>
        <w:t>8</w:t>
      </w:r>
      <w:r w:rsidR="00356412" w:rsidRPr="002D4EAF">
        <w:rPr>
          <w:rFonts w:ascii="Manrope" w:hAnsi="Manrope"/>
          <w:sz w:val="20"/>
        </w:rPr>
        <w:t xml:space="preserve"> - </w:t>
      </w:r>
      <w:r w:rsidRPr="002D4EAF">
        <w:rPr>
          <w:rFonts w:ascii="Manrope" w:hAnsi="Manrope"/>
          <w:sz w:val="20"/>
        </w:rPr>
        <w:t>Utilizzo del nome e del logo del Politecnico di Milano</w:t>
      </w:r>
      <w:bookmarkEnd w:id="55"/>
      <w:bookmarkEnd w:id="56"/>
    </w:p>
    <w:p w14:paraId="454DAE31" w14:textId="77777777"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Il Politecnico di Milano non potrà essere citato a scopi pubblicitari, promozionali e nella documentazione commerciale né potrà mai essere utilizzato il logo del Politecnico di Milano se non previa autorizzazione </w:t>
      </w:r>
      <w:r w:rsidRPr="002D4EAF">
        <w:rPr>
          <w:rFonts w:ascii="Manrope" w:hAnsi="Manrope"/>
          <w:sz w:val="20"/>
          <w:szCs w:val="20"/>
        </w:rPr>
        <w:lastRenderedPageBreak/>
        <w:t xml:space="preserve">da parte del Politecnico stesso. Le richieste di autorizzazione possono essere inviate a </w:t>
      </w:r>
      <w:hyperlink r:id="rId14" w:history="1">
        <w:r w:rsidRPr="002D4EAF">
          <w:rPr>
            <w:rStyle w:val="Collegamentoipertestuale"/>
            <w:rFonts w:ascii="Manrope" w:hAnsi="Manrope"/>
            <w:sz w:val="20"/>
            <w:szCs w:val="20"/>
          </w:rPr>
          <w:t>comunicazione@polimi.it</w:t>
        </w:r>
      </w:hyperlink>
      <w:r w:rsidRPr="002D4EAF">
        <w:rPr>
          <w:rFonts w:ascii="Manrope" w:hAnsi="Manrope"/>
          <w:sz w:val="20"/>
          <w:szCs w:val="20"/>
        </w:rPr>
        <w:t>.</w:t>
      </w:r>
    </w:p>
    <w:p w14:paraId="50206A60" w14:textId="77777777" w:rsidR="00767CFE" w:rsidRPr="002D4EAF" w:rsidRDefault="00767CFE" w:rsidP="002D4EAF">
      <w:pPr>
        <w:spacing w:line="312" w:lineRule="auto"/>
        <w:contextualSpacing/>
        <w:rPr>
          <w:rFonts w:ascii="Manrope" w:hAnsi="Manrope"/>
          <w:sz w:val="20"/>
          <w:szCs w:val="20"/>
        </w:rPr>
      </w:pPr>
    </w:p>
    <w:p w14:paraId="069DBB7F" w14:textId="5D9743B7" w:rsidR="00E33A27" w:rsidRPr="002D4EAF" w:rsidRDefault="00767CFE" w:rsidP="002D4EAF">
      <w:pPr>
        <w:pStyle w:val="Titolo1"/>
        <w:spacing w:line="312" w:lineRule="auto"/>
        <w:contextualSpacing/>
        <w:rPr>
          <w:rFonts w:ascii="Manrope" w:hAnsi="Manrope"/>
          <w:sz w:val="20"/>
        </w:rPr>
      </w:pPr>
      <w:bookmarkStart w:id="57" w:name="_Toc503949795"/>
      <w:bookmarkStart w:id="58" w:name="_Toc203057714"/>
      <w:r w:rsidRPr="002D4EAF">
        <w:rPr>
          <w:rFonts w:ascii="Manrope" w:hAnsi="Manrope"/>
          <w:sz w:val="20"/>
        </w:rPr>
        <w:t xml:space="preserve">Art. </w:t>
      </w:r>
      <w:r w:rsidR="00833B99" w:rsidRPr="002D4EAF">
        <w:rPr>
          <w:rFonts w:ascii="Manrope" w:hAnsi="Manrope"/>
          <w:sz w:val="20"/>
        </w:rPr>
        <w:t>1</w:t>
      </w:r>
      <w:r w:rsidR="004F7DBD" w:rsidRPr="002D4EAF">
        <w:rPr>
          <w:rFonts w:ascii="Manrope" w:hAnsi="Manrope"/>
          <w:sz w:val="20"/>
        </w:rPr>
        <w:t>9</w:t>
      </w:r>
      <w:r w:rsidR="00356412" w:rsidRPr="002D4EAF">
        <w:rPr>
          <w:rFonts w:ascii="Manrope" w:hAnsi="Manrope"/>
          <w:sz w:val="20"/>
        </w:rPr>
        <w:t xml:space="preserve"> - </w:t>
      </w:r>
      <w:r w:rsidRPr="002D4EAF">
        <w:rPr>
          <w:rFonts w:ascii="Manrope" w:hAnsi="Manrope"/>
          <w:sz w:val="20"/>
        </w:rPr>
        <w:t>Norme di riferimento</w:t>
      </w:r>
      <w:bookmarkStart w:id="59" w:name="__RefHeading__42_1374046397"/>
      <w:bookmarkEnd w:id="57"/>
      <w:bookmarkEnd w:id="59"/>
      <w:bookmarkEnd w:id="58"/>
    </w:p>
    <w:p w14:paraId="6C2EA9B6" w14:textId="3200D1A7" w:rsidR="00E33A27" w:rsidRPr="002D4EAF" w:rsidRDefault="00E33A27" w:rsidP="002D4EAF">
      <w:pPr>
        <w:spacing w:line="312" w:lineRule="auto"/>
        <w:contextualSpacing/>
        <w:rPr>
          <w:rFonts w:ascii="Manrope" w:hAnsi="Manrope"/>
          <w:sz w:val="20"/>
          <w:szCs w:val="20"/>
        </w:rPr>
      </w:pPr>
      <w:r w:rsidRPr="002D4EAF">
        <w:rPr>
          <w:rFonts w:ascii="Manrope" w:hAnsi="Manrope"/>
          <w:sz w:val="20"/>
          <w:szCs w:val="20"/>
        </w:rPr>
        <w:t>Per tutto quanto non espressamente previsto dagli atti e documenti di gara si fa riferimento al D.</w:t>
      </w:r>
      <w:r w:rsidR="007177F5" w:rsidRPr="002D4EAF">
        <w:rPr>
          <w:rFonts w:ascii="Manrope" w:hAnsi="Manrope"/>
          <w:sz w:val="20"/>
          <w:szCs w:val="20"/>
        </w:rPr>
        <w:t xml:space="preserve"> </w:t>
      </w:r>
      <w:r w:rsidRPr="002D4EAF">
        <w:rPr>
          <w:rFonts w:ascii="Manrope" w:hAnsi="Manrope"/>
          <w:sz w:val="20"/>
          <w:szCs w:val="20"/>
        </w:rPr>
        <w:t>Lgs.</w:t>
      </w:r>
      <w:r w:rsidR="00937793" w:rsidRPr="002D4EAF">
        <w:rPr>
          <w:rFonts w:ascii="Manrope" w:hAnsi="Manrope"/>
          <w:sz w:val="20"/>
          <w:szCs w:val="20"/>
        </w:rPr>
        <w:t>36</w:t>
      </w:r>
      <w:r w:rsidRPr="002D4EAF">
        <w:rPr>
          <w:rFonts w:ascii="Manrope" w:hAnsi="Manrope"/>
          <w:sz w:val="20"/>
          <w:szCs w:val="20"/>
        </w:rPr>
        <w:t>/</w:t>
      </w:r>
      <w:r w:rsidR="00937793" w:rsidRPr="002D4EAF">
        <w:rPr>
          <w:rFonts w:ascii="Manrope" w:hAnsi="Manrope"/>
          <w:sz w:val="20"/>
          <w:szCs w:val="20"/>
        </w:rPr>
        <w:t>2023</w:t>
      </w:r>
      <w:r w:rsidRPr="002D4EAF">
        <w:rPr>
          <w:rFonts w:ascii="Manrope" w:hAnsi="Manrope"/>
          <w:sz w:val="20"/>
          <w:szCs w:val="20"/>
        </w:rPr>
        <w:t xml:space="preserve"> e al Codice Civile.</w:t>
      </w:r>
    </w:p>
    <w:p w14:paraId="55319C42" w14:textId="77777777" w:rsidR="00767CFE" w:rsidRPr="002D4EAF" w:rsidRDefault="00767CFE" w:rsidP="002D4EAF">
      <w:pPr>
        <w:spacing w:line="312" w:lineRule="auto"/>
        <w:contextualSpacing/>
        <w:rPr>
          <w:rFonts w:ascii="Manrope" w:hAnsi="Manrope"/>
          <w:sz w:val="20"/>
          <w:szCs w:val="20"/>
        </w:rPr>
      </w:pPr>
    </w:p>
    <w:p w14:paraId="6B44749A" w14:textId="129F5A35" w:rsidR="00767CFE" w:rsidRPr="002D4EAF" w:rsidRDefault="00767CFE" w:rsidP="002D4EAF">
      <w:pPr>
        <w:pStyle w:val="Titolo1"/>
        <w:spacing w:line="312" w:lineRule="auto"/>
        <w:contextualSpacing/>
        <w:rPr>
          <w:rFonts w:ascii="Manrope" w:hAnsi="Manrope"/>
          <w:color w:val="000000"/>
          <w:sz w:val="20"/>
        </w:rPr>
      </w:pPr>
      <w:bookmarkStart w:id="60" w:name="_Toc503949796"/>
      <w:bookmarkStart w:id="61" w:name="_Toc203057715"/>
      <w:r w:rsidRPr="002D4EAF">
        <w:rPr>
          <w:rFonts w:ascii="Manrope" w:hAnsi="Manrope"/>
          <w:sz w:val="20"/>
        </w:rPr>
        <w:t xml:space="preserve">Art. </w:t>
      </w:r>
      <w:r w:rsidR="004F7DBD" w:rsidRPr="002D4EAF">
        <w:rPr>
          <w:rFonts w:ascii="Manrope" w:hAnsi="Manrope"/>
          <w:sz w:val="20"/>
        </w:rPr>
        <w:t>20</w:t>
      </w:r>
      <w:r w:rsidR="00356412" w:rsidRPr="002D4EAF">
        <w:rPr>
          <w:rFonts w:ascii="Manrope" w:hAnsi="Manrope"/>
          <w:sz w:val="20"/>
        </w:rPr>
        <w:t xml:space="preserve"> - </w:t>
      </w:r>
      <w:r w:rsidRPr="002D4EAF">
        <w:rPr>
          <w:rFonts w:ascii="Manrope" w:hAnsi="Manrope"/>
          <w:sz w:val="20"/>
        </w:rPr>
        <w:t>Foro competente</w:t>
      </w:r>
      <w:bookmarkEnd w:id="60"/>
      <w:bookmarkEnd w:id="61"/>
    </w:p>
    <w:p w14:paraId="3C3A35FA" w14:textId="77777777" w:rsidR="00767CFE" w:rsidRPr="002D4EAF" w:rsidRDefault="00767CFE" w:rsidP="002D4EAF">
      <w:pPr>
        <w:spacing w:line="312" w:lineRule="auto"/>
        <w:contextualSpacing/>
        <w:rPr>
          <w:rFonts w:ascii="Manrope" w:hAnsi="Manrope"/>
          <w:color w:val="000000"/>
          <w:sz w:val="20"/>
          <w:szCs w:val="20"/>
        </w:rPr>
      </w:pPr>
      <w:r w:rsidRPr="002D4EAF">
        <w:rPr>
          <w:rFonts w:ascii="Manrope" w:hAnsi="Manrope"/>
          <w:color w:val="000000"/>
          <w:sz w:val="20"/>
          <w:szCs w:val="20"/>
        </w:rPr>
        <w:t>Per ogni effetto del contratto, si riconosce per ogni controversia la competenza del Foro di Milano.</w:t>
      </w:r>
    </w:p>
    <w:p w14:paraId="20357F61" w14:textId="77777777" w:rsidR="00767CFE" w:rsidRPr="002D4EAF" w:rsidRDefault="00767CFE" w:rsidP="002D4EAF">
      <w:pPr>
        <w:spacing w:line="312" w:lineRule="auto"/>
        <w:contextualSpacing/>
        <w:rPr>
          <w:rFonts w:ascii="Manrope" w:hAnsi="Manrope"/>
          <w:sz w:val="20"/>
          <w:szCs w:val="20"/>
        </w:rPr>
      </w:pPr>
    </w:p>
    <w:p w14:paraId="3F64719F" w14:textId="34E3F799" w:rsidR="00767CFE" w:rsidRPr="002D4EAF" w:rsidRDefault="00767CFE" w:rsidP="002D4EAF">
      <w:pPr>
        <w:pStyle w:val="Titolo1"/>
        <w:spacing w:line="312" w:lineRule="auto"/>
        <w:contextualSpacing/>
        <w:rPr>
          <w:rFonts w:ascii="Manrope" w:hAnsi="Manrope"/>
          <w:sz w:val="20"/>
        </w:rPr>
      </w:pPr>
      <w:bookmarkStart w:id="62" w:name="__RefHeading__44_1374046397"/>
      <w:bookmarkStart w:id="63" w:name="_Toc503949797"/>
      <w:bookmarkStart w:id="64" w:name="_Toc203057716"/>
      <w:bookmarkEnd w:id="62"/>
      <w:r w:rsidRPr="002D4EAF">
        <w:rPr>
          <w:rFonts w:ascii="Manrope" w:hAnsi="Manrope"/>
          <w:sz w:val="20"/>
        </w:rPr>
        <w:t xml:space="preserve">Art. </w:t>
      </w:r>
      <w:r w:rsidR="004F7DBD" w:rsidRPr="002D4EAF">
        <w:rPr>
          <w:rFonts w:ascii="Manrope" w:hAnsi="Manrope"/>
          <w:sz w:val="20"/>
        </w:rPr>
        <w:t>21</w:t>
      </w:r>
      <w:r w:rsidR="00356412" w:rsidRPr="002D4EAF">
        <w:rPr>
          <w:rFonts w:ascii="Manrope" w:hAnsi="Manrope"/>
          <w:sz w:val="20"/>
        </w:rPr>
        <w:t xml:space="preserve"> - </w:t>
      </w:r>
      <w:r w:rsidRPr="002D4EAF">
        <w:rPr>
          <w:rFonts w:ascii="Manrope" w:hAnsi="Manrope"/>
          <w:sz w:val="20"/>
        </w:rPr>
        <w:t>Trattamento dati</w:t>
      </w:r>
      <w:bookmarkEnd w:id="63"/>
      <w:bookmarkEnd w:id="64"/>
    </w:p>
    <w:p w14:paraId="2CB0874C" w14:textId="77777777" w:rsidR="00E678D1" w:rsidRPr="002D4EAF" w:rsidRDefault="00E678D1" w:rsidP="002D4EAF">
      <w:pPr>
        <w:spacing w:line="312" w:lineRule="auto"/>
        <w:contextualSpacing/>
        <w:rPr>
          <w:rFonts w:ascii="Manrope" w:hAnsi="Manrope"/>
          <w:sz w:val="20"/>
          <w:szCs w:val="20"/>
          <w:lang w:eastAsia="it-IT"/>
        </w:rPr>
      </w:pPr>
      <w:r w:rsidRPr="002D4EAF">
        <w:rPr>
          <w:rFonts w:ascii="Manrope" w:hAnsi="Manrope"/>
          <w:sz w:val="20"/>
          <w:szCs w:val="20"/>
          <w:lang w:eastAsia="it-IT"/>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B432755" w14:textId="1967C96C" w:rsidR="00E678D1" w:rsidRPr="002D4EAF" w:rsidRDefault="00E678D1" w:rsidP="002D4EAF">
      <w:pPr>
        <w:spacing w:line="312" w:lineRule="auto"/>
        <w:contextualSpacing/>
        <w:rPr>
          <w:rFonts w:ascii="Manrope" w:hAnsi="Manrope"/>
          <w:sz w:val="20"/>
          <w:szCs w:val="20"/>
          <w:lang w:eastAsia="it-IT"/>
        </w:rPr>
      </w:pPr>
      <w:r w:rsidRPr="002D4EAF">
        <w:rPr>
          <w:rFonts w:ascii="Manrope" w:hAnsi="Manrope"/>
          <w:sz w:val="20"/>
          <w:szCs w:val="20"/>
          <w:lang w:eastAsia="it-IT"/>
        </w:rPr>
        <w:t xml:space="preserve">Le Parti, in qualità di Titolari autonomi del trattamento, si impegnano a raccogliere i dati degli interessati per le rispettive finalità rispettando il principio di </w:t>
      </w:r>
      <w:r w:rsidR="00814CAE" w:rsidRPr="002D4EAF">
        <w:rPr>
          <w:rFonts w:ascii="Manrope" w:hAnsi="Manrope"/>
          <w:sz w:val="20"/>
          <w:szCs w:val="20"/>
          <w:lang w:eastAsia="it-IT"/>
        </w:rPr>
        <w:t>liceità del trattamento</w:t>
      </w:r>
      <w:r w:rsidRPr="002D4EAF">
        <w:rPr>
          <w:rFonts w:ascii="Manrope" w:hAnsi="Manrope"/>
          <w:sz w:val="20"/>
          <w:szCs w:val="20"/>
          <w:lang w:eastAsia="it-IT"/>
        </w:rPr>
        <w:t>. L’eventuale utilizzo dei dati per finalità ulteriori è condizionato alla manifestazione di espresso consenso specifico da parte dell’interessato.</w:t>
      </w:r>
    </w:p>
    <w:p w14:paraId="2A48AE9D" w14:textId="77777777" w:rsidR="00E678D1" w:rsidRPr="002D4EAF" w:rsidRDefault="00E678D1" w:rsidP="002D4EAF">
      <w:pPr>
        <w:spacing w:line="312" w:lineRule="auto"/>
        <w:contextualSpacing/>
        <w:rPr>
          <w:rFonts w:ascii="Manrope" w:hAnsi="Manrope"/>
          <w:sz w:val="20"/>
          <w:szCs w:val="20"/>
          <w:lang w:eastAsia="it-IT"/>
        </w:rPr>
      </w:pPr>
      <w:r w:rsidRPr="002D4EAF">
        <w:rPr>
          <w:rFonts w:ascii="Manrope" w:hAnsi="Manrope"/>
          <w:sz w:val="20"/>
          <w:szCs w:val="20"/>
          <w:lang w:eastAsia="it-IT"/>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415F827E" w14:textId="77777777" w:rsidR="00E678D1" w:rsidRPr="002D4EAF" w:rsidRDefault="00E678D1" w:rsidP="002D4EAF">
      <w:pPr>
        <w:spacing w:line="312" w:lineRule="auto"/>
        <w:contextualSpacing/>
        <w:rPr>
          <w:rFonts w:ascii="Manrope" w:hAnsi="Manrope"/>
          <w:sz w:val="20"/>
          <w:szCs w:val="20"/>
          <w:lang w:eastAsia="it-IT"/>
        </w:rPr>
      </w:pPr>
      <w:r w:rsidRPr="002D4EAF">
        <w:rPr>
          <w:rFonts w:ascii="Manrope" w:hAnsi="Manrope"/>
          <w:sz w:val="20"/>
          <w:szCs w:val="20"/>
          <w:lang w:eastAsia="it-IT"/>
        </w:rPr>
        <w:t>Punto di contatto del Responsabile per la protezione dei dati per il Politecnico di Milano è: privacy@polimi.it.</w:t>
      </w:r>
    </w:p>
    <w:p w14:paraId="44DAD0E9" w14:textId="77777777" w:rsidR="000F79FB" w:rsidRPr="002D4EAF" w:rsidRDefault="000F79FB" w:rsidP="002D4EAF">
      <w:pPr>
        <w:spacing w:line="312" w:lineRule="auto"/>
        <w:contextualSpacing/>
        <w:rPr>
          <w:rFonts w:ascii="Manrope" w:hAnsi="Manrope"/>
          <w:sz w:val="20"/>
          <w:szCs w:val="20"/>
        </w:rPr>
      </w:pPr>
    </w:p>
    <w:p w14:paraId="198D5217" w14:textId="296062CA" w:rsidR="00767CFE" w:rsidRPr="002D4EAF" w:rsidRDefault="00767CFE" w:rsidP="002D4EAF">
      <w:pPr>
        <w:pStyle w:val="Titolo1"/>
        <w:spacing w:line="312" w:lineRule="auto"/>
        <w:contextualSpacing/>
        <w:rPr>
          <w:rFonts w:ascii="Manrope" w:hAnsi="Manrope"/>
          <w:sz w:val="20"/>
        </w:rPr>
      </w:pPr>
      <w:bookmarkStart w:id="65" w:name="_Toc503949798"/>
      <w:bookmarkStart w:id="66" w:name="_Toc203057717"/>
      <w:r w:rsidRPr="002D4EAF">
        <w:rPr>
          <w:rFonts w:ascii="Manrope" w:hAnsi="Manrope"/>
          <w:sz w:val="20"/>
        </w:rPr>
        <w:t xml:space="preserve">Art. </w:t>
      </w:r>
      <w:r w:rsidR="004F7DBD" w:rsidRPr="002D4EAF">
        <w:rPr>
          <w:rFonts w:ascii="Manrope" w:hAnsi="Manrope"/>
          <w:sz w:val="20"/>
        </w:rPr>
        <w:t>22</w:t>
      </w:r>
      <w:r w:rsidR="00356412" w:rsidRPr="002D4EAF">
        <w:rPr>
          <w:rFonts w:ascii="Manrope" w:hAnsi="Manrope"/>
          <w:sz w:val="20"/>
        </w:rPr>
        <w:t xml:space="preserve"> - </w:t>
      </w:r>
      <w:r w:rsidRPr="002D4EAF">
        <w:rPr>
          <w:rFonts w:ascii="Manrope" w:hAnsi="Manrope"/>
          <w:sz w:val="20"/>
        </w:rPr>
        <w:t xml:space="preserve">Responsabile </w:t>
      </w:r>
      <w:bookmarkEnd w:id="65"/>
      <w:r w:rsidR="00937793" w:rsidRPr="002D4EAF">
        <w:rPr>
          <w:rFonts w:ascii="Manrope" w:hAnsi="Manrope"/>
          <w:sz w:val="20"/>
        </w:rPr>
        <w:t>Unico del Progetto</w:t>
      </w:r>
      <w:bookmarkEnd w:id="66"/>
    </w:p>
    <w:p w14:paraId="5D92EEDB" w14:textId="64F669FD"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Il Responsabile Unico del </w:t>
      </w:r>
      <w:r w:rsidR="00937793" w:rsidRPr="002D4EAF">
        <w:rPr>
          <w:rFonts w:ascii="Manrope" w:hAnsi="Manrope"/>
          <w:sz w:val="20"/>
          <w:szCs w:val="20"/>
        </w:rPr>
        <w:t>Progetto è</w:t>
      </w:r>
      <w:r w:rsidR="005342C7" w:rsidRPr="002D4EAF">
        <w:rPr>
          <w:rFonts w:ascii="Manrope" w:hAnsi="Manrope"/>
          <w:sz w:val="20"/>
          <w:szCs w:val="20"/>
        </w:rPr>
        <w:t xml:space="preserve"> </w:t>
      </w:r>
      <w:proofErr w:type="spellStart"/>
      <w:r w:rsidR="00671BFF" w:rsidRPr="002D4EAF">
        <w:rPr>
          <w:rFonts w:ascii="Manrope" w:hAnsi="Manrope"/>
          <w:sz w:val="20"/>
          <w:szCs w:val="20"/>
        </w:rPr>
        <w:t>l’</w:t>
      </w:r>
      <w:r w:rsidR="00323A31" w:rsidRPr="002D4EAF">
        <w:rPr>
          <w:rFonts w:ascii="Manrope" w:hAnsi="Manrope"/>
          <w:sz w:val="20"/>
          <w:szCs w:val="20"/>
        </w:rPr>
        <w:t>I</w:t>
      </w:r>
      <w:r w:rsidR="00671BFF" w:rsidRPr="002D4EAF">
        <w:rPr>
          <w:rFonts w:ascii="Manrope" w:hAnsi="Manrope"/>
          <w:sz w:val="20"/>
          <w:szCs w:val="20"/>
        </w:rPr>
        <w:t>ng</w:t>
      </w:r>
      <w:proofErr w:type="spellEnd"/>
      <w:r w:rsidR="00671BFF" w:rsidRPr="002D4EAF">
        <w:rPr>
          <w:rFonts w:ascii="Manrope" w:hAnsi="Manrope"/>
          <w:sz w:val="20"/>
          <w:szCs w:val="20"/>
        </w:rPr>
        <w:t xml:space="preserve">. </w:t>
      </w:r>
      <w:r w:rsidR="002D4EAF">
        <w:rPr>
          <w:rFonts w:ascii="Manrope" w:hAnsi="Manrope"/>
          <w:sz w:val="20"/>
          <w:szCs w:val="20"/>
        </w:rPr>
        <w:t>Alessandro Colleoni.</w:t>
      </w:r>
    </w:p>
    <w:p w14:paraId="68E231BB" w14:textId="77777777" w:rsidR="002958FE" w:rsidRPr="002D4EAF" w:rsidRDefault="002958FE" w:rsidP="002D4EAF">
      <w:pPr>
        <w:spacing w:line="312" w:lineRule="auto"/>
        <w:contextualSpacing/>
        <w:rPr>
          <w:rFonts w:ascii="Manrope" w:hAnsi="Manrope"/>
          <w:sz w:val="20"/>
          <w:szCs w:val="20"/>
        </w:rPr>
      </w:pPr>
    </w:p>
    <w:p w14:paraId="489ABB89" w14:textId="2107CC69" w:rsidR="00767CFE" w:rsidRPr="002D4EAF" w:rsidRDefault="00767CFE" w:rsidP="002D4EAF">
      <w:pPr>
        <w:pStyle w:val="Titolo1"/>
        <w:spacing w:line="312" w:lineRule="auto"/>
        <w:contextualSpacing/>
        <w:rPr>
          <w:rFonts w:ascii="Manrope" w:hAnsi="Manrope" w:cs="Verdana"/>
          <w:sz w:val="20"/>
        </w:rPr>
      </w:pPr>
      <w:bookmarkStart w:id="67" w:name="_Toc503949799"/>
      <w:bookmarkStart w:id="68" w:name="_Toc203057718"/>
      <w:r w:rsidRPr="002D4EAF">
        <w:rPr>
          <w:rFonts w:ascii="Manrope" w:hAnsi="Manrope"/>
          <w:sz w:val="20"/>
        </w:rPr>
        <w:t xml:space="preserve">Art. </w:t>
      </w:r>
      <w:r w:rsidR="004070D5" w:rsidRPr="002D4EAF">
        <w:rPr>
          <w:rFonts w:ascii="Manrope" w:hAnsi="Manrope"/>
          <w:sz w:val="20"/>
        </w:rPr>
        <w:t>2</w:t>
      </w:r>
      <w:r w:rsidR="004F7DBD" w:rsidRPr="002D4EAF">
        <w:rPr>
          <w:rFonts w:ascii="Manrope" w:hAnsi="Manrope"/>
          <w:sz w:val="20"/>
        </w:rPr>
        <w:t>3</w:t>
      </w:r>
      <w:r w:rsidR="00B343E9" w:rsidRPr="002D4EAF">
        <w:rPr>
          <w:rFonts w:ascii="Manrope" w:hAnsi="Manrope"/>
          <w:sz w:val="20"/>
        </w:rPr>
        <w:t xml:space="preserve"> </w:t>
      </w:r>
      <w:r w:rsidR="00356412" w:rsidRPr="002D4EAF">
        <w:rPr>
          <w:rFonts w:ascii="Manrope" w:hAnsi="Manrope"/>
          <w:sz w:val="20"/>
        </w:rPr>
        <w:t xml:space="preserve">- </w:t>
      </w:r>
      <w:r w:rsidRPr="002D4EAF">
        <w:rPr>
          <w:rFonts w:ascii="Manrope" w:hAnsi="Manrope"/>
          <w:sz w:val="20"/>
        </w:rPr>
        <w:t>Contatti del Punto Ordinante</w:t>
      </w:r>
      <w:bookmarkEnd w:id="67"/>
      <w:bookmarkEnd w:id="68"/>
    </w:p>
    <w:p w14:paraId="7319401F" w14:textId="2E8908BB"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Per eventuali informazioni è possibile contattare il Call Center del Politecnico di Milano, </w:t>
      </w:r>
      <w:r w:rsidRPr="002D4EAF">
        <w:rPr>
          <w:rFonts w:ascii="Manrope" w:hAnsi="Manrope"/>
          <w:b/>
          <w:sz w:val="20"/>
          <w:szCs w:val="20"/>
        </w:rPr>
        <w:t>telefono 02 2399 9300 – 800 02 2399</w:t>
      </w:r>
      <w:r w:rsidRPr="002D4EAF">
        <w:rPr>
          <w:rFonts w:ascii="Manrope" w:hAnsi="Manrope"/>
          <w:sz w:val="20"/>
          <w:szCs w:val="20"/>
        </w:rPr>
        <w:t xml:space="preserve">, email </w:t>
      </w:r>
      <w:hyperlink r:id="rId15" w:history="1">
        <w:r w:rsidR="00A3459F" w:rsidRPr="002D4EAF">
          <w:rPr>
            <w:rStyle w:val="Collegamentoipertestuale"/>
            <w:rFonts w:ascii="Manrope" w:hAnsi="Manrope"/>
            <w:sz w:val="20"/>
            <w:szCs w:val="20"/>
          </w:rPr>
          <w:t>contactcenter@polimi.it</w:t>
        </w:r>
      </w:hyperlink>
      <w:r w:rsidRPr="002D4EAF">
        <w:rPr>
          <w:rFonts w:ascii="Manrope" w:hAnsi="Manrope"/>
          <w:sz w:val="20"/>
          <w:szCs w:val="20"/>
        </w:rPr>
        <w:t>, dalle ore 8.00 alle ore 19.00 dei giorni feriali e il sabato dalle ore 8.00 alle ore 13.00</w:t>
      </w:r>
      <w:r w:rsidR="003D3A3F" w:rsidRPr="002D4EAF">
        <w:rPr>
          <w:rFonts w:ascii="Manrope" w:hAnsi="Manrope"/>
          <w:sz w:val="20"/>
          <w:szCs w:val="20"/>
        </w:rPr>
        <w:t>.</w:t>
      </w:r>
    </w:p>
    <w:p w14:paraId="2ABDDECC" w14:textId="77777777" w:rsidR="005D21E1" w:rsidRPr="002D4EAF" w:rsidRDefault="005D21E1" w:rsidP="002D4EAF">
      <w:pPr>
        <w:spacing w:line="312" w:lineRule="auto"/>
        <w:contextualSpacing/>
        <w:rPr>
          <w:rFonts w:ascii="Manrope" w:hAnsi="Manrope"/>
          <w:sz w:val="20"/>
          <w:szCs w:val="20"/>
        </w:rPr>
      </w:pPr>
    </w:p>
    <w:p w14:paraId="51190390" w14:textId="77777777" w:rsidR="005D21E1" w:rsidRPr="002D4EAF" w:rsidRDefault="005D21E1" w:rsidP="002D4EAF">
      <w:pPr>
        <w:spacing w:line="312" w:lineRule="auto"/>
        <w:contextualSpacing/>
        <w:rPr>
          <w:rFonts w:ascii="Manrope" w:hAnsi="Manrope"/>
          <w:sz w:val="20"/>
          <w:szCs w:val="20"/>
        </w:rPr>
      </w:pPr>
      <w:r w:rsidRPr="002D4EAF">
        <w:rPr>
          <w:rFonts w:ascii="Manrope" w:hAnsi="Manrope"/>
          <w:sz w:val="20"/>
          <w:szCs w:val="20"/>
        </w:rPr>
        <w:t xml:space="preserve">Eventuali richieste di chiarimenti, in ordine al contenuto del Bando di gara, del presente Capitolato e del Disciplinare di gara potranno essere formulate esclusivamente per via telematica attraverso la funzione comunicazioni sulla piattaforma di gara </w:t>
      </w:r>
      <w:proofErr w:type="spellStart"/>
      <w:r w:rsidRPr="002D4EAF">
        <w:rPr>
          <w:rFonts w:ascii="Manrope" w:hAnsi="Manrope"/>
          <w:sz w:val="20"/>
          <w:szCs w:val="20"/>
        </w:rPr>
        <w:t>Sintel</w:t>
      </w:r>
      <w:proofErr w:type="spellEnd"/>
      <w:r w:rsidRPr="002D4EAF">
        <w:rPr>
          <w:rFonts w:ascii="Manrope" w:hAnsi="Manrope"/>
          <w:sz w:val="20"/>
          <w:szCs w:val="20"/>
        </w:rPr>
        <w:t>.</w:t>
      </w:r>
    </w:p>
    <w:p w14:paraId="47AA81C8" w14:textId="77777777" w:rsidR="003D3A3F" w:rsidRPr="002D4EAF" w:rsidRDefault="003D3A3F" w:rsidP="002D4EAF">
      <w:pPr>
        <w:pStyle w:val="Nessunaspaziatura"/>
        <w:spacing w:line="312" w:lineRule="auto"/>
        <w:contextualSpacing/>
        <w:rPr>
          <w:rFonts w:ascii="Manrope" w:hAnsi="Manrope"/>
          <w:sz w:val="20"/>
          <w:szCs w:val="20"/>
        </w:rPr>
      </w:pPr>
      <w:bookmarkStart w:id="69" w:name="_Toc503949800"/>
    </w:p>
    <w:p w14:paraId="7341A0A8" w14:textId="1437C735" w:rsidR="00767CFE" w:rsidRPr="002D4EAF" w:rsidRDefault="00767CFE" w:rsidP="002D4EAF">
      <w:pPr>
        <w:pStyle w:val="Titolo1"/>
        <w:spacing w:line="312" w:lineRule="auto"/>
        <w:contextualSpacing/>
        <w:rPr>
          <w:rFonts w:ascii="Manrope" w:hAnsi="Manrope"/>
          <w:sz w:val="20"/>
        </w:rPr>
      </w:pPr>
      <w:bookmarkStart w:id="70" w:name="_Toc203057719"/>
      <w:r w:rsidRPr="002D4EAF">
        <w:rPr>
          <w:rFonts w:ascii="Manrope" w:hAnsi="Manrope"/>
          <w:sz w:val="20"/>
        </w:rPr>
        <w:t xml:space="preserve">Art. </w:t>
      </w:r>
      <w:r w:rsidR="004070D5" w:rsidRPr="002D4EAF">
        <w:rPr>
          <w:rFonts w:ascii="Manrope" w:hAnsi="Manrope"/>
          <w:sz w:val="20"/>
        </w:rPr>
        <w:t>2</w:t>
      </w:r>
      <w:r w:rsidR="004F7DBD" w:rsidRPr="002D4EAF">
        <w:rPr>
          <w:rFonts w:ascii="Manrope" w:hAnsi="Manrope"/>
          <w:sz w:val="20"/>
        </w:rPr>
        <w:t>4</w:t>
      </w:r>
      <w:r w:rsidR="004F7ACE" w:rsidRPr="002D4EAF">
        <w:rPr>
          <w:rFonts w:ascii="Manrope" w:hAnsi="Manrope"/>
          <w:sz w:val="20"/>
        </w:rPr>
        <w:t xml:space="preserve"> </w:t>
      </w:r>
      <w:r w:rsidR="00356412" w:rsidRPr="002D4EAF">
        <w:rPr>
          <w:rFonts w:ascii="Manrope" w:hAnsi="Manrope"/>
          <w:sz w:val="20"/>
        </w:rPr>
        <w:t xml:space="preserve">- </w:t>
      </w:r>
      <w:r w:rsidRPr="002D4EAF">
        <w:rPr>
          <w:rFonts w:ascii="Manrope" w:hAnsi="Manrope"/>
          <w:sz w:val="20"/>
        </w:rPr>
        <w:t>Accesso agli atti</w:t>
      </w:r>
      <w:bookmarkEnd w:id="69"/>
      <w:bookmarkEnd w:id="70"/>
    </w:p>
    <w:p w14:paraId="7437D8EE" w14:textId="40DE51B9" w:rsidR="00707A4E" w:rsidRPr="002D4EAF" w:rsidRDefault="00767CFE" w:rsidP="002D4EAF">
      <w:pPr>
        <w:spacing w:line="312" w:lineRule="auto"/>
        <w:contextualSpacing/>
        <w:rPr>
          <w:rFonts w:ascii="Manrope" w:hAnsi="Manrope"/>
          <w:sz w:val="20"/>
          <w:szCs w:val="20"/>
        </w:rPr>
      </w:pPr>
      <w:r w:rsidRPr="002D4EAF">
        <w:rPr>
          <w:rFonts w:ascii="Manrope" w:hAnsi="Manrope"/>
          <w:sz w:val="20"/>
          <w:szCs w:val="20"/>
        </w:rPr>
        <w:t>In caso di richiesta di accesso agli atti, come previsto dal Regolamento di Ateneo, emanato con Decreto del Direttore Generale Rep. n. 3418 Prot. n. 40374 del 18/12/2013, verrà applicato il tariffario approvato dal Consiglio di Amministrazione il 17/12/2013 visibile al seguente indirizzo:</w:t>
      </w:r>
      <w:r w:rsidR="00814CAE" w:rsidRPr="002D4EAF">
        <w:rPr>
          <w:rFonts w:ascii="Manrope" w:hAnsi="Manrope"/>
          <w:sz w:val="20"/>
          <w:szCs w:val="20"/>
        </w:rPr>
        <w:t xml:space="preserve"> </w:t>
      </w:r>
      <w:hyperlink r:id="rId16" w:history="1">
        <w:r w:rsidR="00814CAE" w:rsidRPr="002D4EAF">
          <w:rPr>
            <w:rStyle w:val="Collegamentoipertestuale"/>
            <w:rFonts w:ascii="Manrope" w:hAnsi="Manrope"/>
            <w:sz w:val="20"/>
            <w:szCs w:val="20"/>
          </w:rPr>
          <w:t>388_rimborso_costi_riproduzione_e_ricerca_di_documenti.pdf (polimi.it)</w:t>
        </w:r>
      </w:hyperlink>
    </w:p>
    <w:p w14:paraId="01599FE2" w14:textId="77777777" w:rsidR="00814CAE" w:rsidRPr="002D4EAF" w:rsidRDefault="00814CAE" w:rsidP="002D4EAF">
      <w:pPr>
        <w:spacing w:line="312" w:lineRule="auto"/>
        <w:contextualSpacing/>
        <w:rPr>
          <w:rFonts w:ascii="Manrope" w:hAnsi="Manrope"/>
          <w:sz w:val="20"/>
          <w:szCs w:val="20"/>
        </w:rPr>
      </w:pPr>
    </w:p>
    <w:p w14:paraId="1D8A1B79" w14:textId="0CCCFB89" w:rsidR="00767CFE" w:rsidRPr="002D4EAF" w:rsidRDefault="00767CFE" w:rsidP="002D4EAF">
      <w:pPr>
        <w:pStyle w:val="Titolo1"/>
        <w:spacing w:line="312" w:lineRule="auto"/>
        <w:contextualSpacing/>
        <w:rPr>
          <w:rFonts w:ascii="Manrope" w:hAnsi="Manrope"/>
          <w:sz w:val="20"/>
        </w:rPr>
      </w:pPr>
      <w:bookmarkStart w:id="71" w:name="_Toc503949801"/>
      <w:bookmarkStart w:id="72" w:name="_Toc203057720"/>
      <w:r w:rsidRPr="002D4EAF">
        <w:rPr>
          <w:rFonts w:ascii="Manrope" w:hAnsi="Manrope"/>
          <w:sz w:val="20"/>
        </w:rPr>
        <w:t xml:space="preserve">Art. </w:t>
      </w:r>
      <w:r w:rsidR="004070D5" w:rsidRPr="002D4EAF">
        <w:rPr>
          <w:rFonts w:ascii="Manrope" w:hAnsi="Manrope"/>
          <w:sz w:val="20"/>
        </w:rPr>
        <w:t>2</w:t>
      </w:r>
      <w:r w:rsidR="004F7DBD" w:rsidRPr="002D4EAF">
        <w:rPr>
          <w:rFonts w:ascii="Manrope" w:hAnsi="Manrope"/>
          <w:sz w:val="20"/>
        </w:rPr>
        <w:t>5</w:t>
      </w:r>
      <w:r w:rsidR="00356412" w:rsidRPr="002D4EAF">
        <w:rPr>
          <w:rFonts w:ascii="Manrope" w:hAnsi="Manrope"/>
          <w:sz w:val="20"/>
        </w:rPr>
        <w:t xml:space="preserve"> - </w:t>
      </w:r>
      <w:r w:rsidRPr="002D4EAF">
        <w:rPr>
          <w:rFonts w:ascii="Manrope" w:hAnsi="Manrope"/>
          <w:sz w:val="20"/>
        </w:rPr>
        <w:t>Spese contrattuali</w:t>
      </w:r>
      <w:bookmarkEnd w:id="71"/>
      <w:bookmarkEnd w:id="72"/>
    </w:p>
    <w:p w14:paraId="564CB1EB" w14:textId="7756C5B1" w:rsidR="00767CFE" w:rsidRPr="002D4EAF" w:rsidRDefault="00767CFE" w:rsidP="002D4EAF">
      <w:pPr>
        <w:spacing w:line="312" w:lineRule="auto"/>
        <w:contextualSpacing/>
        <w:rPr>
          <w:rFonts w:ascii="Manrope" w:hAnsi="Manrope"/>
          <w:sz w:val="20"/>
          <w:szCs w:val="20"/>
        </w:rPr>
      </w:pPr>
      <w:r w:rsidRPr="002D4EAF">
        <w:rPr>
          <w:rFonts w:ascii="Manrope" w:hAnsi="Manrope"/>
          <w:sz w:val="20"/>
          <w:szCs w:val="20"/>
        </w:rPr>
        <w:t xml:space="preserve">Tutte le spese, diritti e imposte, inerenti e conseguenti alla sottoscrizione del contratto, sono a carico dell'aggiudicatario. </w:t>
      </w:r>
    </w:p>
    <w:p w14:paraId="3A1D492B" w14:textId="5313F953" w:rsidR="00631587" w:rsidRPr="002D4EAF" w:rsidRDefault="00631587" w:rsidP="002D4EAF">
      <w:pPr>
        <w:spacing w:line="312" w:lineRule="auto"/>
        <w:contextualSpacing/>
        <w:rPr>
          <w:rFonts w:ascii="Manrope" w:hAnsi="Manrope"/>
          <w:sz w:val="20"/>
          <w:szCs w:val="20"/>
        </w:rPr>
      </w:pPr>
    </w:p>
    <w:p w14:paraId="575270B7" w14:textId="77777777" w:rsidR="009827BB" w:rsidRPr="002D4EAF" w:rsidRDefault="009827BB" w:rsidP="002D4EAF">
      <w:pPr>
        <w:spacing w:line="312" w:lineRule="auto"/>
        <w:contextualSpacing/>
        <w:rPr>
          <w:rFonts w:ascii="Manrope" w:hAnsi="Manrope"/>
          <w:sz w:val="20"/>
          <w:szCs w:val="20"/>
        </w:rPr>
      </w:pPr>
    </w:p>
    <w:p w14:paraId="038E2C94" w14:textId="0229F390" w:rsidR="004070D5" w:rsidRPr="002D4EAF" w:rsidRDefault="00175E4E" w:rsidP="002D4EAF">
      <w:pPr>
        <w:spacing w:line="312" w:lineRule="auto"/>
        <w:contextualSpacing/>
        <w:rPr>
          <w:rFonts w:ascii="Manrope" w:hAnsi="Manrope"/>
          <w:sz w:val="20"/>
          <w:szCs w:val="20"/>
        </w:rPr>
      </w:pPr>
      <w:r w:rsidRPr="002D4EAF">
        <w:rPr>
          <w:rFonts w:ascii="Manrope" w:hAnsi="Manrope"/>
          <w:sz w:val="20"/>
          <w:szCs w:val="20"/>
        </w:rPr>
        <w:t>Milano, lì</w:t>
      </w:r>
      <w:r w:rsidR="003B208A" w:rsidRPr="002D4EAF">
        <w:rPr>
          <w:rFonts w:ascii="Manrope" w:hAnsi="Manrope"/>
          <w:sz w:val="20"/>
          <w:szCs w:val="20"/>
        </w:rPr>
        <w:t xml:space="preserve"> </w:t>
      </w:r>
      <w:r w:rsidR="004F7DBD" w:rsidRPr="002D4EAF">
        <w:rPr>
          <w:rFonts w:ascii="Manrope" w:hAnsi="Manrope"/>
          <w:sz w:val="20"/>
          <w:szCs w:val="20"/>
        </w:rPr>
        <w:t>01</w:t>
      </w:r>
      <w:r w:rsidR="009537FA" w:rsidRPr="002D4EAF">
        <w:rPr>
          <w:rFonts w:ascii="Manrope" w:hAnsi="Manrope"/>
          <w:sz w:val="20"/>
          <w:szCs w:val="20"/>
        </w:rPr>
        <w:t>/</w:t>
      </w:r>
      <w:r w:rsidR="002D4EAF">
        <w:rPr>
          <w:rFonts w:ascii="Manrope" w:hAnsi="Manrope"/>
          <w:sz w:val="20"/>
          <w:szCs w:val="20"/>
        </w:rPr>
        <w:t>07</w:t>
      </w:r>
      <w:r w:rsidR="009537FA" w:rsidRPr="002D4EAF">
        <w:rPr>
          <w:rFonts w:ascii="Manrope" w:hAnsi="Manrope"/>
          <w:sz w:val="20"/>
          <w:szCs w:val="20"/>
        </w:rPr>
        <w:t>/2025</w:t>
      </w:r>
    </w:p>
    <w:p w14:paraId="4FAED7EF" w14:textId="77777777" w:rsidR="004070D5" w:rsidRPr="002D4EAF" w:rsidRDefault="004070D5" w:rsidP="002D4EAF">
      <w:pPr>
        <w:spacing w:line="312" w:lineRule="auto"/>
        <w:contextualSpacing/>
        <w:rPr>
          <w:rFonts w:ascii="Manrope" w:hAnsi="Manrope"/>
          <w:sz w:val="20"/>
          <w:szCs w:val="20"/>
        </w:rPr>
      </w:pPr>
    </w:p>
    <w:p w14:paraId="4186A4BD" w14:textId="42942377" w:rsidR="00767CFE" w:rsidRPr="002D4EAF" w:rsidRDefault="009F285C" w:rsidP="002D4EAF">
      <w:pPr>
        <w:spacing w:line="312" w:lineRule="auto"/>
        <w:contextualSpacing/>
        <w:rPr>
          <w:rFonts w:ascii="Manrope" w:hAnsi="Manrope"/>
          <w:sz w:val="20"/>
          <w:szCs w:val="20"/>
        </w:rPr>
      </w:pPr>
      <w:r w:rsidRPr="002D4EAF">
        <w:rPr>
          <w:rFonts w:ascii="Manrope" w:hAnsi="Manrope"/>
          <w:sz w:val="20"/>
          <w:szCs w:val="20"/>
        </w:rPr>
        <w:t>Il Responsabile Unico</w:t>
      </w:r>
      <w:r w:rsidR="006F2187" w:rsidRPr="002D4EAF">
        <w:rPr>
          <w:rFonts w:ascii="Manrope" w:hAnsi="Manrope"/>
          <w:sz w:val="20"/>
          <w:szCs w:val="20"/>
        </w:rPr>
        <w:t xml:space="preserve"> d</w:t>
      </w:r>
      <w:r w:rsidR="006F6FE7" w:rsidRPr="002D4EAF">
        <w:rPr>
          <w:rFonts w:ascii="Manrope" w:hAnsi="Manrope"/>
          <w:sz w:val="20"/>
          <w:szCs w:val="20"/>
        </w:rPr>
        <w:t>el</w:t>
      </w:r>
      <w:r w:rsidRPr="002D4EAF">
        <w:rPr>
          <w:rFonts w:ascii="Manrope" w:hAnsi="Manrope"/>
          <w:sz w:val="20"/>
          <w:szCs w:val="20"/>
        </w:rPr>
        <w:t xml:space="preserve"> </w:t>
      </w:r>
      <w:r w:rsidR="00937793" w:rsidRPr="002D4EAF">
        <w:rPr>
          <w:rFonts w:ascii="Manrope" w:hAnsi="Manrope"/>
          <w:sz w:val="20"/>
          <w:szCs w:val="20"/>
        </w:rPr>
        <w:t>Progetto</w:t>
      </w:r>
      <w:r w:rsidRPr="002D4EAF">
        <w:rPr>
          <w:rFonts w:ascii="Manrope" w:hAnsi="Manrope"/>
          <w:sz w:val="20"/>
          <w:szCs w:val="20"/>
        </w:rPr>
        <w:t xml:space="preserve"> </w:t>
      </w:r>
    </w:p>
    <w:bookmarkEnd w:id="46"/>
    <w:bookmarkEnd w:id="47"/>
    <w:bookmarkEnd w:id="48"/>
    <w:p w14:paraId="656ABF00" w14:textId="5812AAE0" w:rsidR="00C912FF" w:rsidRPr="002D4EAF" w:rsidRDefault="00043165" w:rsidP="002D4EAF">
      <w:pPr>
        <w:spacing w:line="312" w:lineRule="auto"/>
        <w:contextualSpacing/>
        <w:rPr>
          <w:rFonts w:ascii="Manrope" w:hAnsi="Manrope"/>
          <w:sz w:val="20"/>
          <w:szCs w:val="20"/>
        </w:rPr>
      </w:pPr>
      <w:r w:rsidRPr="002D4EAF">
        <w:rPr>
          <w:rFonts w:ascii="Manrope" w:hAnsi="Manrope"/>
          <w:sz w:val="20"/>
          <w:szCs w:val="20"/>
        </w:rPr>
        <w:t xml:space="preserve">Ing. </w:t>
      </w:r>
      <w:r w:rsidR="004A1E1F" w:rsidRPr="002D4EAF">
        <w:rPr>
          <w:rFonts w:ascii="Manrope" w:hAnsi="Manrope"/>
          <w:sz w:val="20"/>
          <w:szCs w:val="20"/>
        </w:rPr>
        <w:t>Alessandro Colleoni</w:t>
      </w:r>
    </w:p>
    <w:sectPr w:rsidR="00C912FF" w:rsidRPr="002D4EAF" w:rsidSect="004070D5">
      <w:footerReference w:type="even" r:id="rId17"/>
      <w:footerReference w:type="default" r:id="rId18"/>
      <w:pgSz w:w="11900" w:h="16840"/>
      <w:pgMar w:top="1417" w:right="1268"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1971" w14:textId="77777777" w:rsidR="007D7B3B" w:rsidRDefault="007D7B3B">
      <w:r>
        <w:separator/>
      </w:r>
    </w:p>
  </w:endnote>
  <w:endnote w:type="continuationSeparator" w:id="0">
    <w:p w14:paraId="0A096DE9" w14:textId="77777777" w:rsidR="007D7B3B" w:rsidRDefault="007D7B3B">
      <w:r>
        <w:continuationSeparator/>
      </w:r>
    </w:p>
  </w:endnote>
  <w:endnote w:type="continuationNotice" w:id="1">
    <w:p w14:paraId="368653E0" w14:textId="77777777" w:rsidR="007D7B3B" w:rsidRDefault="007D7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swiss"/>
    <w:pitch w:val="variable"/>
    <w:sig w:usb0="E1000AEF" w:usb1="5000A1FF" w:usb2="00000000" w:usb3="00000000" w:csb0="000001BF" w:csb1="00000000"/>
  </w:font>
  <w:font w:name="GFHOGM+Arial">
    <w:altName w:val="Arial"/>
    <w:charset w:val="01"/>
    <w:family w:val="roman"/>
    <w:pitch w:val="variable"/>
  </w:font>
  <w:font w:name="GFHOFK+TimesNewRoman">
    <w:altName w:val="Times New Roman"/>
    <w:charset w:val="00"/>
    <w:family w:val="roman"/>
    <w:pitch w:val="default"/>
  </w:font>
  <w:font w:name="Courier">
    <w:panose1 w:val="02070409020205020404"/>
    <w:charset w:val="00"/>
    <w:family w:val="auto"/>
    <w:pitch w:val="variable"/>
    <w:sig w:usb0="00000003" w:usb1="00000000" w:usb2="00000000" w:usb3="00000000" w:csb0="00000003" w:csb1="00000000"/>
  </w:font>
  <w:font w:name="ヒラギノ角ゴ Pro W3">
    <w:charset w:val="4E"/>
    <w:family w:val="auto"/>
    <w:pitch w:val="variable"/>
    <w:sig w:usb0="E00002FF"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TE1FFE820t00">
    <w:altName w:val="Times New Roman"/>
    <w:charset w:val="00"/>
    <w:family w:val="auto"/>
    <w:pitch w:val="default"/>
  </w:font>
  <w:font w:name="Traditional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Manrope">
    <w:altName w:val="Manrope"/>
    <w:panose1 w:val="00000000000000000000"/>
    <w:charset w:val="00"/>
    <w:family w:val="auto"/>
    <w:pitch w:val="variable"/>
    <w:sig w:usb0="A00002BF" w:usb1="5000206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80E" w14:textId="77777777" w:rsidR="00155218" w:rsidRDefault="00155218" w:rsidP="002551BB">
    <w:pPr>
      <w:pStyle w:val="Pidipagina"/>
      <w:framePr w:wrap="around" w:vAnchor="text" w:hAnchor="margin" w:xAlign="right" w:y="1"/>
      <w:rPr>
        <w:rStyle w:val="Numeropagina"/>
        <w:rFonts w:ascii="Cambria" w:eastAsia="Cambria" w:hAnsi="Cambria"/>
        <w:sz w:val="24"/>
        <w:szCs w:val="24"/>
        <w:lang w:eastAsia="en-US"/>
      </w:rPr>
    </w:pPr>
    <w:r>
      <w:rPr>
        <w:rStyle w:val="Numeropagina"/>
      </w:rPr>
      <w:fldChar w:fldCharType="begin"/>
    </w:r>
    <w:r>
      <w:rPr>
        <w:rStyle w:val="Numeropagina"/>
      </w:rPr>
      <w:instrText xml:space="preserve">PAGE  </w:instrText>
    </w:r>
    <w:r>
      <w:rPr>
        <w:rStyle w:val="Numeropagina"/>
      </w:rPr>
      <w:fldChar w:fldCharType="end"/>
    </w:r>
  </w:p>
  <w:p w14:paraId="1A5E90AA" w14:textId="77777777" w:rsidR="00155218" w:rsidRDefault="00155218" w:rsidP="002551B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7EF0" w14:textId="61CDCC18" w:rsidR="00155218" w:rsidRPr="002D4EAF" w:rsidRDefault="00155218" w:rsidP="00656EE4">
    <w:pPr>
      <w:pStyle w:val="Pidipagina"/>
      <w:framePr w:wrap="around" w:vAnchor="text" w:hAnchor="margin" w:xAlign="right" w:y="1"/>
      <w:rPr>
        <w:rStyle w:val="Numeropagina"/>
        <w:rFonts w:ascii="Manrope" w:hAnsi="Manrope"/>
        <w:sz w:val="18"/>
        <w:szCs w:val="18"/>
      </w:rPr>
    </w:pPr>
    <w:r w:rsidRPr="002D4EAF">
      <w:rPr>
        <w:rStyle w:val="Numeropagina"/>
        <w:rFonts w:ascii="Manrope" w:hAnsi="Manrope"/>
        <w:sz w:val="16"/>
        <w:szCs w:val="16"/>
      </w:rPr>
      <w:fldChar w:fldCharType="begin"/>
    </w:r>
    <w:r w:rsidRPr="002D4EAF">
      <w:rPr>
        <w:rStyle w:val="Numeropagina"/>
        <w:rFonts w:ascii="Manrope" w:hAnsi="Manrope"/>
        <w:sz w:val="16"/>
        <w:szCs w:val="16"/>
      </w:rPr>
      <w:instrText xml:space="preserve">PAGE  </w:instrText>
    </w:r>
    <w:r w:rsidRPr="002D4EAF">
      <w:rPr>
        <w:rStyle w:val="Numeropagina"/>
        <w:rFonts w:ascii="Manrope" w:hAnsi="Manrope"/>
        <w:sz w:val="16"/>
        <w:szCs w:val="16"/>
      </w:rPr>
      <w:fldChar w:fldCharType="separate"/>
    </w:r>
    <w:r w:rsidR="00856C18" w:rsidRPr="002D4EAF">
      <w:rPr>
        <w:rStyle w:val="Numeropagina"/>
        <w:rFonts w:ascii="Manrope" w:hAnsi="Manrope"/>
        <w:noProof/>
        <w:sz w:val="16"/>
        <w:szCs w:val="16"/>
      </w:rPr>
      <w:t>8</w:t>
    </w:r>
    <w:r w:rsidRPr="002D4EAF">
      <w:rPr>
        <w:rStyle w:val="Numeropagina"/>
        <w:rFonts w:ascii="Manrope" w:hAnsi="Manrope"/>
        <w:sz w:val="16"/>
        <w:szCs w:val="16"/>
      </w:rPr>
      <w:fldChar w:fldCharType="end"/>
    </w:r>
  </w:p>
  <w:p w14:paraId="4C8F7E73" w14:textId="77777777" w:rsidR="00155218" w:rsidRDefault="00155218" w:rsidP="00656EE4">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18EB0" w14:textId="77777777" w:rsidR="007D7B3B" w:rsidRDefault="007D7B3B">
      <w:r>
        <w:separator/>
      </w:r>
    </w:p>
  </w:footnote>
  <w:footnote w:type="continuationSeparator" w:id="0">
    <w:p w14:paraId="02A4CC9F" w14:textId="77777777" w:rsidR="007D7B3B" w:rsidRDefault="007D7B3B">
      <w:r>
        <w:continuationSeparator/>
      </w:r>
    </w:p>
  </w:footnote>
  <w:footnote w:type="continuationNotice" w:id="1">
    <w:p w14:paraId="57AF9273" w14:textId="77777777" w:rsidR="007D7B3B" w:rsidRDefault="007D7B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Georgia"/>
        <w:sz w:val="24"/>
        <w:szCs w:val="24"/>
      </w:rPr>
    </w:lvl>
  </w:abstractNum>
  <w:abstractNum w:abstractNumId="1" w15:restartNumberingAfterBreak="0">
    <w:nsid w:val="00000003"/>
    <w:multiLevelType w:val="singleLevel"/>
    <w:tmpl w:val="00000003"/>
    <w:name w:val="WW8Num3"/>
    <w:styleLink w:val="Elenco31"/>
    <w:lvl w:ilvl="0">
      <w:start w:val="3"/>
      <w:numFmt w:val="bullet"/>
      <w:lvlText w:val="-"/>
      <w:lvlJc w:val="left"/>
      <w:pPr>
        <w:tabs>
          <w:tab w:val="num" w:pos="0"/>
        </w:tabs>
        <w:ind w:left="720" w:hanging="360"/>
      </w:pPr>
      <w:rPr>
        <w:rFonts w:ascii="Verdana" w:hAnsi="Verdana" w:cs="Georgia"/>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440" w:hanging="360"/>
      </w:pPr>
    </w:lvl>
  </w:abstractNum>
  <w:abstractNum w:abstractNumId="3" w15:restartNumberingAfterBreak="0">
    <w:nsid w:val="00000005"/>
    <w:multiLevelType w:val="multilevel"/>
    <w:tmpl w:val="00000005"/>
    <w:name w:val="WW8Num5"/>
    <w:styleLink w:val="Elenco4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216F72"/>
    <w:multiLevelType w:val="hybridMultilevel"/>
    <w:tmpl w:val="90661B54"/>
    <w:lvl w:ilvl="0" w:tplc="50AAE85C">
      <w:start w:val="1"/>
      <w:numFmt w:val="bullet"/>
      <w:pStyle w:val="PuntatoTAB"/>
      <w:lvlText w:val="●"/>
      <w:lvlJc w:val="left"/>
      <w:pPr>
        <w:tabs>
          <w:tab w:val="num" w:pos="1860"/>
        </w:tabs>
        <w:ind w:left="1860" w:hanging="360"/>
      </w:pPr>
      <w:rPr>
        <w:rFonts w:ascii="Courier New" w:hAnsi="Courier New" w:hint="default"/>
        <w:b w:val="0"/>
        <w:i w:val="0"/>
        <w:sz w:val="24"/>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C92038"/>
    <w:multiLevelType w:val="hybridMultilevel"/>
    <w:tmpl w:val="FFFFFFFF"/>
    <w:lvl w:ilvl="0" w:tplc="895E4D56">
      <w:start w:val="1"/>
      <w:numFmt w:val="bullet"/>
      <w:lvlText w:val="·"/>
      <w:lvlJc w:val="left"/>
      <w:pPr>
        <w:ind w:left="1440" w:hanging="360"/>
      </w:pPr>
      <w:rPr>
        <w:rFonts w:ascii="Symbol" w:hAnsi="Symbol" w:hint="default"/>
      </w:rPr>
    </w:lvl>
    <w:lvl w:ilvl="1" w:tplc="69DCA0D2">
      <w:start w:val="1"/>
      <w:numFmt w:val="bullet"/>
      <w:lvlText w:val="o"/>
      <w:lvlJc w:val="left"/>
      <w:pPr>
        <w:ind w:left="2160" w:hanging="360"/>
      </w:pPr>
      <w:rPr>
        <w:rFonts w:ascii="Courier New" w:hAnsi="Courier New" w:hint="default"/>
      </w:rPr>
    </w:lvl>
    <w:lvl w:ilvl="2" w:tplc="12883DC8">
      <w:start w:val="1"/>
      <w:numFmt w:val="bullet"/>
      <w:lvlText w:val=""/>
      <w:lvlJc w:val="left"/>
      <w:pPr>
        <w:ind w:left="2880" w:hanging="360"/>
      </w:pPr>
      <w:rPr>
        <w:rFonts w:ascii="Wingdings" w:hAnsi="Wingdings" w:hint="default"/>
      </w:rPr>
    </w:lvl>
    <w:lvl w:ilvl="3" w:tplc="B564706E">
      <w:start w:val="1"/>
      <w:numFmt w:val="bullet"/>
      <w:lvlText w:val=""/>
      <w:lvlJc w:val="left"/>
      <w:pPr>
        <w:ind w:left="3600" w:hanging="360"/>
      </w:pPr>
      <w:rPr>
        <w:rFonts w:ascii="Symbol" w:hAnsi="Symbol" w:hint="default"/>
      </w:rPr>
    </w:lvl>
    <w:lvl w:ilvl="4" w:tplc="A4F4C8AC">
      <w:start w:val="1"/>
      <w:numFmt w:val="bullet"/>
      <w:lvlText w:val="o"/>
      <w:lvlJc w:val="left"/>
      <w:pPr>
        <w:ind w:left="4320" w:hanging="360"/>
      </w:pPr>
      <w:rPr>
        <w:rFonts w:ascii="Courier New" w:hAnsi="Courier New" w:hint="default"/>
      </w:rPr>
    </w:lvl>
    <w:lvl w:ilvl="5" w:tplc="F4980792">
      <w:start w:val="1"/>
      <w:numFmt w:val="bullet"/>
      <w:lvlText w:val=""/>
      <w:lvlJc w:val="left"/>
      <w:pPr>
        <w:ind w:left="5040" w:hanging="360"/>
      </w:pPr>
      <w:rPr>
        <w:rFonts w:ascii="Wingdings" w:hAnsi="Wingdings" w:hint="default"/>
      </w:rPr>
    </w:lvl>
    <w:lvl w:ilvl="6" w:tplc="F05A6B1E">
      <w:start w:val="1"/>
      <w:numFmt w:val="bullet"/>
      <w:lvlText w:val=""/>
      <w:lvlJc w:val="left"/>
      <w:pPr>
        <w:ind w:left="5760" w:hanging="360"/>
      </w:pPr>
      <w:rPr>
        <w:rFonts w:ascii="Symbol" w:hAnsi="Symbol" w:hint="default"/>
      </w:rPr>
    </w:lvl>
    <w:lvl w:ilvl="7" w:tplc="D5C0B280">
      <w:start w:val="1"/>
      <w:numFmt w:val="bullet"/>
      <w:lvlText w:val="o"/>
      <w:lvlJc w:val="left"/>
      <w:pPr>
        <w:ind w:left="6480" w:hanging="360"/>
      </w:pPr>
      <w:rPr>
        <w:rFonts w:ascii="Courier New" w:hAnsi="Courier New" w:hint="default"/>
      </w:rPr>
    </w:lvl>
    <w:lvl w:ilvl="8" w:tplc="4508C124">
      <w:start w:val="1"/>
      <w:numFmt w:val="bullet"/>
      <w:lvlText w:val=""/>
      <w:lvlJc w:val="left"/>
      <w:pPr>
        <w:ind w:left="7200" w:hanging="360"/>
      </w:pPr>
      <w:rPr>
        <w:rFonts w:ascii="Wingdings" w:hAnsi="Wingdings" w:hint="default"/>
      </w:rPr>
    </w:lvl>
  </w:abstractNum>
  <w:abstractNum w:abstractNumId="6" w15:restartNumberingAfterBreak="0">
    <w:nsid w:val="0DAA5ACD"/>
    <w:multiLevelType w:val="hybridMultilevel"/>
    <w:tmpl w:val="EA4C18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6362FB"/>
    <w:multiLevelType w:val="hybridMultilevel"/>
    <w:tmpl w:val="28D6010A"/>
    <w:styleLink w:val="List15"/>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ED42EE"/>
    <w:multiLevelType w:val="hybridMultilevel"/>
    <w:tmpl w:val="FFFFFFFF"/>
    <w:lvl w:ilvl="0" w:tplc="4F725112">
      <w:start w:val="1"/>
      <w:numFmt w:val="bullet"/>
      <w:lvlText w:val="·"/>
      <w:lvlJc w:val="left"/>
      <w:pPr>
        <w:ind w:left="720" w:hanging="360"/>
      </w:pPr>
      <w:rPr>
        <w:rFonts w:ascii="Symbol" w:hAnsi="Symbol" w:hint="default"/>
      </w:rPr>
    </w:lvl>
    <w:lvl w:ilvl="1" w:tplc="B066C3D2">
      <w:start w:val="1"/>
      <w:numFmt w:val="bullet"/>
      <w:lvlText w:val="o"/>
      <w:lvlJc w:val="left"/>
      <w:pPr>
        <w:ind w:left="1440" w:hanging="360"/>
      </w:pPr>
      <w:rPr>
        <w:rFonts w:ascii="Courier New" w:hAnsi="Courier New" w:hint="default"/>
      </w:rPr>
    </w:lvl>
    <w:lvl w:ilvl="2" w:tplc="D786B4B6">
      <w:start w:val="1"/>
      <w:numFmt w:val="bullet"/>
      <w:lvlText w:val=""/>
      <w:lvlJc w:val="left"/>
      <w:pPr>
        <w:ind w:left="2160" w:hanging="360"/>
      </w:pPr>
      <w:rPr>
        <w:rFonts w:ascii="Wingdings" w:hAnsi="Wingdings" w:hint="default"/>
      </w:rPr>
    </w:lvl>
    <w:lvl w:ilvl="3" w:tplc="4F5619AE">
      <w:start w:val="1"/>
      <w:numFmt w:val="bullet"/>
      <w:lvlText w:val=""/>
      <w:lvlJc w:val="left"/>
      <w:pPr>
        <w:ind w:left="2880" w:hanging="360"/>
      </w:pPr>
      <w:rPr>
        <w:rFonts w:ascii="Symbol" w:hAnsi="Symbol" w:hint="default"/>
      </w:rPr>
    </w:lvl>
    <w:lvl w:ilvl="4" w:tplc="87DEDFEA">
      <w:start w:val="1"/>
      <w:numFmt w:val="bullet"/>
      <w:lvlText w:val="o"/>
      <w:lvlJc w:val="left"/>
      <w:pPr>
        <w:ind w:left="3600" w:hanging="360"/>
      </w:pPr>
      <w:rPr>
        <w:rFonts w:ascii="Courier New" w:hAnsi="Courier New" w:hint="default"/>
      </w:rPr>
    </w:lvl>
    <w:lvl w:ilvl="5" w:tplc="AB2EB3F4">
      <w:start w:val="1"/>
      <w:numFmt w:val="bullet"/>
      <w:lvlText w:val=""/>
      <w:lvlJc w:val="left"/>
      <w:pPr>
        <w:ind w:left="4320" w:hanging="360"/>
      </w:pPr>
      <w:rPr>
        <w:rFonts w:ascii="Wingdings" w:hAnsi="Wingdings" w:hint="default"/>
      </w:rPr>
    </w:lvl>
    <w:lvl w:ilvl="6" w:tplc="3720257E">
      <w:start w:val="1"/>
      <w:numFmt w:val="bullet"/>
      <w:lvlText w:val=""/>
      <w:lvlJc w:val="left"/>
      <w:pPr>
        <w:ind w:left="5040" w:hanging="360"/>
      </w:pPr>
      <w:rPr>
        <w:rFonts w:ascii="Symbol" w:hAnsi="Symbol" w:hint="default"/>
      </w:rPr>
    </w:lvl>
    <w:lvl w:ilvl="7" w:tplc="CB9CAB8A">
      <w:start w:val="1"/>
      <w:numFmt w:val="bullet"/>
      <w:lvlText w:val="o"/>
      <w:lvlJc w:val="left"/>
      <w:pPr>
        <w:ind w:left="5760" w:hanging="360"/>
      </w:pPr>
      <w:rPr>
        <w:rFonts w:ascii="Courier New" w:hAnsi="Courier New" w:hint="default"/>
      </w:rPr>
    </w:lvl>
    <w:lvl w:ilvl="8" w:tplc="581EE4C0">
      <w:start w:val="1"/>
      <w:numFmt w:val="bullet"/>
      <w:lvlText w:val=""/>
      <w:lvlJc w:val="left"/>
      <w:pPr>
        <w:ind w:left="6480" w:hanging="360"/>
      </w:pPr>
      <w:rPr>
        <w:rFonts w:ascii="Wingdings" w:hAnsi="Wingdings" w:hint="default"/>
      </w:rPr>
    </w:lvl>
  </w:abstractNum>
  <w:abstractNum w:abstractNumId="9" w15:restartNumberingAfterBreak="0">
    <w:nsid w:val="214E67AA"/>
    <w:multiLevelType w:val="hybridMultilevel"/>
    <w:tmpl w:val="CDF81E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673597"/>
    <w:multiLevelType w:val="hybridMultilevel"/>
    <w:tmpl w:val="FFFFFFFF"/>
    <w:lvl w:ilvl="0" w:tplc="5DFCEE6E">
      <w:start w:val="1"/>
      <w:numFmt w:val="bullet"/>
      <w:lvlText w:val="·"/>
      <w:lvlJc w:val="left"/>
      <w:pPr>
        <w:ind w:left="720" w:hanging="360"/>
      </w:pPr>
      <w:rPr>
        <w:rFonts w:ascii="Symbol" w:hAnsi="Symbol" w:hint="default"/>
      </w:rPr>
    </w:lvl>
    <w:lvl w:ilvl="1" w:tplc="8BBAD92E">
      <w:start w:val="1"/>
      <w:numFmt w:val="bullet"/>
      <w:lvlText w:val="o"/>
      <w:lvlJc w:val="left"/>
      <w:pPr>
        <w:ind w:left="1440" w:hanging="360"/>
      </w:pPr>
      <w:rPr>
        <w:rFonts w:ascii="Courier New" w:hAnsi="Courier New" w:hint="default"/>
      </w:rPr>
    </w:lvl>
    <w:lvl w:ilvl="2" w:tplc="49F48B94">
      <w:start w:val="1"/>
      <w:numFmt w:val="bullet"/>
      <w:lvlText w:val=""/>
      <w:lvlJc w:val="left"/>
      <w:pPr>
        <w:ind w:left="2160" w:hanging="360"/>
      </w:pPr>
      <w:rPr>
        <w:rFonts w:ascii="Wingdings" w:hAnsi="Wingdings" w:hint="default"/>
      </w:rPr>
    </w:lvl>
    <w:lvl w:ilvl="3" w:tplc="1DD2451E">
      <w:start w:val="1"/>
      <w:numFmt w:val="bullet"/>
      <w:lvlText w:val=""/>
      <w:lvlJc w:val="left"/>
      <w:pPr>
        <w:ind w:left="2880" w:hanging="360"/>
      </w:pPr>
      <w:rPr>
        <w:rFonts w:ascii="Symbol" w:hAnsi="Symbol" w:hint="default"/>
      </w:rPr>
    </w:lvl>
    <w:lvl w:ilvl="4" w:tplc="F198150C">
      <w:start w:val="1"/>
      <w:numFmt w:val="bullet"/>
      <w:lvlText w:val="o"/>
      <w:lvlJc w:val="left"/>
      <w:pPr>
        <w:ind w:left="3600" w:hanging="360"/>
      </w:pPr>
      <w:rPr>
        <w:rFonts w:ascii="Courier New" w:hAnsi="Courier New" w:hint="default"/>
      </w:rPr>
    </w:lvl>
    <w:lvl w:ilvl="5" w:tplc="E1D8AE76">
      <w:start w:val="1"/>
      <w:numFmt w:val="bullet"/>
      <w:lvlText w:val=""/>
      <w:lvlJc w:val="left"/>
      <w:pPr>
        <w:ind w:left="4320" w:hanging="360"/>
      </w:pPr>
      <w:rPr>
        <w:rFonts w:ascii="Wingdings" w:hAnsi="Wingdings" w:hint="default"/>
      </w:rPr>
    </w:lvl>
    <w:lvl w:ilvl="6" w:tplc="8A402146">
      <w:start w:val="1"/>
      <w:numFmt w:val="bullet"/>
      <w:lvlText w:val=""/>
      <w:lvlJc w:val="left"/>
      <w:pPr>
        <w:ind w:left="5040" w:hanging="360"/>
      </w:pPr>
      <w:rPr>
        <w:rFonts w:ascii="Symbol" w:hAnsi="Symbol" w:hint="default"/>
      </w:rPr>
    </w:lvl>
    <w:lvl w:ilvl="7" w:tplc="F688464A">
      <w:start w:val="1"/>
      <w:numFmt w:val="bullet"/>
      <w:lvlText w:val="o"/>
      <w:lvlJc w:val="left"/>
      <w:pPr>
        <w:ind w:left="5760" w:hanging="360"/>
      </w:pPr>
      <w:rPr>
        <w:rFonts w:ascii="Courier New" w:hAnsi="Courier New" w:hint="default"/>
      </w:rPr>
    </w:lvl>
    <w:lvl w:ilvl="8" w:tplc="117C31B6">
      <w:start w:val="1"/>
      <w:numFmt w:val="bullet"/>
      <w:lvlText w:val=""/>
      <w:lvlJc w:val="left"/>
      <w:pPr>
        <w:ind w:left="6480" w:hanging="360"/>
      </w:pPr>
      <w:rPr>
        <w:rFonts w:ascii="Wingdings" w:hAnsi="Wingdings" w:hint="default"/>
      </w:rPr>
    </w:lvl>
  </w:abstractNum>
  <w:abstractNum w:abstractNumId="11" w15:restartNumberingAfterBreak="0">
    <w:nsid w:val="22BA7676"/>
    <w:multiLevelType w:val="hybridMultilevel"/>
    <w:tmpl w:val="A7CA7046"/>
    <w:lvl w:ilvl="0" w:tplc="8E84F088">
      <w:start w:val="3"/>
      <w:numFmt w:val="bullet"/>
      <w:lvlText w:val="-"/>
      <w:lvlJc w:val="left"/>
      <w:pPr>
        <w:ind w:left="410" w:hanging="360"/>
      </w:pPr>
      <w:rPr>
        <w:rFonts w:ascii="Georgia" w:eastAsia="Cambria" w:hAnsi="Georgia" w:cs="Cambri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F42D57"/>
    <w:multiLevelType w:val="hybridMultilevel"/>
    <w:tmpl w:val="3516D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144098"/>
    <w:multiLevelType w:val="hybridMultilevel"/>
    <w:tmpl w:val="FFFFFFFF"/>
    <w:lvl w:ilvl="0" w:tplc="3AA0850C">
      <w:start w:val="1"/>
      <w:numFmt w:val="bullet"/>
      <w:lvlText w:val="·"/>
      <w:lvlJc w:val="left"/>
      <w:pPr>
        <w:ind w:left="720" w:hanging="360"/>
      </w:pPr>
      <w:rPr>
        <w:rFonts w:ascii="Symbol" w:hAnsi="Symbol" w:hint="default"/>
      </w:rPr>
    </w:lvl>
    <w:lvl w:ilvl="1" w:tplc="8E4447C2">
      <w:start w:val="1"/>
      <w:numFmt w:val="bullet"/>
      <w:lvlText w:val="o"/>
      <w:lvlJc w:val="left"/>
      <w:pPr>
        <w:ind w:left="1440" w:hanging="360"/>
      </w:pPr>
      <w:rPr>
        <w:rFonts w:ascii="Courier New" w:hAnsi="Courier New" w:hint="default"/>
      </w:rPr>
    </w:lvl>
    <w:lvl w:ilvl="2" w:tplc="425EA514">
      <w:start w:val="1"/>
      <w:numFmt w:val="bullet"/>
      <w:lvlText w:val=""/>
      <w:lvlJc w:val="left"/>
      <w:pPr>
        <w:ind w:left="2160" w:hanging="360"/>
      </w:pPr>
      <w:rPr>
        <w:rFonts w:ascii="Wingdings" w:hAnsi="Wingdings" w:hint="default"/>
      </w:rPr>
    </w:lvl>
    <w:lvl w:ilvl="3" w:tplc="98F22754">
      <w:start w:val="1"/>
      <w:numFmt w:val="bullet"/>
      <w:lvlText w:val=""/>
      <w:lvlJc w:val="left"/>
      <w:pPr>
        <w:ind w:left="2880" w:hanging="360"/>
      </w:pPr>
      <w:rPr>
        <w:rFonts w:ascii="Symbol" w:hAnsi="Symbol" w:hint="default"/>
      </w:rPr>
    </w:lvl>
    <w:lvl w:ilvl="4" w:tplc="0CD4A124">
      <w:start w:val="1"/>
      <w:numFmt w:val="bullet"/>
      <w:lvlText w:val="o"/>
      <w:lvlJc w:val="left"/>
      <w:pPr>
        <w:ind w:left="3600" w:hanging="360"/>
      </w:pPr>
      <w:rPr>
        <w:rFonts w:ascii="Courier New" w:hAnsi="Courier New" w:hint="default"/>
      </w:rPr>
    </w:lvl>
    <w:lvl w:ilvl="5" w:tplc="814EEEF4">
      <w:start w:val="1"/>
      <w:numFmt w:val="bullet"/>
      <w:lvlText w:val=""/>
      <w:lvlJc w:val="left"/>
      <w:pPr>
        <w:ind w:left="4320" w:hanging="360"/>
      </w:pPr>
      <w:rPr>
        <w:rFonts w:ascii="Wingdings" w:hAnsi="Wingdings" w:hint="default"/>
      </w:rPr>
    </w:lvl>
    <w:lvl w:ilvl="6" w:tplc="CDCCAEF8">
      <w:start w:val="1"/>
      <w:numFmt w:val="bullet"/>
      <w:lvlText w:val=""/>
      <w:lvlJc w:val="left"/>
      <w:pPr>
        <w:ind w:left="5040" w:hanging="360"/>
      </w:pPr>
      <w:rPr>
        <w:rFonts w:ascii="Symbol" w:hAnsi="Symbol" w:hint="default"/>
      </w:rPr>
    </w:lvl>
    <w:lvl w:ilvl="7" w:tplc="1018E0FA">
      <w:start w:val="1"/>
      <w:numFmt w:val="bullet"/>
      <w:lvlText w:val="o"/>
      <w:lvlJc w:val="left"/>
      <w:pPr>
        <w:ind w:left="5760" w:hanging="360"/>
      </w:pPr>
      <w:rPr>
        <w:rFonts w:ascii="Courier New" w:hAnsi="Courier New" w:hint="default"/>
      </w:rPr>
    </w:lvl>
    <w:lvl w:ilvl="8" w:tplc="836A204C">
      <w:start w:val="1"/>
      <w:numFmt w:val="bullet"/>
      <w:lvlText w:val=""/>
      <w:lvlJc w:val="left"/>
      <w:pPr>
        <w:ind w:left="6480" w:hanging="360"/>
      </w:pPr>
      <w:rPr>
        <w:rFonts w:ascii="Wingdings" w:hAnsi="Wingdings" w:hint="default"/>
      </w:rPr>
    </w:lvl>
  </w:abstractNum>
  <w:abstractNum w:abstractNumId="14" w15:restartNumberingAfterBreak="0">
    <w:nsid w:val="2BB508F8"/>
    <w:multiLevelType w:val="hybridMultilevel"/>
    <w:tmpl w:val="7B1E9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F85BFE"/>
    <w:multiLevelType w:val="hybridMultilevel"/>
    <w:tmpl w:val="DD28EF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480F85"/>
    <w:multiLevelType w:val="hybridMultilevel"/>
    <w:tmpl w:val="19F8A7DA"/>
    <w:styleLink w:val="List7"/>
    <w:lvl w:ilvl="0" w:tplc="B33CB856">
      <w:start w:val="1"/>
      <w:numFmt w:val="decimal"/>
      <w:lvlText w:val="%1."/>
      <w:lvlJc w:val="left"/>
      <w:pPr>
        <w:tabs>
          <w:tab w:val="num" w:pos="360"/>
        </w:tabs>
        <w:ind w:left="360" w:hanging="360"/>
      </w:pPr>
      <w:rPr>
        <w:rFonts w:hint="default"/>
        <w:b/>
        <w:i w:val="0"/>
        <w:color w:val="auto"/>
      </w:rPr>
    </w:lvl>
    <w:lvl w:ilvl="1" w:tplc="E7E49E4C">
      <w:start w:val="1"/>
      <w:numFmt w:val="lowerLetter"/>
      <w:lvlText w:val="%2)"/>
      <w:lvlJc w:val="left"/>
      <w:pPr>
        <w:tabs>
          <w:tab w:val="num" w:pos="1440"/>
        </w:tabs>
        <w:ind w:left="1440" w:hanging="360"/>
      </w:pPr>
      <w:rPr>
        <w:rFonts w:ascii="Times New Roman" w:hAnsi="Times New Roman" w:cs="Times New Roman" w:hint="default"/>
        <w:b w:val="0"/>
        <w:i w:val="0"/>
      </w:rPr>
    </w:lvl>
    <w:lvl w:ilvl="2" w:tplc="E19A8C6E">
      <w:start w:val="1"/>
      <w:numFmt w:val="bullet"/>
      <w:lvlText w:val=""/>
      <w:lvlJc w:val="left"/>
      <w:pPr>
        <w:tabs>
          <w:tab w:val="num" w:pos="1440"/>
        </w:tabs>
        <w:ind w:left="1440" w:hanging="360"/>
      </w:pPr>
      <w:rPr>
        <w:rFonts w:ascii="Symbol" w:hAnsi="Symbol" w:hint="default"/>
        <w:caps/>
        <w:strike/>
        <w:dstrike w:val="0"/>
        <w:vanish/>
        <w:color w:val="000000"/>
        <w:vertAlign w:val="superscript"/>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ED04D3"/>
    <w:multiLevelType w:val="hybridMultilevel"/>
    <w:tmpl w:val="64C08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FCC75C"/>
    <w:multiLevelType w:val="hybridMultilevel"/>
    <w:tmpl w:val="FFFFFFFF"/>
    <w:lvl w:ilvl="0" w:tplc="31FA9368">
      <w:start w:val="1"/>
      <w:numFmt w:val="bullet"/>
      <w:lvlText w:val="·"/>
      <w:lvlJc w:val="left"/>
      <w:pPr>
        <w:ind w:left="720" w:hanging="360"/>
      </w:pPr>
      <w:rPr>
        <w:rFonts w:ascii="Symbol" w:hAnsi="Symbol" w:hint="default"/>
      </w:rPr>
    </w:lvl>
    <w:lvl w:ilvl="1" w:tplc="8072388C">
      <w:start w:val="1"/>
      <w:numFmt w:val="bullet"/>
      <w:lvlText w:val="o"/>
      <w:lvlJc w:val="left"/>
      <w:pPr>
        <w:ind w:left="1440" w:hanging="360"/>
      </w:pPr>
      <w:rPr>
        <w:rFonts w:ascii="Courier New" w:hAnsi="Courier New" w:hint="default"/>
      </w:rPr>
    </w:lvl>
    <w:lvl w:ilvl="2" w:tplc="CA70DF4E">
      <w:start w:val="1"/>
      <w:numFmt w:val="bullet"/>
      <w:lvlText w:val=""/>
      <w:lvlJc w:val="left"/>
      <w:pPr>
        <w:ind w:left="2160" w:hanging="360"/>
      </w:pPr>
      <w:rPr>
        <w:rFonts w:ascii="Wingdings" w:hAnsi="Wingdings" w:hint="default"/>
      </w:rPr>
    </w:lvl>
    <w:lvl w:ilvl="3" w:tplc="4F167314">
      <w:start w:val="1"/>
      <w:numFmt w:val="bullet"/>
      <w:lvlText w:val=""/>
      <w:lvlJc w:val="left"/>
      <w:pPr>
        <w:ind w:left="2880" w:hanging="360"/>
      </w:pPr>
      <w:rPr>
        <w:rFonts w:ascii="Symbol" w:hAnsi="Symbol" w:hint="default"/>
      </w:rPr>
    </w:lvl>
    <w:lvl w:ilvl="4" w:tplc="56009E44">
      <w:start w:val="1"/>
      <w:numFmt w:val="bullet"/>
      <w:lvlText w:val="o"/>
      <w:lvlJc w:val="left"/>
      <w:pPr>
        <w:ind w:left="3600" w:hanging="360"/>
      </w:pPr>
      <w:rPr>
        <w:rFonts w:ascii="Courier New" w:hAnsi="Courier New" w:hint="default"/>
      </w:rPr>
    </w:lvl>
    <w:lvl w:ilvl="5" w:tplc="154EB07E">
      <w:start w:val="1"/>
      <w:numFmt w:val="bullet"/>
      <w:lvlText w:val=""/>
      <w:lvlJc w:val="left"/>
      <w:pPr>
        <w:ind w:left="4320" w:hanging="360"/>
      </w:pPr>
      <w:rPr>
        <w:rFonts w:ascii="Wingdings" w:hAnsi="Wingdings" w:hint="default"/>
      </w:rPr>
    </w:lvl>
    <w:lvl w:ilvl="6" w:tplc="47609064">
      <w:start w:val="1"/>
      <w:numFmt w:val="bullet"/>
      <w:lvlText w:val=""/>
      <w:lvlJc w:val="left"/>
      <w:pPr>
        <w:ind w:left="5040" w:hanging="360"/>
      </w:pPr>
      <w:rPr>
        <w:rFonts w:ascii="Symbol" w:hAnsi="Symbol" w:hint="default"/>
      </w:rPr>
    </w:lvl>
    <w:lvl w:ilvl="7" w:tplc="C38A10C2">
      <w:start w:val="1"/>
      <w:numFmt w:val="bullet"/>
      <w:lvlText w:val="o"/>
      <w:lvlJc w:val="left"/>
      <w:pPr>
        <w:ind w:left="5760" w:hanging="360"/>
      </w:pPr>
      <w:rPr>
        <w:rFonts w:ascii="Courier New" w:hAnsi="Courier New" w:hint="default"/>
      </w:rPr>
    </w:lvl>
    <w:lvl w:ilvl="8" w:tplc="21B4745C">
      <w:start w:val="1"/>
      <w:numFmt w:val="bullet"/>
      <w:lvlText w:val=""/>
      <w:lvlJc w:val="left"/>
      <w:pPr>
        <w:ind w:left="6480" w:hanging="360"/>
      </w:pPr>
      <w:rPr>
        <w:rFonts w:ascii="Wingdings" w:hAnsi="Wingdings" w:hint="default"/>
      </w:rPr>
    </w:lvl>
  </w:abstractNum>
  <w:abstractNum w:abstractNumId="20" w15:restartNumberingAfterBreak="0">
    <w:nsid w:val="47F00F8A"/>
    <w:multiLevelType w:val="hybridMultilevel"/>
    <w:tmpl w:val="B7AA8A4E"/>
    <w:lvl w:ilvl="0" w:tplc="EC783596">
      <w:numFmt w:val="bullet"/>
      <w:lvlText w:val="-"/>
      <w:lvlJc w:val="left"/>
      <w:pPr>
        <w:ind w:left="720" w:hanging="360"/>
      </w:pPr>
      <w:rPr>
        <w:rFonts w:ascii="Cambria" w:eastAsia="Cambria"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8617812"/>
    <w:multiLevelType w:val="multilevel"/>
    <w:tmpl w:val="33B641F2"/>
    <w:lvl w:ilvl="0">
      <w:start w:val="1"/>
      <w:numFmt w:val="decimal"/>
      <w:lvlText w:val="%1."/>
      <w:lvlJc w:val="left"/>
      <w:pPr>
        <w:ind w:left="360" w:hanging="360"/>
      </w:pPr>
      <w:rPr>
        <w:rFonts w:hint="default"/>
        <w:b/>
        <w:color w:val="E36C0A" w:themeColor="accent6" w:themeShade="BF"/>
        <w:sz w:val="22"/>
        <w:szCs w:val="22"/>
      </w:rPr>
    </w:lvl>
    <w:lvl w:ilvl="1">
      <w:start w:val="1"/>
      <w:numFmt w:val="decimal"/>
      <w:lvlText w:val="%1.%2."/>
      <w:lvlJc w:val="left"/>
      <w:pPr>
        <w:ind w:left="792" w:hanging="432"/>
      </w:pPr>
      <w:rPr>
        <w:b/>
        <w:i w:val="0"/>
        <w:iCs/>
        <w:color w:val="auto"/>
      </w:rPr>
    </w:lvl>
    <w:lvl w:ilvl="2">
      <w:start w:val="1"/>
      <w:numFmt w:val="decimal"/>
      <w:lvlText w:val="%1.%2.%3."/>
      <w:lvlJc w:val="left"/>
      <w:pPr>
        <w:ind w:left="1224" w:hanging="504"/>
      </w:pPr>
      <w:rPr>
        <w:b/>
        <w:bCs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49ED58"/>
    <w:multiLevelType w:val="hybridMultilevel"/>
    <w:tmpl w:val="FFFFFFFF"/>
    <w:lvl w:ilvl="0" w:tplc="98D0F45C">
      <w:start w:val="1"/>
      <w:numFmt w:val="bullet"/>
      <w:lvlText w:val="·"/>
      <w:lvlJc w:val="left"/>
      <w:pPr>
        <w:ind w:left="720" w:hanging="360"/>
      </w:pPr>
      <w:rPr>
        <w:rFonts w:ascii="Symbol" w:hAnsi="Symbol" w:hint="default"/>
      </w:rPr>
    </w:lvl>
    <w:lvl w:ilvl="1" w:tplc="15500BAA">
      <w:start w:val="1"/>
      <w:numFmt w:val="bullet"/>
      <w:lvlText w:val="o"/>
      <w:lvlJc w:val="left"/>
      <w:pPr>
        <w:ind w:left="1440" w:hanging="360"/>
      </w:pPr>
      <w:rPr>
        <w:rFonts w:ascii="Courier New" w:hAnsi="Courier New" w:hint="default"/>
      </w:rPr>
    </w:lvl>
    <w:lvl w:ilvl="2" w:tplc="DE3A061E">
      <w:start w:val="1"/>
      <w:numFmt w:val="bullet"/>
      <w:lvlText w:val=""/>
      <w:lvlJc w:val="left"/>
      <w:pPr>
        <w:ind w:left="2160" w:hanging="360"/>
      </w:pPr>
      <w:rPr>
        <w:rFonts w:ascii="Wingdings" w:hAnsi="Wingdings" w:hint="default"/>
      </w:rPr>
    </w:lvl>
    <w:lvl w:ilvl="3" w:tplc="FA96DE92">
      <w:start w:val="1"/>
      <w:numFmt w:val="bullet"/>
      <w:lvlText w:val=""/>
      <w:lvlJc w:val="left"/>
      <w:pPr>
        <w:ind w:left="2880" w:hanging="360"/>
      </w:pPr>
      <w:rPr>
        <w:rFonts w:ascii="Symbol" w:hAnsi="Symbol" w:hint="default"/>
      </w:rPr>
    </w:lvl>
    <w:lvl w:ilvl="4" w:tplc="3148E5FE">
      <w:start w:val="1"/>
      <w:numFmt w:val="bullet"/>
      <w:lvlText w:val="o"/>
      <w:lvlJc w:val="left"/>
      <w:pPr>
        <w:ind w:left="3600" w:hanging="360"/>
      </w:pPr>
      <w:rPr>
        <w:rFonts w:ascii="Courier New" w:hAnsi="Courier New" w:hint="default"/>
      </w:rPr>
    </w:lvl>
    <w:lvl w:ilvl="5" w:tplc="E3909BC6">
      <w:start w:val="1"/>
      <w:numFmt w:val="bullet"/>
      <w:lvlText w:val=""/>
      <w:lvlJc w:val="left"/>
      <w:pPr>
        <w:ind w:left="4320" w:hanging="360"/>
      </w:pPr>
      <w:rPr>
        <w:rFonts w:ascii="Wingdings" w:hAnsi="Wingdings" w:hint="default"/>
      </w:rPr>
    </w:lvl>
    <w:lvl w:ilvl="6" w:tplc="8726315A">
      <w:start w:val="1"/>
      <w:numFmt w:val="bullet"/>
      <w:lvlText w:val=""/>
      <w:lvlJc w:val="left"/>
      <w:pPr>
        <w:ind w:left="5040" w:hanging="360"/>
      </w:pPr>
      <w:rPr>
        <w:rFonts w:ascii="Symbol" w:hAnsi="Symbol" w:hint="default"/>
      </w:rPr>
    </w:lvl>
    <w:lvl w:ilvl="7" w:tplc="D13EBC42">
      <w:start w:val="1"/>
      <w:numFmt w:val="bullet"/>
      <w:lvlText w:val="o"/>
      <w:lvlJc w:val="left"/>
      <w:pPr>
        <w:ind w:left="5760" w:hanging="360"/>
      </w:pPr>
      <w:rPr>
        <w:rFonts w:ascii="Courier New" w:hAnsi="Courier New" w:hint="default"/>
      </w:rPr>
    </w:lvl>
    <w:lvl w:ilvl="8" w:tplc="E042F48C">
      <w:start w:val="1"/>
      <w:numFmt w:val="bullet"/>
      <w:lvlText w:val=""/>
      <w:lvlJc w:val="left"/>
      <w:pPr>
        <w:ind w:left="6480" w:hanging="360"/>
      </w:pPr>
      <w:rPr>
        <w:rFonts w:ascii="Wingdings" w:hAnsi="Wingdings" w:hint="default"/>
      </w:rPr>
    </w:lvl>
  </w:abstractNum>
  <w:abstractNum w:abstractNumId="23" w15:restartNumberingAfterBreak="0">
    <w:nsid w:val="4CD7136F"/>
    <w:multiLevelType w:val="hybridMultilevel"/>
    <w:tmpl w:val="4136205A"/>
    <w:lvl w:ilvl="0" w:tplc="BAEA33CA">
      <w:start w:val="2"/>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106362"/>
    <w:multiLevelType w:val="hybridMultilevel"/>
    <w:tmpl w:val="C6A65958"/>
    <w:lvl w:ilvl="0" w:tplc="04100001">
      <w:start w:val="1"/>
      <w:numFmt w:val="bullet"/>
      <w:lvlText w:val=""/>
      <w:lvlJc w:val="left"/>
      <w:pPr>
        <w:ind w:left="1068" w:hanging="708"/>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7675A4A"/>
    <w:multiLevelType w:val="singleLevel"/>
    <w:tmpl w:val="65F03DF8"/>
    <w:styleLink w:val="List6"/>
    <w:lvl w:ilvl="0">
      <w:start w:val="1"/>
      <w:numFmt w:val="bullet"/>
      <w:pStyle w:val="Testodelblocco"/>
      <w:lvlText w:val=""/>
      <w:lvlJc w:val="left"/>
      <w:pPr>
        <w:tabs>
          <w:tab w:val="num" w:pos="360"/>
        </w:tabs>
        <w:ind w:left="284" w:hanging="284"/>
      </w:pPr>
      <w:rPr>
        <w:rFonts w:ascii="Wingdings" w:hAnsi="Wingdings" w:hint="default"/>
      </w:rPr>
    </w:lvl>
  </w:abstractNum>
  <w:abstractNum w:abstractNumId="26" w15:restartNumberingAfterBreak="0">
    <w:nsid w:val="57AC3834"/>
    <w:multiLevelType w:val="hybridMultilevel"/>
    <w:tmpl w:val="A802F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70B64C0"/>
    <w:multiLevelType w:val="hybridMultilevel"/>
    <w:tmpl w:val="1618D3BE"/>
    <w:styleLink w:val="Elenco51"/>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79C0BD2"/>
    <w:multiLevelType w:val="hybridMultilevel"/>
    <w:tmpl w:val="42E2408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68152C86"/>
    <w:multiLevelType w:val="hybridMultilevel"/>
    <w:tmpl w:val="755813C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68303F52"/>
    <w:multiLevelType w:val="hybridMultilevel"/>
    <w:tmpl w:val="E7B2481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6A1339A1"/>
    <w:multiLevelType w:val="hybridMultilevel"/>
    <w:tmpl w:val="A880E11E"/>
    <w:styleLink w:val="List8"/>
    <w:lvl w:ilvl="0" w:tplc="E81873CE">
      <w:numFmt w:val="bullet"/>
      <w:pStyle w:val="elenco3"/>
      <w:lvlText w:val=""/>
      <w:lvlJc w:val="left"/>
      <w:pPr>
        <w:tabs>
          <w:tab w:val="num" w:pos="1134"/>
        </w:tabs>
        <w:ind w:left="1134" w:hanging="54"/>
      </w:pPr>
      <w:rPr>
        <w:rFonts w:ascii="Symbol" w:eastAsia="Times New Roman" w:hAnsi="Symbol" w:hint="default"/>
        <w:color w:val="auto"/>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0740B"/>
    <w:multiLevelType w:val="hybridMultilevel"/>
    <w:tmpl w:val="33BAB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8E27B1"/>
    <w:multiLevelType w:val="hybridMultilevel"/>
    <w:tmpl w:val="DB223800"/>
    <w:lvl w:ilvl="0" w:tplc="04100001">
      <w:start w:val="1"/>
      <w:numFmt w:val="bullet"/>
      <w:lvlText w:val=""/>
      <w:lvlJc w:val="left"/>
      <w:pPr>
        <w:ind w:left="720" w:hanging="360"/>
      </w:pPr>
      <w:rPr>
        <w:rFonts w:ascii="Symbol" w:hAnsi="Symbol" w:hint="default"/>
      </w:rPr>
    </w:lvl>
    <w:lvl w:ilvl="1" w:tplc="AEFECA6A">
      <w:start w:val="1"/>
      <w:numFmt w:val="lowerLetter"/>
      <w:lvlText w:val="%2."/>
      <w:lvlJc w:val="left"/>
      <w:pPr>
        <w:ind w:left="1440" w:hanging="360"/>
      </w:pPr>
    </w:lvl>
    <w:lvl w:ilvl="2" w:tplc="F0EC18EC">
      <w:start w:val="1"/>
      <w:numFmt w:val="lowerRoman"/>
      <w:lvlText w:val="%3."/>
      <w:lvlJc w:val="right"/>
      <w:pPr>
        <w:ind w:left="2160" w:hanging="180"/>
      </w:pPr>
    </w:lvl>
    <w:lvl w:ilvl="3" w:tplc="7054BDF8">
      <w:start w:val="1"/>
      <w:numFmt w:val="decimal"/>
      <w:lvlText w:val="%4."/>
      <w:lvlJc w:val="left"/>
      <w:pPr>
        <w:ind w:left="2880" w:hanging="360"/>
      </w:pPr>
    </w:lvl>
    <w:lvl w:ilvl="4" w:tplc="5756DCF0">
      <w:start w:val="1"/>
      <w:numFmt w:val="lowerLetter"/>
      <w:lvlText w:val="%5."/>
      <w:lvlJc w:val="left"/>
      <w:pPr>
        <w:ind w:left="3600" w:hanging="360"/>
      </w:pPr>
    </w:lvl>
    <w:lvl w:ilvl="5" w:tplc="696A83B4">
      <w:start w:val="1"/>
      <w:numFmt w:val="lowerRoman"/>
      <w:lvlText w:val="%6."/>
      <w:lvlJc w:val="right"/>
      <w:pPr>
        <w:ind w:left="4320" w:hanging="180"/>
      </w:pPr>
    </w:lvl>
    <w:lvl w:ilvl="6" w:tplc="FE5CC9EE">
      <w:start w:val="1"/>
      <w:numFmt w:val="decimal"/>
      <w:lvlText w:val="%7."/>
      <w:lvlJc w:val="left"/>
      <w:pPr>
        <w:ind w:left="5040" w:hanging="360"/>
      </w:pPr>
    </w:lvl>
    <w:lvl w:ilvl="7" w:tplc="656C7B76">
      <w:start w:val="1"/>
      <w:numFmt w:val="lowerLetter"/>
      <w:lvlText w:val="%8."/>
      <w:lvlJc w:val="left"/>
      <w:pPr>
        <w:ind w:left="5760" w:hanging="360"/>
      </w:pPr>
    </w:lvl>
    <w:lvl w:ilvl="8" w:tplc="DCBCC6A6">
      <w:start w:val="1"/>
      <w:numFmt w:val="lowerRoman"/>
      <w:lvlText w:val="%9."/>
      <w:lvlJc w:val="right"/>
      <w:pPr>
        <w:ind w:left="6480" w:hanging="180"/>
      </w:pPr>
    </w:lvl>
  </w:abstractNum>
  <w:abstractNum w:abstractNumId="34" w15:restartNumberingAfterBreak="0">
    <w:nsid w:val="70CB77AD"/>
    <w:multiLevelType w:val="multilevel"/>
    <w:tmpl w:val="EA00A5A6"/>
    <w:styleLink w:val="List10"/>
    <w:lvl w:ilvl="0">
      <w:start w:val="1"/>
      <w:numFmt w:val="bullet"/>
      <w:lvlText w:val="●"/>
      <w:lvlJc w:val="left"/>
      <w:pPr>
        <w:tabs>
          <w:tab w:val="num" w:pos="1860"/>
        </w:tabs>
        <w:ind w:left="1860" w:hanging="360"/>
      </w:pPr>
      <w:rPr>
        <w:rFonts w:ascii="Courier New" w:hAnsi="Courier New" w:hint="default"/>
        <w:b w:val="0"/>
        <w:i w:val="0"/>
        <w:sz w:val="24"/>
      </w:rPr>
    </w:lvl>
    <w:lvl w:ilvl="1">
      <w:start w:val="1"/>
      <w:numFmt w:val="bullet"/>
      <w:lvlText w:val=""/>
      <w:lvlJc w:val="left"/>
      <w:pPr>
        <w:tabs>
          <w:tab w:val="num" w:pos="1440"/>
        </w:tabs>
        <w:ind w:left="1440" w:hanging="360"/>
      </w:pPr>
      <w:rPr>
        <w:rFonts w:ascii="Symbol" w:hAnsi="Symbo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29622D8"/>
    <w:multiLevelType w:val="hybridMultilevel"/>
    <w:tmpl w:val="F620F0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B006AD"/>
    <w:multiLevelType w:val="hybridMultilevel"/>
    <w:tmpl w:val="7C0E88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61552E4"/>
    <w:multiLevelType w:val="hybridMultilevel"/>
    <w:tmpl w:val="82D6EAC0"/>
    <w:lvl w:ilvl="0" w:tplc="13783AC2">
      <w:numFmt w:val="bullet"/>
      <w:lvlText w:val="-"/>
      <w:lvlJc w:val="left"/>
      <w:pPr>
        <w:ind w:left="720" w:hanging="360"/>
      </w:pPr>
      <w:rPr>
        <w:rFonts w:ascii="Georgia" w:eastAsia="Times New Roman" w:hAnsi="Georg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7C47D13"/>
    <w:multiLevelType w:val="hybridMultilevel"/>
    <w:tmpl w:val="287EEA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E73695"/>
    <w:multiLevelType w:val="hybridMultilevel"/>
    <w:tmpl w:val="4F12BCBA"/>
    <w:styleLink w:val="Elenco21"/>
    <w:lvl w:ilvl="0" w:tplc="772EAF76">
      <w:numFmt w:val="bullet"/>
      <w:pStyle w:val="elenco1"/>
      <w:lvlText w:val="-"/>
      <w:lvlJc w:val="left"/>
      <w:pPr>
        <w:tabs>
          <w:tab w:val="num" w:pos="1440"/>
        </w:tabs>
        <w:ind w:left="144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0E7486"/>
    <w:multiLevelType w:val="hybridMultilevel"/>
    <w:tmpl w:val="7B061A50"/>
    <w:styleLink w:val="List9"/>
    <w:lvl w:ilvl="0" w:tplc="D3F28560">
      <w:start w:val="1"/>
      <w:numFmt w:val="bullet"/>
      <w:lvlText w:val=""/>
      <w:lvlJc w:val="left"/>
      <w:pPr>
        <w:tabs>
          <w:tab w:val="num" w:pos="720"/>
        </w:tabs>
        <w:ind w:left="720" w:hanging="360"/>
      </w:pPr>
      <w:rPr>
        <w:rFonts w:ascii="Wingdings" w:hAnsi="Wingding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14E86CBA">
      <w:start w:val="1"/>
      <w:numFmt w:val="lowerLetter"/>
      <w:lvlText w:val="%2)"/>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org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org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64779C"/>
    <w:multiLevelType w:val="hybridMultilevel"/>
    <w:tmpl w:val="D914981A"/>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BCF16FE"/>
    <w:multiLevelType w:val="hybridMultilevel"/>
    <w:tmpl w:val="8D1045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D8B1788"/>
    <w:multiLevelType w:val="hybridMultilevel"/>
    <w:tmpl w:val="3DE285C4"/>
    <w:lvl w:ilvl="0" w:tplc="1A522E68">
      <w:numFmt w:val="bullet"/>
      <w:pStyle w:val="Elenco5"/>
      <w:lvlText w:val="-"/>
      <w:lvlJc w:val="left"/>
      <w:pPr>
        <w:tabs>
          <w:tab w:val="num" w:pos="1726"/>
        </w:tabs>
        <w:ind w:left="1726" w:hanging="646"/>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25779A"/>
    <w:multiLevelType w:val="hybridMultilevel"/>
    <w:tmpl w:val="88FA5470"/>
    <w:lvl w:ilvl="0" w:tplc="7E587CD6">
      <w:start w:val="2"/>
      <w:numFmt w:val="bullet"/>
      <w:lvlText w:val="•"/>
      <w:lvlJc w:val="left"/>
      <w:pPr>
        <w:ind w:left="720" w:hanging="360"/>
      </w:pPr>
      <w:rPr>
        <w:rFonts w:ascii="Cambria" w:eastAsia="Cambria"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9"/>
  </w:num>
  <w:num w:numId="3">
    <w:abstractNumId w:val="1"/>
  </w:num>
  <w:num w:numId="4">
    <w:abstractNumId w:val="3"/>
  </w:num>
  <w:num w:numId="5">
    <w:abstractNumId w:val="27"/>
  </w:num>
  <w:num w:numId="6">
    <w:abstractNumId w:val="25"/>
  </w:num>
  <w:num w:numId="7">
    <w:abstractNumId w:val="16"/>
  </w:num>
  <w:num w:numId="8">
    <w:abstractNumId w:val="31"/>
  </w:num>
  <w:num w:numId="9">
    <w:abstractNumId w:val="43"/>
  </w:num>
  <w:num w:numId="10">
    <w:abstractNumId w:val="40"/>
  </w:num>
  <w:num w:numId="11">
    <w:abstractNumId w:val="34"/>
  </w:num>
  <w:num w:numId="12">
    <w:abstractNumId w:val="7"/>
  </w:num>
  <w:num w:numId="13">
    <w:abstractNumId w:val="20"/>
  </w:num>
  <w:num w:numId="14">
    <w:abstractNumId w:val="32"/>
  </w:num>
  <w:num w:numId="15">
    <w:abstractNumId w:val="9"/>
  </w:num>
  <w:num w:numId="16">
    <w:abstractNumId w:val="44"/>
  </w:num>
  <w:num w:numId="17">
    <w:abstractNumId w:val="35"/>
  </w:num>
  <w:num w:numId="18">
    <w:abstractNumId w:val="41"/>
  </w:num>
  <w:num w:numId="19">
    <w:abstractNumId w:val="17"/>
  </w:num>
  <w:num w:numId="20">
    <w:abstractNumId w:val="11"/>
  </w:num>
  <w:num w:numId="21">
    <w:abstractNumId w:val="33"/>
  </w:num>
  <w:num w:numId="22">
    <w:abstractNumId w:val="19"/>
  </w:num>
  <w:num w:numId="23">
    <w:abstractNumId w:val="10"/>
  </w:num>
  <w:num w:numId="24">
    <w:abstractNumId w:val="22"/>
  </w:num>
  <w:num w:numId="25">
    <w:abstractNumId w:val="13"/>
  </w:num>
  <w:num w:numId="26">
    <w:abstractNumId w:val="8"/>
  </w:num>
  <w:num w:numId="27">
    <w:abstractNumId w:val="5"/>
  </w:num>
  <w:num w:numId="28">
    <w:abstractNumId w:val="21"/>
  </w:num>
  <w:num w:numId="29">
    <w:abstractNumId w:val="24"/>
  </w:num>
  <w:num w:numId="30">
    <w:abstractNumId w:val="42"/>
  </w:num>
  <w:num w:numId="31">
    <w:abstractNumId w:val="15"/>
  </w:num>
  <w:num w:numId="32">
    <w:abstractNumId w:val="14"/>
  </w:num>
  <w:num w:numId="33">
    <w:abstractNumId w:val="18"/>
  </w:num>
  <w:num w:numId="34">
    <w:abstractNumId w:val="6"/>
  </w:num>
  <w:num w:numId="35">
    <w:abstractNumId w:val="26"/>
  </w:num>
  <w:num w:numId="36">
    <w:abstractNumId w:val="12"/>
  </w:num>
  <w:num w:numId="37">
    <w:abstractNumId w:val="23"/>
  </w:num>
  <w:num w:numId="38">
    <w:abstractNumId w:val="37"/>
  </w:num>
  <w:num w:numId="39">
    <w:abstractNumId w:val="30"/>
  </w:num>
  <w:num w:numId="40">
    <w:abstractNumId w:val="28"/>
  </w:num>
  <w:num w:numId="41">
    <w:abstractNumId w:val="36"/>
  </w:num>
  <w:num w:numId="42">
    <w:abstractNumId w:val="38"/>
  </w:num>
  <w:num w:numId="43">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it-IT" w:vendorID="64" w:dllVersion="0" w:nlCheck="1" w:checkStyle="0"/>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6"/>
    <w:rsid w:val="000001EB"/>
    <w:rsid w:val="00002564"/>
    <w:rsid w:val="00006DD4"/>
    <w:rsid w:val="00010315"/>
    <w:rsid w:val="000128EE"/>
    <w:rsid w:val="0001538E"/>
    <w:rsid w:val="00016D5D"/>
    <w:rsid w:val="00016D67"/>
    <w:rsid w:val="00017458"/>
    <w:rsid w:val="0001760A"/>
    <w:rsid w:val="0002087B"/>
    <w:rsid w:val="000208E1"/>
    <w:rsid w:val="000222EB"/>
    <w:rsid w:val="00022B74"/>
    <w:rsid w:val="00022BE5"/>
    <w:rsid w:val="000243E8"/>
    <w:rsid w:val="00031845"/>
    <w:rsid w:val="00032241"/>
    <w:rsid w:val="0003257F"/>
    <w:rsid w:val="0003316D"/>
    <w:rsid w:val="00033A52"/>
    <w:rsid w:val="00035A42"/>
    <w:rsid w:val="00037F9B"/>
    <w:rsid w:val="00041749"/>
    <w:rsid w:val="0004222B"/>
    <w:rsid w:val="00043165"/>
    <w:rsid w:val="000439A0"/>
    <w:rsid w:val="000465B2"/>
    <w:rsid w:val="00047930"/>
    <w:rsid w:val="000522C1"/>
    <w:rsid w:val="000525D4"/>
    <w:rsid w:val="000531D1"/>
    <w:rsid w:val="000548C0"/>
    <w:rsid w:val="00055BF6"/>
    <w:rsid w:val="0005610B"/>
    <w:rsid w:val="00060379"/>
    <w:rsid w:val="00061369"/>
    <w:rsid w:val="00063115"/>
    <w:rsid w:val="000644CF"/>
    <w:rsid w:val="00065BE2"/>
    <w:rsid w:val="00066568"/>
    <w:rsid w:val="00070FA0"/>
    <w:rsid w:val="00071AC1"/>
    <w:rsid w:val="000749B1"/>
    <w:rsid w:val="00075A2D"/>
    <w:rsid w:val="00076ACE"/>
    <w:rsid w:val="00076DA3"/>
    <w:rsid w:val="00082381"/>
    <w:rsid w:val="0008373D"/>
    <w:rsid w:val="00083D65"/>
    <w:rsid w:val="00084699"/>
    <w:rsid w:val="00084E72"/>
    <w:rsid w:val="00085986"/>
    <w:rsid w:val="00085FF9"/>
    <w:rsid w:val="00090D21"/>
    <w:rsid w:val="00093883"/>
    <w:rsid w:val="00093C32"/>
    <w:rsid w:val="000956D6"/>
    <w:rsid w:val="0009637D"/>
    <w:rsid w:val="00096594"/>
    <w:rsid w:val="000971E7"/>
    <w:rsid w:val="00097D12"/>
    <w:rsid w:val="000A1A17"/>
    <w:rsid w:val="000A2BA4"/>
    <w:rsid w:val="000A3012"/>
    <w:rsid w:val="000A7A5A"/>
    <w:rsid w:val="000B0716"/>
    <w:rsid w:val="000B0927"/>
    <w:rsid w:val="000B0D22"/>
    <w:rsid w:val="000B0EAD"/>
    <w:rsid w:val="000B40AA"/>
    <w:rsid w:val="000B451E"/>
    <w:rsid w:val="000C08AA"/>
    <w:rsid w:val="000C1579"/>
    <w:rsid w:val="000C1CDB"/>
    <w:rsid w:val="000C1F4F"/>
    <w:rsid w:val="000C2D3E"/>
    <w:rsid w:val="000C326B"/>
    <w:rsid w:val="000C33FB"/>
    <w:rsid w:val="000C5529"/>
    <w:rsid w:val="000C5D81"/>
    <w:rsid w:val="000C62EF"/>
    <w:rsid w:val="000C67E0"/>
    <w:rsid w:val="000C6CE6"/>
    <w:rsid w:val="000C7192"/>
    <w:rsid w:val="000D0700"/>
    <w:rsid w:val="000D1340"/>
    <w:rsid w:val="000D1DE9"/>
    <w:rsid w:val="000D20E9"/>
    <w:rsid w:val="000D2760"/>
    <w:rsid w:val="000E00CA"/>
    <w:rsid w:val="000E0C5B"/>
    <w:rsid w:val="000E2ED2"/>
    <w:rsid w:val="000E40DF"/>
    <w:rsid w:val="000E5211"/>
    <w:rsid w:val="000E6792"/>
    <w:rsid w:val="000F032B"/>
    <w:rsid w:val="000F2F2C"/>
    <w:rsid w:val="000F5EFF"/>
    <w:rsid w:val="000F79FB"/>
    <w:rsid w:val="00101F06"/>
    <w:rsid w:val="00103389"/>
    <w:rsid w:val="00104F62"/>
    <w:rsid w:val="0011313F"/>
    <w:rsid w:val="00116785"/>
    <w:rsid w:val="00116D39"/>
    <w:rsid w:val="00120672"/>
    <w:rsid w:val="001207C2"/>
    <w:rsid w:val="00123180"/>
    <w:rsid w:val="001239CE"/>
    <w:rsid w:val="00124886"/>
    <w:rsid w:val="001250F9"/>
    <w:rsid w:val="001271CC"/>
    <w:rsid w:val="00132759"/>
    <w:rsid w:val="00135B0C"/>
    <w:rsid w:val="00136B72"/>
    <w:rsid w:val="00136F47"/>
    <w:rsid w:val="00140CEB"/>
    <w:rsid w:val="0014223B"/>
    <w:rsid w:val="00144140"/>
    <w:rsid w:val="00145148"/>
    <w:rsid w:val="0015157B"/>
    <w:rsid w:val="00153162"/>
    <w:rsid w:val="00155218"/>
    <w:rsid w:val="00155566"/>
    <w:rsid w:val="00160755"/>
    <w:rsid w:val="00161EA4"/>
    <w:rsid w:val="001625DC"/>
    <w:rsid w:val="001646CE"/>
    <w:rsid w:val="00164778"/>
    <w:rsid w:val="0016492C"/>
    <w:rsid w:val="001660DA"/>
    <w:rsid w:val="00166AD0"/>
    <w:rsid w:val="00166C88"/>
    <w:rsid w:val="001711E0"/>
    <w:rsid w:val="001726C3"/>
    <w:rsid w:val="00173B23"/>
    <w:rsid w:val="00175BC6"/>
    <w:rsid w:val="00175DB0"/>
    <w:rsid w:val="00175E4E"/>
    <w:rsid w:val="00176914"/>
    <w:rsid w:val="001856A8"/>
    <w:rsid w:val="00190698"/>
    <w:rsid w:val="00195EF3"/>
    <w:rsid w:val="00195EFF"/>
    <w:rsid w:val="001A066D"/>
    <w:rsid w:val="001A09CF"/>
    <w:rsid w:val="001A1520"/>
    <w:rsid w:val="001A3C09"/>
    <w:rsid w:val="001A740D"/>
    <w:rsid w:val="001B16DC"/>
    <w:rsid w:val="001B29A0"/>
    <w:rsid w:val="001B3AC8"/>
    <w:rsid w:val="001B3E44"/>
    <w:rsid w:val="001B6BBE"/>
    <w:rsid w:val="001C1F25"/>
    <w:rsid w:val="001D2731"/>
    <w:rsid w:val="001D2F8A"/>
    <w:rsid w:val="001D4D82"/>
    <w:rsid w:val="001D59BD"/>
    <w:rsid w:val="001E187A"/>
    <w:rsid w:val="001E4340"/>
    <w:rsid w:val="001E5394"/>
    <w:rsid w:val="001E6199"/>
    <w:rsid w:val="001E66DC"/>
    <w:rsid w:val="001E7187"/>
    <w:rsid w:val="001F1E22"/>
    <w:rsid w:val="001F1F46"/>
    <w:rsid w:val="001F48C3"/>
    <w:rsid w:val="001F4B4E"/>
    <w:rsid w:val="001F4D34"/>
    <w:rsid w:val="001F55EB"/>
    <w:rsid w:val="001F785C"/>
    <w:rsid w:val="002005A2"/>
    <w:rsid w:val="00202068"/>
    <w:rsid w:val="00203454"/>
    <w:rsid w:val="00203D83"/>
    <w:rsid w:val="00204A6C"/>
    <w:rsid w:val="0020528D"/>
    <w:rsid w:val="002055C2"/>
    <w:rsid w:val="00207C6F"/>
    <w:rsid w:val="002115B2"/>
    <w:rsid w:val="00213D22"/>
    <w:rsid w:val="002158BC"/>
    <w:rsid w:val="0021668B"/>
    <w:rsid w:val="00216913"/>
    <w:rsid w:val="002200D5"/>
    <w:rsid w:val="00220793"/>
    <w:rsid w:val="00221DE4"/>
    <w:rsid w:val="00222316"/>
    <w:rsid w:val="002224D3"/>
    <w:rsid w:val="00223F1D"/>
    <w:rsid w:val="002241BC"/>
    <w:rsid w:val="00226A91"/>
    <w:rsid w:val="00230719"/>
    <w:rsid w:val="00232F2B"/>
    <w:rsid w:val="00232F4E"/>
    <w:rsid w:val="00234702"/>
    <w:rsid w:val="00237186"/>
    <w:rsid w:val="00237423"/>
    <w:rsid w:val="0023784D"/>
    <w:rsid w:val="00241880"/>
    <w:rsid w:val="00241D10"/>
    <w:rsid w:val="00242752"/>
    <w:rsid w:val="00242F91"/>
    <w:rsid w:val="00243A09"/>
    <w:rsid w:val="0024406C"/>
    <w:rsid w:val="0024453B"/>
    <w:rsid w:val="00244636"/>
    <w:rsid w:val="002448D2"/>
    <w:rsid w:val="00244A26"/>
    <w:rsid w:val="00245AF4"/>
    <w:rsid w:val="002474C8"/>
    <w:rsid w:val="002475F8"/>
    <w:rsid w:val="00247E3B"/>
    <w:rsid w:val="00250A57"/>
    <w:rsid w:val="00251A43"/>
    <w:rsid w:val="00252BB0"/>
    <w:rsid w:val="002551BB"/>
    <w:rsid w:val="002557AC"/>
    <w:rsid w:val="00256024"/>
    <w:rsid w:val="00256FCC"/>
    <w:rsid w:val="00257840"/>
    <w:rsid w:val="00261EDA"/>
    <w:rsid w:val="00263159"/>
    <w:rsid w:val="0026626B"/>
    <w:rsid w:val="002665DF"/>
    <w:rsid w:val="00267A43"/>
    <w:rsid w:val="00271E04"/>
    <w:rsid w:val="00272E89"/>
    <w:rsid w:val="00272FF0"/>
    <w:rsid w:val="00273E69"/>
    <w:rsid w:val="00274AAF"/>
    <w:rsid w:val="00275932"/>
    <w:rsid w:val="00275E5F"/>
    <w:rsid w:val="00276FE0"/>
    <w:rsid w:val="00280D4E"/>
    <w:rsid w:val="00281996"/>
    <w:rsid w:val="00281D7B"/>
    <w:rsid w:val="00284FD0"/>
    <w:rsid w:val="00285135"/>
    <w:rsid w:val="0028665D"/>
    <w:rsid w:val="00290434"/>
    <w:rsid w:val="00292C64"/>
    <w:rsid w:val="00294F9D"/>
    <w:rsid w:val="002958FE"/>
    <w:rsid w:val="00295A81"/>
    <w:rsid w:val="002A0EDD"/>
    <w:rsid w:val="002A2AAB"/>
    <w:rsid w:val="002A33CF"/>
    <w:rsid w:val="002A41B0"/>
    <w:rsid w:val="002A5EA1"/>
    <w:rsid w:val="002B2A01"/>
    <w:rsid w:val="002B4B98"/>
    <w:rsid w:val="002B6D81"/>
    <w:rsid w:val="002B7128"/>
    <w:rsid w:val="002B789A"/>
    <w:rsid w:val="002C0613"/>
    <w:rsid w:val="002C2AE3"/>
    <w:rsid w:val="002C2AE5"/>
    <w:rsid w:val="002C3261"/>
    <w:rsid w:val="002C3D4B"/>
    <w:rsid w:val="002C4AE4"/>
    <w:rsid w:val="002C4F14"/>
    <w:rsid w:val="002C5363"/>
    <w:rsid w:val="002C5C03"/>
    <w:rsid w:val="002C704A"/>
    <w:rsid w:val="002C7064"/>
    <w:rsid w:val="002C7107"/>
    <w:rsid w:val="002C7976"/>
    <w:rsid w:val="002D45B1"/>
    <w:rsid w:val="002D4EAF"/>
    <w:rsid w:val="002D7C42"/>
    <w:rsid w:val="002D7E83"/>
    <w:rsid w:val="002E1452"/>
    <w:rsid w:val="002E376B"/>
    <w:rsid w:val="002E62F2"/>
    <w:rsid w:val="002E727A"/>
    <w:rsid w:val="002F0ACF"/>
    <w:rsid w:val="002F3A3C"/>
    <w:rsid w:val="002F72E7"/>
    <w:rsid w:val="00300895"/>
    <w:rsid w:val="00304524"/>
    <w:rsid w:val="00304E4B"/>
    <w:rsid w:val="00305415"/>
    <w:rsid w:val="003056AF"/>
    <w:rsid w:val="003067D8"/>
    <w:rsid w:val="00313DD1"/>
    <w:rsid w:val="003151AB"/>
    <w:rsid w:val="003152FA"/>
    <w:rsid w:val="00315358"/>
    <w:rsid w:val="00320A60"/>
    <w:rsid w:val="00323A31"/>
    <w:rsid w:val="003244D4"/>
    <w:rsid w:val="00324C6F"/>
    <w:rsid w:val="00326A04"/>
    <w:rsid w:val="00327F5F"/>
    <w:rsid w:val="00330318"/>
    <w:rsid w:val="0033038E"/>
    <w:rsid w:val="003316D6"/>
    <w:rsid w:val="00332344"/>
    <w:rsid w:val="00335041"/>
    <w:rsid w:val="00335FF7"/>
    <w:rsid w:val="00337926"/>
    <w:rsid w:val="00337BB1"/>
    <w:rsid w:val="00341817"/>
    <w:rsid w:val="0034368F"/>
    <w:rsid w:val="00343FAF"/>
    <w:rsid w:val="0034478C"/>
    <w:rsid w:val="00345880"/>
    <w:rsid w:val="00350985"/>
    <w:rsid w:val="00351C22"/>
    <w:rsid w:val="00352A95"/>
    <w:rsid w:val="00352C48"/>
    <w:rsid w:val="00353FDA"/>
    <w:rsid w:val="00356412"/>
    <w:rsid w:val="00357B89"/>
    <w:rsid w:val="00360044"/>
    <w:rsid w:val="00361D54"/>
    <w:rsid w:val="003622C3"/>
    <w:rsid w:val="00367458"/>
    <w:rsid w:val="00367488"/>
    <w:rsid w:val="00367B6F"/>
    <w:rsid w:val="00375635"/>
    <w:rsid w:val="0037785D"/>
    <w:rsid w:val="00381D9F"/>
    <w:rsid w:val="00381F1B"/>
    <w:rsid w:val="0038379D"/>
    <w:rsid w:val="003839E5"/>
    <w:rsid w:val="003840DB"/>
    <w:rsid w:val="00385207"/>
    <w:rsid w:val="00387A31"/>
    <w:rsid w:val="00391E62"/>
    <w:rsid w:val="00392B53"/>
    <w:rsid w:val="00394073"/>
    <w:rsid w:val="0039467F"/>
    <w:rsid w:val="003967A6"/>
    <w:rsid w:val="003A100A"/>
    <w:rsid w:val="003A164B"/>
    <w:rsid w:val="003A1806"/>
    <w:rsid w:val="003A1D10"/>
    <w:rsid w:val="003A70FE"/>
    <w:rsid w:val="003B208A"/>
    <w:rsid w:val="003B2F06"/>
    <w:rsid w:val="003B4000"/>
    <w:rsid w:val="003B4AE6"/>
    <w:rsid w:val="003B60EC"/>
    <w:rsid w:val="003B63BB"/>
    <w:rsid w:val="003B7341"/>
    <w:rsid w:val="003C3981"/>
    <w:rsid w:val="003C56F0"/>
    <w:rsid w:val="003C7A08"/>
    <w:rsid w:val="003D3869"/>
    <w:rsid w:val="003D3A3F"/>
    <w:rsid w:val="003D468F"/>
    <w:rsid w:val="003D6370"/>
    <w:rsid w:val="003D6C91"/>
    <w:rsid w:val="003D7F42"/>
    <w:rsid w:val="003E08C4"/>
    <w:rsid w:val="003E0C11"/>
    <w:rsid w:val="003E2D3F"/>
    <w:rsid w:val="003E6675"/>
    <w:rsid w:val="003E7634"/>
    <w:rsid w:val="003F1FC9"/>
    <w:rsid w:val="003F3D04"/>
    <w:rsid w:val="003F54BD"/>
    <w:rsid w:val="003F6A6D"/>
    <w:rsid w:val="003F7B1C"/>
    <w:rsid w:val="004002C6"/>
    <w:rsid w:val="00401F77"/>
    <w:rsid w:val="0040367C"/>
    <w:rsid w:val="00403996"/>
    <w:rsid w:val="004043CD"/>
    <w:rsid w:val="00404FEF"/>
    <w:rsid w:val="004070D5"/>
    <w:rsid w:val="00407265"/>
    <w:rsid w:val="004121BB"/>
    <w:rsid w:val="004125C4"/>
    <w:rsid w:val="004132BE"/>
    <w:rsid w:val="00413D78"/>
    <w:rsid w:val="00415E04"/>
    <w:rsid w:val="0041653B"/>
    <w:rsid w:val="00416FD9"/>
    <w:rsid w:val="00417C58"/>
    <w:rsid w:val="00420EA4"/>
    <w:rsid w:val="0042130C"/>
    <w:rsid w:val="004224A4"/>
    <w:rsid w:val="00425932"/>
    <w:rsid w:val="00425A63"/>
    <w:rsid w:val="00425CE9"/>
    <w:rsid w:val="00426FD1"/>
    <w:rsid w:val="00430CB5"/>
    <w:rsid w:val="004335E7"/>
    <w:rsid w:val="00433F22"/>
    <w:rsid w:val="0043499D"/>
    <w:rsid w:val="004365DE"/>
    <w:rsid w:val="00440820"/>
    <w:rsid w:val="00441738"/>
    <w:rsid w:val="00441F51"/>
    <w:rsid w:val="004421A8"/>
    <w:rsid w:val="00442344"/>
    <w:rsid w:val="0044291A"/>
    <w:rsid w:val="0045044E"/>
    <w:rsid w:val="00450B68"/>
    <w:rsid w:val="00450C55"/>
    <w:rsid w:val="00453BA5"/>
    <w:rsid w:val="00455804"/>
    <w:rsid w:val="00456DD9"/>
    <w:rsid w:val="00457069"/>
    <w:rsid w:val="004642D9"/>
    <w:rsid w:val="0046524C"/>
    <w:rsid w:val="00465667"/>
    <w:rsid w:val="00475EDD"/>
    <w:rsid w:val="004764EF"/>
    <w:rsid w:val="0048002D"/>
    <w:rsid w:val="0048088C"/>
    <w:rsid w:val="00481586"/>
    <w:rsid w:val="0048166C"/>
    <w:rsid w:val="00482881"/>
    <w:rsid w:val="004850A9"/>
    <w:rsid w:val="00485BFB"/>
    <w:rsid w:val="0048611C"/>
    <w:rsid w:val="00487FCF"/>
    <w:rsid w:val="00490B18"/>
    <w:rsid w:val="00490D4C"/>
    <w:rsid w:val="0049126F"/>
    <w:rsid w:val="004918B6"/>
    <w:rsid w:val="0049260E"/>
    <w:rsid w:val="00494A2E"/>
    <w:rsid w:val="004958F0"/>
    <w:rsid w:val="00497336"/>
    <w:rsid w:val="004A0C53"/>
    <w:rsid w:val="004A1E1F"/>
    <w:rsid w:val="004A25BB"/>
    <w:rsid w:val="004A4289"/>
    <w:rsid w:val="004A5610"/>
    <w:rsid w:val="004A6985"/>
    <w:rsid w:val="004A70B9"/>
    <w:rsid w:val="004A72B0"/>
    <w:rsid w:val="004A7621"/>
    <w:rsid w:val="004A7FA7"/>
    <w:rsid w:val="004A7FE7"/>
    <w:rsid w:val="004B131E"/>
    <w:rsid w:val="004B1A21"/>
    <w:rsid w:val="004B3510"/>
    <w:rsid w:val="004B624C"/>
    <w:rsid w:val="004B6C73"/>
    <w:rsid w:val="004B6F32"/>
    <w:rsid w:val="004C4ED8"/>
    <w:rsid w:val="004C501D"/>
    <w:rsid w:val="004C65C6"/>
    <w:rsid w:val="004C6AB4"/>
    <w:rsid w:val="004C6FA1"/>
    <w:rsid w:val="004C763A"/>
    <w:rsid w:val="004C7AAF"/>
    <w:rsid w:val="004D0B8C"/>
    <w:rsid w:val="004D1287"/>
    <w:rsid w:val="004D19BB"/>
    <w:rsid w:val="004D332C"/>
    <w:rsid w:val="004D4E48"/>
    <w:rsid w:val="004D549F"/>
    <w:rsid w:val="004D5E0F"/>
    <w:rsid w:val="004E00C5"/>
    <w:rsid w:val="004E0B5C"/>
    <w:rsid w:val="004E193B"/>
    <w:rsid w:val="004E1DA8"/>
    <w:rsid w:val="004E477D"/>
    <w:rsid w:val="004E590B"/>
    <w:rsid w:val="004E6E16"/>
    <w:rsid w:val="004F01EA"/>
    <w:rsid w:val="004F060B"/>
    <w:rsid w:val="004F1EC3"/>
    <w:rsid w:val="004F2429"/>
    <w:rsid w:val="004F2E40"/>
    <w:rsid w:val="004F44D5"/>
    <w:rsid w:val="004F4EA6"/>
    <w:rsid w:val="004F58AE"/>
    <w:rsid w:val="004F5E76"/>
    <w:rsid w:val="004F6F10"/>
    <w:rsid w:val="004F7544"/>
    <w:rsid w:val="004F786E"/>
    <w:rsid w:val="004F7ACE"/>
    <w:rsid w:val="004F7DBD"/>
    <w:rsid w:val="005037FB"/>
    <w:rsid w:val="00513D41"/>
    <w:rsid w:val="0051553B"/>
    <w:rsid w:val="00515834"/>
    <w:rsid w:val="00515FAE"/>
    <w:rsid w:val="00523168"/>
    <w:rsid w:val="0052569F"/>
    <w:rsid w:val="005309F6"/>
    <w:rsid w:val="00530F2F"/>
    <w:rsid w:val="005320FD"/>
    <w:rsid w:val="0053336B"/>
    <w:rsid w:val="005342C7"/>
    <w:rsid w:val="00534756"/>
    <w:rsid w:val="0053577A"/>
    <w:rsid w:val="00535E86"/>
    <w:rsid w:val="005363EC"/>
    <w:rsid w:val="00536853"/>
    <w:rsid w:val="005369BF"/>
    <w:rsid w:val="00540184"/>
    <w:rsid w:val="00541653"/>
    <w:rsid w:val="00541D9F"/>
    <w:rsid w:val="005427E4"/>
    <w:rsid w:val="00543911"/>
    <w:rsid w:val="00545EC7"/>
    <w:rsid w:val="00550137"/>
    <w:rsid w:val="0055050A"/>
    <w:rsid w:val="005505D5"/>
    <w:rsid w:val="00550D86"/>
    <w:rsid w:val="00550E29"/>
    <w:rsid w:val="005515E8"/>
    <w:rsid w:val="005525CE"/>
    <w:rsid w:val="005532FA"/>
    <w:rsid w:val="00553D46"/>
    <w:rsid w:val="00554658"/>
    <w:rsid w:val="00555707"/>
    <w:rsid w:val="0055590E"/>
    <w:rsid w:val="00555EE6"/>
    <w:rsid w:val="00556A57"/>
    <w:rsid w:val="005611B2"/>
    <w:rsid w:val="00561DB0"/>
    <w:rsid w:val="00563077"/>
    <w:rsid w:val="00563847"/>
    <w:rsid w:val="00565BC4"/>
    <w:rsid w:val="005723B6"/>
    <w:rsid w:val="00574572"/>
    <w:rsid w:val="0057571A"/>
    <w:rsid w:val="00576103"/>
    <w:rsid w:val="005778CC"/>
    <w:rsid w:val="00580805"/>
    <w:rsid w:val="005817E5"/>
    <w:rsid w:val="00584043"/>
    <w:rsid w:val="00585179"/>
    <w:rsid w:val="0058605D"/>
    <w:rsid w:val="005901FC"/>
    <w:rsid w:val="0059074F"/>
    <w:rsid w:val="00590DEA"/>
    <w:rsid w:val="00591E7C"/>
    <w:rsid w:val="0059210B"/>
    <w:rsid w:val="005930B3"/>
    <w:rsid w:val="00594E14"/>
    <w:rsid w:val="005A0534"/>
    <w:rsid w:val="005A27C9"/>
    <w:rsid w:val="005A3A26"/>
    <w:rsid w:val="005A4DD7"/>
    <w:rsid w:val="005A621D"/>
    <w:rsid w:val="005A663C"/>
    <w:rsid w:val="005B506E"/>
    <w:rsid w:val="005C093B"/>
    <w:rsid w:val="005C3393"/>
    <w:rsid w:val="005C4CF1"/>
    <w:rsid w:val="005C4DEC"/>
    <w:rsid w:val="005C6020"/>
    <w:rsid w:val="005C67F3"/>
    <w:rsid w:val="005C689E"/>
    <w:rsid w:val="005C6A26"/>
    <w:rsid w:val="005C6B60"/>
    <w:rsid w:val="005C7A82"/>
    <w:rsid w:val="005D04F5"/>
    <w:rsid w:val="005D21E1"/>
    <w:rsid w:val="005D2C27"/>
    <w:rsid w:val="005D3EB1"/>
    <w:rsid w:val="005D4901"/>
    <w:rsid w:val="005D510D"/>
    <w:rsid w:val="005D68B7"/>
    <w:rsid w:val="005D72B7"/>
    <w:rsid w:val="005D7830"/>
    <w:rsid w:val="005E0CE6"/>
    <w:rsid w:val="005E1AE8"/>
    <w:rsid w:val="005E417F"/>
    <w:rsid w:val="005E4384"/>
    <w:rsid w:val="005E7BEF"/>
    <w:rsid w:val="005F1F2C"/>
    <w:rsid w:val="005F2429"/>
    <w:rsid w:val="005F33C9"/>
    <w:rsid w:val="005F3FFD"/>
    <w:rsid w:val="005F61F8"/>
    <w:rsid w:val="005F64A2"/>
    <w:rsid w:val="005F6A28"/>
    <w:rsid w:val="00600234"/>
    <w:rsid w:val="006008D4"/>
    <w:rsid w:val="0060230D"/>
    <w:rsid w:val="00603B9B"/>
    <w:rsid w:val="0060572C"/>
    <w:rsid w:val="006070D6"/>
    <w:rsid w:val="00607CED"/>
    <w:rsid w:val="00607F1D"/>
    <w:rsid w:val="00610767"/>
    <w:rsid w:val="006139C4"/>
    <w:rsid w:val="006160F1"/>
    <w:rsid w:val="00616933"/>
    <w:rsid w:val="00616FD6"/>
    <w:rsid w:val="00617208"/>
    <w:rsid w:val="00620977"/>
    <w:rsid w:val="006212B4"/>
    <w:rsid w:val="00621CF8"/>
    <w:rsid w:val="0062207D"/>
    <w:rsid w:val="00622503"/>
    <w:rsid w:val="00622A10"/>
    <w:rsid w:val="00623AC9"/>
    <w:rsid w:val="00624407"/>
    <w:rsid w:val="0062458E"/>
    <w:rsid w:val="00624F77"/>
    <w:rsid w:val="006255A2"/>
    <w:rsid w:val="00627EE2"/>
    <w:rsid w:val="00631587"/>
    <w:rsid w:val="00633BAC"/>
    <w:rsid w:val="0063494E"/>
    <w:rsid w:val="00635CE8"/>
    <w:rsid w:val="006366CF"/>
    <w:rsid w:val="00636B1F"/>
    <w:rsid w:val="0063706A"/>
    <w:rsid w:val="00637207"/>
    <w:rsid w:val="006403B6"/>
    <w:rsid w:val="006435A9"/>
    <w:rsid w:val="00647B4D"/>
    <w:rsid w:val="00650F9D"/>
    <w:rsid w:val="00656E6C"/>
    <w:rsid w:val="00656EE4"/>
    <w:rsid w:val="00657F51"/>
    <w:rsid w:val="00660FD7"/>
    <w:rsid w:val="00661F09"/>
    <w:rsid w:val="00661F0D"/>
    <w:rsid w:val="00664673"/>
    <w:rsid w:val="00664F3E"/>
    <w:rsid w:val="0066711B"/>
    <w:rsid w:val="00667510"/>
    <w:rsid w:val="006675E0"/>
    <w:rsid w:val="00670BB3"/>
    <w:rsid w:val="00671B1D"/>
    <w:rsid w:val="00671BFF"/>
    <w:rsid w:val="0067374D"/>
    <w:rsid w:val="0067465D"/>
    <w:rsid w:val="00674F4D"/>
    <w:rsid w:val="00677467"/>
    <w:rsid w:val="00681E05"/>
    <w:rsid w:val="0068201A"/>
    <w:rsid w:val="00682769"/>
    <w:rsid w:val="00684321"/>
    <w:rsid w:val="00686FA6"/>
    <w:rsid w:val="006916A8"/>
    <w:rsid w:val="00697A88"/>
    <w:rsid w:val="006A1B32"/>
    <w:rsid w:val="006A1E69"/>
    <w:rsid w:val="006A2DAE"/>
    <w:rsid w:val="006A3377"/>
    <w:rsid w:val="006A37F5"/>
    <w:rsid w:val="006A44FD"/>
    <w:rsid w:val="006A485A"/>
    <w:rsid w:val="006A4CB4"/>
    <w:rsid w:val="006A77D1"/>
    <w:rsid w:val="006A7819"/>
    <w:rsid w:val="006B0131"/>
    <w:rsid w:val="006B5813"/>
    <w:rsid w:val="006B5A46"/>
    <w:rsid w:val="006B66A0"/>
    <w:rsid w:val="006B6D4B"/>
    <w:rsid w:val="006B70C8"/>
    <w:rsid w:val="006B7CA8"/>
    <w:rsid w:val="006B7F4F"/>
    <w:rsid w:val="006C00FA"/>
    <w:rsid w:val="006C0350"/>
    <w:rsid w:val="006C243D"/>
    <w:rsid w:val="006C29D3"/>
    <w:rsid w:val="006C48D2"/>
    <w:rsid w:val="006C65A2"/>
    <w:rsid w:val="006C760D"/>
    <w:rsid w:val="006C7D95"/>
    <w:rsid w:val="006D1D9F"/>
    <w:rsid w:val="006D2704"/>
    <w:rsid w:val="006D3051"/>
    <w:rsid w:val="006D4BC3"/>
    <w:rsid w:val="006D5BC5"/>
    <w:rsid w:val="006D616A"/>
    <w:rsid w:val="006E0A5E"/>
    <w:rsid w:val="006E116A"/>
    <w:rsid w:val="006E33E9"/>
    <w:rsid w:val="006E4531"/>
    <w:rsid w:val="006E5351"/>
    <w:rsid w:val="006E7978"/>
    <w:rsid w:val="006F0C63"/>
    <w:rsid w:val="006F2187"/>
    <w:rsid w:val="006F2AAE"/>
    <w:rsid w:val="006F6C70"/>
    <w:rsid w:val="006F6FE7"/>
    <w:rsid w:val="006F76AB"/>
    <w:rsid w:val="006F7D58"/>
    <w:rsid w:val="00700F6E"/>
    <w:rsid w:val="0070308E"/>
    <w:rsid w:val="0070449B"/>
    <w:rsid w:val="00705C39"/>
    <w:rsid w:val="00706960"/>
    <w:rsid w:val="00707A4E"/>
    <w:rsid w:val="00707C07"/>
    <w:rsid w:val="0071035B"/>
    <w:rsid w:val="007110EE"/>
    <w:rsid w:val="00712283"/>
    <w:rsid w:val="007123BC"/>
    <w:rsid w:val="00712479"/>
    <w:rsid w:val="00713384"/>
    <w:rsid w:val="007137AC"/>
    <w:rsid w:val="00713D73"/>
    <w:rsid w:val="00714823"/>
    <w:rsid w:val="00715FCD"/>
    <w:rsid w:val="00717358"/>
    <w:rsid w:val="007177F5"/>
    <w:rsid w:val="00717B58"/>
    <w:rsid w:val="00721B2F"/>
    <w:rsid w:val="00723576"/>
    <w:rsid w:val="007265FE"/>
    <w:rsid w:val="00726A23"/>
    <w:rsid w:val="00732235"/>
    <w:rsid w:val="0073322D"/>
    <w:rsid w:val="00734186"/>
    <w:rsid w:val="0073489F"/>
    <w:rsid w:val="00735427"/>
    <w:rsid w:val="007363D8"/>
    <w:rsid w:val="007365F7"/>
    <w:rsid w:val="007435EA"/>
    <w:rsid w:val="007463C6"/>
    <w:rsid w:val="00750E1D"/>
    <w:rsid w:val="00760CC9"/>
    <w:rsid w:val="0076286E"/>
    <w:rsid w:val="00764713"/>
    <w:rsid w:val="007654BC"/>
    <w:rsid w:val="00765BEB"/>
    <w:rsid w:val="00767CFE"/>
    <w:rsid w:val="00771BEF"/>
    <w:rsid w:val="007735DC"/>
    <w:rsid w:val="0077435F"/>
    <w:rsid w:val="00774B27"/>
    <w:rsid w:val="00775BD7"/>
    <w:rsid w:val="00775DBB"/>
    <w:rsid w:val="00776389"/>
    <w:rsid w:val="00780652"/>
    <w:rsid w:val="00780A87"/>
    <w:rsid w:val="00780B93"/>
    <w:rsid w:val="00784693"/>
    <w:rsid w:val="007879D3"/>
    <w:rsid w:val="00792957"/>
    <w:rsid w:val="00792B94"/>
    <w:rsid w:val="00793130"/>
    <w:rsid w:val="00793440"/>
    <w:rsid w:val="00793F9F"/>
    <w:rsid w:val="00795814"/>
    <w:rsid w:val="007A1BAD"/>
    <w:rsid w:val="007A1CEB"/>
    <w:rsid w:val="007A24C3"/>
    <w:rsid w:val="007A2FA4"/>
    <w:rsid w:val="007A3CA7"/>
    <w:rsid w:val="007A5ADB"/>
    <w:rsid w:val="007B0BB5"/>
    <w:rsid w:val="007B3BC3"/>
    <w:rsid w:val="007B46C8"/>
    <w:rsid w:val="007B480B"/>
    <w:rsid w:val="007B590B"/>
    <w:rsid w:val="007C4188"/>
    <w:rsid w:val="007C491D"/>
    <w:rsid w:val="007C585B"/>
    <w:rsid w:val="007C6C02"/>
    <w:rsid w:val="007C7CB9"/>
    <w:rsid w:val="007D0B97"/>
    <w:rsid w:val="007D200D"/>
    <w:rsid w:val="007D3904"/>
    <w:rsid w:val="007D3A58"/>
    <w:rsid w:val="007D3CE2"/>
    <w:rsid w:val="007D7B3B"/>
    <w:rsid w:val="007E084A"/>
    <w:rsid w:val="007E2249"/>
    <w:rsid w:val="007E38FB"/>
    <w:rsid w:val="007E3FD7"/>
    <w:rsid w:val="007E42A0"/>
    <w:rsid w:val="007E47C3"/>
    <w:rsid w:val="007E6C99"/>
    <w:rsid w:val="007F1FE0"/>
    <w:rsid w:val="007F29B0"/>
    <w:rsid w:val="007F4C4F"/>
    <w:rsid w:val="007F79F8"/>
    <w:rsid w:val="0080197A"/>
    <w:rsid w:val="008062C4"/>
    <w:rsid w:val="0080630A"/>
    <w:rsid w:val="00806A72"/>
    <w:rsid w:val="00806B0B"/>
    <w:rsid w:val="00810047"/>
    <w:rsid w:val="00810C05"/>
    <w:rsid w:val="00813AF7"/>
    <w:rsid w:val="00814CAE"/>
    <w:rsid w:val="0081505D"/>
    <w:rsid w:val="00816528"/>
    <w:rsid w:val="0082090E"/>
    <w:rsid w:val="00820D84"/>
    <w:rsid w:val="008219D4"/>
    <w:rsid w:val="00822F41"/>
    <w:rsid w:val="00823C96"/>
    <w:rsid w:val="008247D2"/>
    <w:rsid w:val="00826AD0"/>
    <w:rsid w:val="00827251"/>
    <w:rsid w:val="00830B95"/>
    <w:rsid w:val="00830FBF"/>
    <w:rsid w:val="00831E6F"/>
    <w:rsid w:val="00833B99"/>
    <w:rsid w:val="008343C2"/>
    <w:rsid w:val="00836CF8"/>
    <w:rsid w:val="00836E90"/>
    <w:rsid w:val="00840996"/>
    <w:rsid w:val="00842D12"/>
    <w:rsid w:val="00844B60"/>
    <w:rsid w:val="0084570E"/>
    <w:rsid w:val="00845D89"/>
    <w:rsid w:val="00851ABA"/>
    <w:rsid w:val="00854CE3"/>
    <w:rsid w:val="0085654F"/>
    <w:rsid w:val="00856C18"/>
    <w:rsid w:val="00861A32"/>
    <w:rsid w:val="00862C46"/>
    <w:rsid w:val="00863161"/>
    <w:rsid w:val="008649D1"/>
    <w:rsid w:val="00864DF5"/>
    <w:rsid w:val="00867BB7"/>
    <w:rsid w:val="00870197"/>
    <w:rsid w:val="00870F33"/>
    <w:rsid w:val="00874E8C"/>
    <w:rsid w:val="008760B1"/>
    <w:rsid w:val="00880A87"/>
    <w:rsid w:val="00881F50"/>
    <w:rsid w:val="008846BB"/>
    <w:rsid w:val="00887C2A"/>
    <w:rsid w:val="00894475"/>
    <w:rsid w:val="008959A5"/>
    <w:rsid w:val="00895EC1"/>
    <w:rsid w:val="008971F2"/>
    <w:rsid w:val="008A1767"/>
    <w:rsid w:val="008A46F5"/>
    <w:rsid w:val="008A4BA0"/>
    <w:rsid w:val="008B057F"/>
    <w:rsid w:val="008B0B6D"/>
    <w:rsid w:val="008B158D"/>
    <w:rsid w:val="008B1956"/>
    <w:rsid w:val="008B3237"/>
    <w:rsid w:val="008B4C54"/>
    <w:rsid w:val="008B6091"/>
    <w:rsid w:val="008B6275"/>
    <w:rsid w:val="008B71BB"/>
    <w:rsid w:val="008C0182"/>
    <w:rsid w:val="008C277E"/>
    <w:rsid w:val="008C30ED"/>
    <w:rsid w:val="008C3C87"/>
    <w:rsid w:val="008C4CFB"/>
    <w:rsid w:val="008C5C25"/>
    <w:rsid w:val="008C6BDC"/>
    <w:rsid w:val="008C7AE4"/>
    <w:rsid w:val="008D0F10"/>
    <w:rsid w:val="008D19EB"/>
    <w:rsid w:val="008D3260"/>
    <w:rsid w:val="008D3BBB"/>
    <w:rsid w:val="008D3C11"/>
    <w:rsid w:val="008D58FF"/>
    <w:rsid w:val="008D5F6F"/>
    <w:rsid w:val="008D74AD"/>
    <w:rsid w:val="008D7717"/>
    <w:rsid w:val="008E19C7"/>
    <w:rsid w:val="008E233C"/>
    <w:rsid w:val="008E2E49"/>
    <w:rsid w:val="008F022E"/>
    <w:rsid w:val="008F07E5"/>
    <w:rsid w:val="008F126F"/>
    <w:rsid w:val="008F1715"/>
    <w:rsid w:val="008F2D74"/>
    <w:rsid w:val="008F5B86"/>
    <w:rsid w:val="008F6A6A"/>
    <w:rsid w:val="008F76FC"/>
    <w:rsid w:val="0090029B"/>
    <w:rsid w:val="009021BD"/>
    <w:rsid w:val="00905695"/>
    <w:rsid w:val="0090714D"/>
    <w:rsid w:val="00910417"/>
    <w:rsid w:val="00911E76"/>
    <w:rsid w:val="0091264B"/>
    <w:rsid w:val="00914D01"/>
    <w:rsid w:val="009157F2"/>
    <w:rsid w:val="00915A01"/>
    <w:rsid w:val="009244AF"/>
    <w:rsid w:val="009248C6"/>
    <w:rsid w:val="00930BE5"/>
    <w:rsid w:val="00932688"/>
    <w:rsid w:val="00933C20"/>
    <w:rsid w:val="00933EAA"/>
    <w:rsid w:val="0093558A"/>
    <w:rsid w:val="00937793"/>
    <w:rsid w:val="00940B29"/>
    <w:rsid w:val="00941C16"/>
    <w:rsid w:val="009424FC"/>
    <w:rsid w:val="0094262F"/>
    <w:rsid w:val="00943109"/>
    <w:rsid w:val="0094476B"/>
    <w:rsid w:val="00944C1F"/>
    <w:rsid w:val="00946747"/>
    <w:rsid w:val="0095098D"/>
    <w:rsid w:val="009510A3"/>
    <w:rsid w:val="009511B5"/>
    <w:rsid w:val="009513D9"/>
    <w:rsid w:val="00951592"/>
    <w:rsid w:val="009537FA"/>
    <w:rsid w:val="00954BBD"/>
    <w:rsid w:val="00957167"/>
    <w:rsid w:val="0096113E"/>
    <w:rsid w:val="00961D08"/>
    <w:rsid w:val="00962AB6"/>
    <w:rsid w:val="00965435"/>
    <w:rsid w:val="00966480"/>
    <w:rsid w:val="00966791"/>
    <w:rsid w:val="0097002F"/>
    <w:rsid w:val="00971BB4"/>
    <w:rsid w:val="00974CBF"/>
    <w:rsid w:val="009827BB"/>
    <w:rsid w:val="00982E8C"/>
    <w:rsid w:val="00984F71"/>
    <w:rsid w:val="00985B55"/>
    <w:rsid w:val="00986434"/>
    <w:rsid w:val="00986E46"/>
    <w:rsid w:val="0098726B"/>
    <w:rsid w:val="00995127"/>
    <w:rsid w:val="009951FD"/>
    <w:rsid w:val="00996068"/>
    <w:rsid w:val="009961EA"/>
    <w:rsid w:val="00997F7F"/>
    <w:rsid w:val="009A17F4"/>
    <w:rsid w:val="009A238E"/>
    <w:rsid w:val="009A4560"/>
    <w:rsid w:val="009A550C"/>
    <w:rsid w:val="009A7098"/>
    <w:rsid w:val="009B148B"/>
    <w:rsid w:val="009B29FA"/>
    <w:rsid w:val="009B554C"/>
    <w:rsid w:val="009B5E03"/>
    <w:rsid w:val="009B747F"/>
    <w:rsid w:val="009B7504"/>
    <w:rsid w:val="009C02A1"/>
    <w:rsid w:val="009C0BC6"/>
    <w:rsid w:val="009C0FD3"/>
    <w:rsid w:val="009C2DBC"/>
    <w:rsid w:val="009C45A8"/>
    <w:rsid w:val="009C7504"/>
    <w:rsid w:val="009C7D86"/>
    <w:rsid w:val="009D300E"/>
    <w:rsid w:val="009D48A6"/>
    <w:rsid w:val="009D4C89"/>
    <w:rsid w:val="009D6DB4"/>
    <w:rsid w:val="009E5F0E"/>
    <w:rsid w:val="009E6797"/>
    <w:rsid w:val="009E7F52"/>
    <w:rsid w:val="009F1700"/>
    <w:rsid w:val="009F184D"/>
    <w:rsid w:val="009F22F3"/>
    <w:rsid w:val="009F285C"/>
    <w:rsid w:val="009F40CB"/>
    <w:rsid w:val="009F4FB3"/>
    <w:rsid w:val="009F52EE"/>
    <w:rsid w:val="009F61C0"/>
    <w:rsid w:val="00A012AC"/>
    <w:rsid w:val="00A01A63"/>
    <w:rsid w:val="00A036E6"/>
    <w:rsid w:val="00A03A1A"/>
    <w:rsid w:val="00A063F1"/>
    <w:rsid w:val="00A12877"/>
    <w:rsid w:val="00A150E8"/>
    <w:rsid w:val="00A15978"/>
    <w:rsid w:val="00A15AE7"/>
    <w:rsid w:val="00A20200"/>
    <w:rsid w:val="00A21AB5"/>
    <w:rsid w:val="00A21B51"/>
    <w:rsid w:val="00A22583"/>
    <w:rsid w:val="00A26C05"/>
    <w:rsid w:val="00A311F0"/>
    <w:rsid w:val="00A31CBB"/>
    <w:rsid w:val="00A329FD"/>
    <w:rsid w:val="00A32E80"/>
    <w:rsid w:val="00A338E1"/>
    <w:rsid w:val="00A3459F"/>
    <w:rsid w:val="00A34EDD"/>
    <w:rsid w:val="00A40E38"/>
    <w:rsid w:val="00A41ACE"/>
    <w:rsid w:val="00A42BC2"/>
    <w:rsid w:val="00A42CB5"/>
    <w:rsid w:val="00A43EAD"/>
    <w:rsid w:val="00A44382"/>
    <w:rsid w:val="00A46111"/>
    <w:rsid w:val="00A464D0"/>
    <w:rsid w:val="00A46561"/>
    <w:rsid w:val="00A47E28"/>
    <w:rsid w:val="00A50F12"/>
    <w:rsid w:val="00A52F69"/>
    <w:rsid w:val="00A54469"/>
    <w:rsid w:val="00A62590"/>
    <w:rsid w:val="00A64F46"/>
    <w:rsid w:val="00A6562C"/>
    <w:rsid w:val="00A67E11"/>
    <w:rsid w:val="00A73982"/>
    <w:rsid w:val="00A74952"/>
    <w:rsid w:val="00A75441"/>
    <w:rsid w:val="00A75D7D"/>
    <w:rsid w:val="00A76903"/>
    <w:rsid w:val="00A80494"/>
    <w:rsid w:val="00A81266"/>
    <w:rsid w:val="00A81A9E"/>
    <w:rsid w:val="00A82743"/>
    <w:rsid w:val="00A82903"/>
    <w:rsid w:val="00A83166"/>
    <w:rsid w:val="00A86A48"/>
    <w:rsid w:val="00A90594"/>
    <w:rsid w:val="00A924FB"/>
    <w:rsid w:val="00A92990"/>
    <w:rsid w:val="00A92FC3"/>
    <w:rsid w:val="00A967D0"/>
    <w:rsid w:val="00A96AFA"/>
    <w:rsid w:val="00A97059"/>
    <w:rsid w:val="00A97FF4"/>
    <w:rsid w:val="00AA1459"/>
    <w:rsid w:val="00AA34AF"/>
    <w:rsid w:val="00AA3733"/>
    <w:rsid w:val="00AA536D"/>
    <w:rsid w:val="00AA5536"/>
    <w:rsid w:val="00AA6A86"/>
    <w:rsid w:val="00AB004E"/>
    <w:rsid w:val="00AB0633"/>
    <w:rsid w:val="00AB44E6"/>
    <w:rsid w:val="00AB4E80"/>
    <w:rsid w:val="00AB5E1E"/>
    <w:rsid w:val="00AB62AA"/>
    <w:rsid w:val="00AC0072"/>
    <w:rsid w:val="00AC0DCF"/>
    <w:rsid w:val="00AC415D"/>
    <w:rsid w:val="00AC4607"/>
    <w:rsid w:val="00AC48F8"/>
    <w:rsid w:val="00AC53D7"/>
    <w:rsid w:val="00AC5C51"/>
    <w:rsid w:val="00AD0AA1"/>
    <w:rsid w:val="00AD3A51"/>
    <w:rsid w:val="00AD3AE3"/>
    <w:rsid w:val="00AD4760"/>
    <w:rsid w:val="00AD609A"/>
    <w:rsid w:val="00AD6150"/>
    <w:rsid w:val="00AD6B4F"/>
    <w:rsid w:val="00AD7D7B"/>
    <w:rsid w:val="00AE24B9"/>
    <w:rsid w:val="00AE3E41"/>
    <w:rsid w:val="00AE6AFE"/>
    <w:rsid w:val="00AE78A8"/>
    <w:rsid w:val="00AF204E"/>
    <w:rsid w:val="00AF6077"/>
    <w:rsid w:val="00AF6A7A"/>
    <w:rsid w:val="00AF7929"/>
    <w:rsid w:val="00B00168"/>
    <w:rsid w:val="00B014D0"/>
    <w:rsid w:val="00B03537"/>
    <w:rsid w:val="00B04F1D"/>
    <w:rsid w:val="00B10EAB"/>
    <w:rsid w:val="00B13740"/>
    <w:rsid w:val="00B166BD"/>
    <w:rsid w:val="00B17D7F"/>
    <w:rsid w:val="00B20FD0"/>
    <w:rsid w:val="00B229EC"/>
    <w:rsid w:val="00B23229"/>
    <w:rsid w:val="00B23CB0"/>
    <w:rsid w:val="00B243ED"/>
    <w:rsid w:val="00B26B80"/>
    <w:rsid w:val="00B26F4B"/>
    <w:rsid w:val="00B274FC"/>
    <w:rsid w:val="00B2756B"/>
    <w:rsid w:val="00B31C80"/>
    <w:rsid w:val="00B32A63"/>
    <w:rsid w:val="00B343E9"/>
    <w:rsid w:val="00B377E9"/>
    <w:rsid w:val="00B37BD7"/>
    <w:rsid w:val="00B40F65"/>
    <w:rsid w:val="00B419F2"/>
    <w:rsid w:val="00B437A0"/>
    <w:rsid w:val="00B461FF"/>
    <w:rsid w:val="00B466E1"/>
    <w:rsid w:val="00B46CBC"/>
    <w:rsid w:val="00B47B2B"/>
    <w:rsid w:val="00B5064F"/>
    <w:rsid w:val="00B55154"/>
    <w:rsid w:val="00B56900"/>
    <w:rsid w:val="00B6022C"/>
    <w:rsid w:val="00B609C3"/>
    <w:rsid w:val="00B6156B"/>
    <w:rsid w:val="00B67CA6"/>
    <w:rsid w:val="00B71172"/>
    <w:rsid w:val="00B71D74"/>
    <w:rsid w:val="00B7358A"/>
    <w:rsid w:val="00B735FE"/>
    <w:rsid w:val="00B75524"/>
    <w:rsid w:val="00B7564B"/>
    <w:rsid w:val="00B77806"/>
    <w:rsid w:val="00B801BC"/>
    <w:rsid w:val="00B850B2"/>
    <w:rsid w:val="00B86927"/>
    <w:rsid w:val="00B91C55"/>
    <w:rsid w:val="00B923E8"/>
    <w:rsid w:val="00B92CC8"/>
    <w:rsid w:val="00B93D10"/>
    <w:rsid w:val="00B94DEE"/>
    <w:rsid w:val="00B95B6E"/>
    <w:rsid w:val="00BA1047"/>
    <w:rsid w:val="00BA21FD"/>
    <w:rsid w:val="00BA39D5"/>
    <w:rsid w:val="00BA5158"/>
    <w:rsid w:val="00BA595C"/>
    <w:rsid w:val="00BA5BBC"/>
    <w:rsid w:val="00BA5EB9"/>
    <w:rsid w:val="00BB1354"/>
    <w:rsid w:val="00BB1830"/>
    <w:rsid w:val="00BB32D3"/>
    <w:rsid w:val="00BB3474"/>
    <w:rsid w:val="00BB5BB3"/>
    <w:rsid w:val="00BB7090"/>
    <w:rsid w:val="00BC1E6D"/>
    <w:rsid w:val="00BC486C"/>
    <w:rsid w:val="00BC4CCA"/>
    <w:rsid w:val="00BC6031"/>
    <w:rsid w:val="00BC6C32"/>
    <w:rsid w:val="00BC740F"/>
    <w:rsid w:val="00BD0DE7"/>
    <w:rsid w:val="00BD28EC"/>
    <w:rsid w:val="00BD40BD"/>
    <w:rsid w:val="00BD4298"/>
    <w:rsid w:val="00BD5C8D"/>
    <w:rsid w:val="00BD699C"/>
    <w:rsid w:val="00BE0431"/>
    <w:rsid w:val="00BE5F4E"/>
    <w:rsid w:val="00BF0A66"/>
    <w:rsid w:val="00BF0FBF"/>
    <w:rsid w:val="00BF2E16"/>
    <w:rsid w:val="00BF404E"/>
    <w:rsid w:val="00BF717B"/>
    <w:rsid w:val="00C00976"/>
    <w:rsid w:val="00C01A24"/>
    <w:rsid w:val="00C038F1"/>
    <w:rsid w:val="00C039E2"/>
    <w:rsid w:val="00C05649"/>
    <w:rsid w:val="00C07A59"/>
    <w:rsid w:val="00C11C30"/>
    <w:rsid w:val="00C12A12"/>
    <w:rsid w:val="00C153B1"/>
    <w:rsid w:val="00C1551D"/>
    <w:rsid w:val="00C16519"/>
    <w:rsid w:val="00C17E55"/>
    <w:rsid w:val="00C17EF5"/>
    <w:rsid w:val="00C20A38"/>
    <w:rsid w:val="00C21D8F"/>
    <w:rsid w:val="00C23BBB"/>
    <w:rsid w:val="00C23CBE"/>
    <w:rsid w:val="00C25003"/>
    <w:rsid w:val="00C27846"/>
    <w:rsid w:val="00C310EA"/>
    <w:rsid w:val="00C314D6"/>
    <w:rsid w:val="00C31F5D"/>
    <w:rsid w:val="00C32B59"/>
    <w:rsid w:val="00C3796A"/>
    <w:rsid w:val="00C37AD1"/>
    <w:rsid w:val="00C42E1D"/>
    <w:rsid w:val="00C42FAF"/>
    <w:rsid w:val="00C4495C"/>
    <w:rsid w:val="00C450A0"/>
    <w:rsid w:val="00C45DF4"/>
    <w:rsid w:val="00C477F2"/>
    <w:rsid w:val="00C47F82"/>
    <w:rsid w:val="00C500E6"/>
    <w:rsid w:val="00C5382A"/>
    <w:rsid w:val="00C542C0"/>
    <w:rsid w:val="00C548F5"/>
    <w:rsid w:val="00C55432"/>
    <w:rsid w:val="00C55975"/>
    <w:rsid w:val="00C61008"/>
    <w:rsid w:val="00C6230E"/>
    <w:rsid w:val="00C63B4C"/>
    <w:rsid w:val="00C63F6A"/>
    <w:rsid w:val="00C66272"/>
    <w:rsid w:val="00C66302"/>
    <w:rsid w:val="00C67457"/>
    <w:rsid w:val="00C70D13"/>
    <w:rsid w:val="00C72350"/>
    <w:rsid w:val="00C7290C"/>
    <w:rsid w:val="00C73AC1"/>
    <w:rsid w:val="00C74332"/>
    <w:rsid w:val="00C75764"/>
    <w:rsid w:val="00C75CCE"/>
    <w:rsid w:val="00C777A2"/>
    <w:rsid w:val="00C8011B"/>
    <w:rsid w:val="00C8251C"/>
    <w:rsid w:val="00C82A22"/>
    <w:rsid w:val="00C82F2D"/>
    <w:rsid w:val="00C83721"/>
    <w:rsid w:val="00C85507"/>
    <w:rsid w:val="00C86514"/>
    <w:rsid w:val="00C870C2"/>
    <w:rsid w:val="00C871EB"/>
    <w:rsid w:val="00C90AC7"/>
    <w:rsid w:val="00C912FF"/>
    <w:rsid w:val="00C9138C"/>
    <w:rsid w:val="00C91E6F"/>
    <w:rsid w:val="00C9242B"/>
    <w:rsid w:val="00C926DC"/>
    <w:rsid w:val="00C96C65"/>
    <w:rsid w:val="00C976E4"/>
    <w:rsid w:val="00C97C75"/>
    <w:rsid w:val="00CA1958"/>
    <w:rsid w:val="00CA1B4B"/>
    <w:rsid w:val="00CA22E6"/>
    <w:rsid w:val="00CA3AC1"/>
    <w:rsid w:val="00CA3B78"/>
    <w:rsid w:val="00CA4026"/>
    <w:rsid w:val="00CA4212"/>
    <w:rsid w:val="00CA57F9"/>
    <w:rsid w:val="00CA5979"/>
    <w:rsid w:val="00CA5AD3"/>
    <w:rsid w:val="00CA71DA"/>
    <w:rsid w:val="00CA7655"/>
    <w:rsid w:val="00CB3A17"/>
    <w:rsid w:val="00CB4F4D"/>
    <w:rsid w:val="00CB6B32"/>
    <w:rsid w:val="00CB731C"/>
    <w:rsid w:val="00CB7C69"/>
    <w:rsid w:val="00CC01B3"/>
    <w:rsid w:val="00CC0705"/>
    <w:rsid w:val="00CC0827"/>
    <w:rsid w:val="00CC1359"/>
    <w:rsid w:val="00CC3106"/>
    <w:rsid w:val="00CC443E"/>
    <w:rsid w:val="00CC65F4"/>
    <w:rsid w:val="00CD170C"/>
    <w:rsid w:val="00CD189D"/>
    <w:rsid w:val="00CD1FE1"/>
    <w:rsid w:val="00CD2BEA"/>
    <w:rsid w:val="00CD5C00"/>
    <w:rsid w:val="00CD6047"/>
    <w:rsid w:val="00CD6AF3"/>
    <w:rsid w:val="00CD6B36"/>
    <w:rsid w:val="00CD6F2B"/>
    <w:rsid w:val="00CE10E1"/>
    <w:rsid w:val="00CE139B"/>
    <w:rsid w:val="00CE25F7"/>
    <w:rsid w:val="00CE2F71"/>
    <w:rsid w:val="00CE3EA3"/>
    <w:rsid w:val="00CE4517"/>
    <w:rsid w:val="00CE67CC"/>
    <w:rsid w:val="00CE6ECC"/>
    <w:rsid w:val="00CE6FD7"/>
    <w:rsid w:val="00CF187C"/>
    <w:rsid w:val="00CF59DA"/>
    <w:rsid w:val="00CF7790"/>
    <w:rsid w:val="00D00A06"/>
    <w:rsid w:val="00D019B2"/>
    <w:rsid w:val="00D01BE4"/>
    <w:rsid w:val="00D0263B"/>
    <w:rsid w:val="00D053C0"/>
    <w:rsid w:val="00D10BF8"/>
    <w:rsid w:val="00D11E90"/>
    <w:rsid w:val="00D15985"/>
    <w:rsid w:val="00D17862"/>
    <w:rsid w:val="00D20DB0"/>
    <w:rsid w:val="00D229AC"/>
    <w:rsid w:val="00D232BE"/>
    <w:rsid w:val="00D24CEA"/>
    <w:rsid w:val="00D26984"/>
    <w:rsid w:val="00D30327"/>
    <w:rsid w:val="00D303BA"/>
    <w:rsid w:val="00D3076B"/>
    <w:rsid w:val="00D324C5"/>
    <w:rsid w:val="00D3291C"/>
    <w:rsid w:val="00D330D6"/>
    <w:rsid w:val="00D35831"/>
    <w:rsid w:val="00D36174"/>
    <w:rsid w:val="00D36BE3"/>
    <w:rsid w:val="00D37F73"/>
    <w:rsid w:val="00D4257C"/>
    <w:rsid w:val="00D436E6"/>
    <w:rsid w:val="00D4457B"/>
    <w:rsid w:val="00D44E98"/>
    <w:rsid w:val="00D45427"/>
    <w:rsid w:val="00D45CFC"/>
    <w:rsid w:val="00D525D8"/>
    <w:rsid w:val="00D52757"/>
    <w:rsid w:val="00D52778"/>
    <w:rsid w:val="00D530A4"/>
    <w:rsid w:val="00D5674D"/>
    <w:rsid w:val="00D570F8"/>
    <w:rsid w:val="00D57419"/>
    <w:rsid w:val="00D57D22"/>
    <w:rsid w:val="00D60B73"/>
    <w:rsid w:val="00D60EC3"/>
    <w:rsid w:val="00D61D08"/>
    <w:rsid w:val="00D6457C"/>
    <w:rsid w:val="00D664AF"/>
    <w:rsid w:val="00D72679"/>
    <w:rsid w:val="00D73F10"/>
    <w:rsid w:val="00D7406E"/>
    <w:rsid w:val="00D7471B"/>
    <w:rsid w:val="00D76D12"/>
    <w:rsid w:val="00D77CFF"/>
    <w:rsid w:val="00D821DC"/>
    <w:rsid w:val="00D83D6E"/>
    <w:rsid w:val="00D84E4D"/>
    <w:rsid w:val="00D90196"/>
    <w:rsid w:val="00D904C9"/>
    <w:rsid w:val="00D91597"/>
    <w:rsid w:val="00D91965"/>
    <w:rsid w:val="00D9439E"/>
    <w:rsid w:val="00D9490A"/>
    <w:rsid w:val="00D9595E"/>
    <w:rsid w:val="00D95EB8"/>
    <w:rsid w:val="00D97530"/>
    <w:rsid w:val="00DA0BE3"/>
    <w:rsid w:val="00DA0C0D"/>
    <w:rsid w:val="00DA190E"/>
    <w:rsid w:val="00DA2C8F"/>
    <w:rsid w:val="00DA332F"/>
    <w:rsid w:val="00DA3DC7"/>
    <w:rsid w:val="00DA550A"/>
    <w:rsid w:val="00DA60BE"/>
    <w:rsid w:val="00DA7D78"/>
    <w:rsid w:val="00DB05AF"/>
    <w:rsid w:val="00DB3134"/>
    <w:rsid w:val="00DB31C8"/>
    <w:rsid w:val="00DB7631"/>
    <w:rsid w:val="00DC200D"/>
    <w:rsid w:val="00DC338F"/>
    <w:rsid w:val="00DC43C0"/>
    <w:rsid w:val="00DC6561"/>
    <w:rsid w:val="00DD13AC"/>
    <w:rsid w:val="00DD13FD"/>
    <w:rsid w:val="00DD1D8C"/>
    <w:rsid w:val="00DD2CA3"/>
    <w:rsid w:val="00DD319D"/>
    <w:rsid w:val="00DD3992"/>
    <w:rsid w:val="00DD39DD"/>
    <w:rsid w:val="00DD3DAC"/>
    <w:rsid w:val="00DD68E5"/>
    <w:rsid w:val="00DE164C"/>
    <w:rsid w:val="00DE21ED"/>
    <w:rsid w:val="00DE5893"/>
    <w:rsid w:val="00DE5ABD"/>
    <w:rsid w:val="00DE6876"/>
    <w:rsid w:val="00DE6E35"/>
    <w:rsid w:val="00DE78D8"/>
    <w:rsid w:val="00DF015D"/>
    <w:rsid w:val="00DF33E3"/>
    <w:rsid w:val="00DF3EC5"/>
    <w:rsid w:val="00DF5120"/>
    <w:rsid w:val="00DF5180"/>
    <w:rsid w:val="00DF51FF"/>
    <w:rsid w:val="00E013A7"/>
    <w:rsid w:val="00E020C1"/>
    <w:rsid w:val="00E048BF"/>
    <w:rsid w:val="00E053D8"/>
    <w:rsid w:val="00E1224C"/>
    <w:rsid w:val="00E1592B"/>
    <w:rsid w:val="00E1610A"/>
    <w:rsid w:val="00E2044D"/>
    <w:rsid w:val="00E20DBB"/>
    <w:rsid w:val="00E253A3"/>
    <w:rsid w:val="00E2590D"/>
    <w:rsid w:val="00E25BBA"/>
    <w:rsid w:val="00E277F7"/>
    <w:rsid w:val="00E30830"/>
    <w:rsid w:val="00E30F4B"/>
    <w:rsid w:val="00E31F25"/>
    <w:rsid w:val="00E33A27"/>
    <w:rsid w:val="00E3484E"/>
    <w:rsid w:val="00E35C26"/>
    <w:rsid w:val="00E36B51"/>
    <w:rsid w:val="00E36E7A"/>
    <w:rsid w:val="00E4214D"/>
    <w:rsid w:val="00E43DDC"/>
    <w:rsid w:val="00E475BD"/>
    <w:rsid w:val="00E52DCC"/>
    <w:rsid w:val="00E5417A"/>
    <w:rsid w:val="00E56428"/>
    <w:rsid w:val="00E62F60"/>
    <w:rsid w:val="00E678D1"/>
    <w:rsid w:val="00E67B77"/>
    <w:rsid w:val="00E726B0"/>
    <w:rsid w:val="00E81A9A"/>
    <w:rsid w:val="00E824BC"/>
    <w:rsid w:val="00E83DCC"/>
    <w:rsid w:val="00E86038"/>
    <w:rsid w:val="00E86449"/>
    <w:rsid w:val="00E8668F"/>
    <w:rsid w:val="00E86D5F"/>
    <w:rsid w:val="00E87380"/>
    <w:rsid w:val="00E9137E"/>
    <w:rsid w:val="00E923ED"/>
    <w:rsid w:val="00E94652"/>
    <w:rsid w:val="00E95874"/>
    <w:rsid w:val="00EA5790"/>
    <w:rsid w:val="00EA631C"/>
    <w:rsid w:val="00EA7C4D"/>
    <w:rsid w:val="00EB0C60"/>
    <w:rsid w:val="00EB0E23"/>
    <w:rsid w:val="00EB1C7B"/>
    <w:rsid w:val="00EB3A48"/>
    <w:rsid w:val="00EB52BF"/>
    <w:rsid w:val="00EB7551"/>
    <w:rsid w:val="00EC23E2"/>
    <w:rsid w:val="00EC4381"/>
    <w:rsid w:val="00EC4C61"/>
    <w:rsid w:val="00EC5BE2"/>
    <w:rsid w:val="00EC73ED"/>
    <w:rsid w:val="00EC7517"/>
    <w:rsid w:val="00ED26C1"/>
    <w:rsid w:val="00ED3382"/>
    <w:rsid w:val="00ED4440"/>
    <w:rsid w:val="00ED475E"/>
    <w:rsid w:val="00ED6660"/>
    <w:rsid w:val="00ED6BF5"/>
    <w:rsid w:val="00EE137D"/>
    <w:rsid w:val="00EE256C"/>
    <w:rsid w:val="00EE4D96"/>
    <w:rsid w:val="00EE658E"/>
    <w:rsid w:val="00EE6631"/>
    <w:rsid w:val="00EE7E0A"/>
    <w:rsid w:val="00EF1969"/>
    <w:rsid w:val="00EF5452"/>
    <w:rsid w:val="00EF7D63"/>
    <w:rsid w:val="00F00FA8"/>
    <w:rsid w:val="00F021C0"/>
    <w:rsid w:val="00F041AC"/>
    <w:rsid w:val="00F049C3"/>
    <w:rsid w:val="00F0698C"/>
    <w:rsid w:val="00F06D33"/>
    <w:rsid w:val="00F06F2B"/>
    <w:rsid w:val="00F1111D"/>
    <w:rsid w:val="00F111AD"/>
    <w:rsid w:val="00F202EF"/>
    <w:rsid w:val="00F213B3"/>
    <w:rsid w:val="00F220AF"/>
    <w:rsid w:val="00F23FB4"/>
    <w:rsid w:val="00F23FD3"/>
    <w:rsid w:val="00F2680F"/>
    <w:rsid w:val="00F26B5F"/>
    <w:rsid w:val="00F3130B"/>
    <w:rsid w:val="00F31C49"/>
    <w:rsid w:val="00F33A73"/>
    <w:rsid w:val="00F36A2E"/>
    <w:rsid w:val="00F36B1A"/>
    <w:rsid w:val="00F40BC5"/>
    <w:rsid w:val="00F42B1D"/>
    <w:rsid w:val="00F42DA6"/>
    <w:rsid w:val="00F43594"/>
    <w:rsid w:val="00F436D8"/>
    <w:rsid w:val="00F460E6"/>
    <w:rsid w:val="00F47DC9"/>
    <w:rsid w:val="00F47E42"/>
    <w:rsid w:val="00F5434C"/>
    <w:rsid w:val="00F547A9"/>
    <w:rsid w:val="00F626E4"/>
    <w:rsid w:val="00F631DD"/>
    <w:rsid w:val="00F635EB"/>
    <w:rsid w:val="00F64AD9"/>
    <w:rsid w:val="00F6773E"/>
    <w:rsid w:val="00F71BC3"/>
    <w:rsid w:val="00F721A1"/>
    <w:rsid w:val="00F72B80"/>
    <w:rsid w:val="00F74C6B"/>
    <w:rsid w:val="00F74FBA"/>
    <w:rsid w:val="00F7562A"/>
    <w:rsid w:val="00F76166"/>
    <w:rsid w:val="00F771D8"/>
    <w:rsid w:val="00F77D76"/>
    <w:rsid w:val="00F80186"/>
    <w:rsid w:val="00F8167C"/>
    <w:rsid w:val="00F853DE"/>
    <w:rsid w:val="00F85892"/>
    <w:rsid w:val="00F869D0"/>
    <w:rsid w:val="00F86C07"/>
    <w:rsid w:val="00F909C0"/>
    <w:rsid w:val="00F90E07"/>
    <w:rsid w:val="00F9222A"/>
    <w:rsid w:val="00F92358"/>
    <w:rsid w:val="00F93067"/>
    <w:rsid w:val="00F934F8"/>
    <w:rsid w:val="00F93628"/>
    <w:rsid w:val="00F93850"/>
    <w:rsid w:val="00F93CE8"/>
    <w:rsid w:val="00F9418E"/>
    <w:rsid w:val="00F97C6B"/>
    <w:rsid w:val="00F97CEE"/>
    <w:rsid w:val="00F97F5D"/>
    <w:rsid w:val="00FA03D4"/>
    <w:rsid w:val="00FA1E51"/>
    <w:rsid w:val="00FA1FD5"/>
    <w:rsid w:val="00FA4EE3"/>
    <w:rsid w:val="00FA5642"/>
    <w:rsid w:val="00FA5645"/>
    <w:rsid w:val="00FA5D8C"/>
    <w:rsid w:val="00FA5E4B"/>
    <w:rsid w:val="00FB101B"/>
    <w:rsid w:val="00FB1BA2"/>
    <w:rsid w:val="00FB1FE0"/>
    <w:rsid w:val="00FB22E2"/>
    <w:rsid w:val="00FB2BEC"/>
    <w:rsid w:val="00FB31C7"/>
    <w:rsid w:val="00FB4E24"/>
    <w:rsid w:val="00FB708D"/>
    <w:rsid w:val="00FC06D4"/>
    <w:rsid w:val="00FC33FC"/>
    <w:rsid w:val="00FC4269"/>
    <w:rsid w:val="00FC6CD4"/>
    <w:rsid w:val="00FD1717"/>
    <w:rsid w:val="00FD178D"/>
    <w:rsid w:val="00FD1F3E"/>
    <w:rsid w:val="00FD2B17"/>
    <w:rsid w:val="00FD3731"/>
    <w:rsid w:val="00FD4A1A"/>
    <w:rsid w:val="00FD4DCD"/>
    <w:rsid w:val="00FD5851"/>
    <w:rsid w:val="00FE076C"/>
    <w:rsid w:val="00FE20A5"/>
    <w:rsid w:val="00FE2216"/>
    <w:rsid w:val="00FE287F"/>
    <w:rsid w:val="00FE693B"/>
    <w:rsid w:val="00FE71E3"/>
    <w:rsid w:val="00FF06BF"/>
    <w:rsid w:val="00FF3A6A"/>
    <w:rsid w:val="00FF461F"/>
    <w:rsid w:val="00FF4753"/>
    <w:rsid w:val="00FF4828"/>
    <w:rsid w:val="00FF4CE9"/>
    <w:rsid w:val="00FF5EB0"/>
    <w:rsid w:val="00FF6BC7"/>
    <w:rsid w:val="00FF6C28"/>
    <w:rsid w:val="00FF74AB"/>
    <w:rsid w:val="00FF756A"/>
    <w:rsid w:val="00FF7714"/>
    <w:rsid w:val="00FF7E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9E7B61"/>
  <w14:defaultImageDpi w14:val="330"/>
  <w15:docId w15:val="{CAB44CB2-C4E5-4F9F-B3A2-21AE0B1A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6E6C"/>
    <w:pPr>
      <w:jc w:val="both"/>
    </w:pPr>
    <w:rPr>
      <w:sz w:val="24"/>
      <w:szCs w:val="24"/>
      <w:lang w:eastAsia="en-US"/>
    </w:rPr>
  </w:style>
  <w:style w:type="paragraph" w:styleId="Titolo1">
    <w:name w:val="heading 1"/>
    <w:basedOn w:val="Normale"/>
    <w:next w:val="Normale"/>
    <w:link w:val="Titolo1Carattere"/>
    <w:qFormat/>
    <w:rsid w:val="00251765"/>
    <w:pPr>
      <w:keepNext/>
      <w:outlineLvl w:val="0"/>
    </w:pPr>
    <w:rPr>
      <w:rFonts w:ascii="Times New Roman" w:eastAsia="Times New Roman" w:hAnsi="Times New Roman"/>
      <w:b/>
      <w:szCs w:val="20"/>
      <w:lang w:eastAsia="it-IT"/>
    </w:rPr>
  </w:style>
  <w:style w:type="paragraph" w:styleId="Titolo2">
    <w:name w:val="heading 2"/>
    <w:basedOn w:val="Normale"/>
    <w:next w:val="Normale"/>
    <w:link w:val="Titolo2Carattere"/>
    <w:qFormat/>
    <w:rsid w:val="006A7FC2"/>
    <w:pPr>
      <w:keepNext/>
      <w:spacing w:before="240" w:after="60"/>
      <w:jc w:val="left"/>
      <w:outlineLvl w:val="1"/>
    </w:pPr>
    <w:rPr>
      <w:rFonts w:ascii="Times New Roman" w:eastAsia="Times New Roman" w:hAnsi="Times New Roman" w:cs="Arial"/>
      <w:bCs/>
      <w:i/>
      <w:iCs/>
      <w:szCs w:val="28"/>
      <w:lang w:eastAsia="it-IT"/>
    </w:rPr>
  </w:style>
  <w:style w:type="paragraph" w:styleId="Titolo3">
    <w:name w:val="heading 3"/>
    <w:basedOn w:val="Normale"/>
    <w:next w:val="Normale"/>
    <w:link w:val="Titolo3Carattere"/>
    <w:qFormat/>
    <w:rsid w:val="00625CE1"/>
    <w:pPr>
      <w:keepNext/>
      <w:outlineLvl w:val="2"/>
    </w:pPr>
    <w:rPr>
      <w:rFonts w:ascii="Times New Roman" w:eastAsia="Times New Roman" w:hAnsi="Times New Roman"/>
      <w:sz w:val="22"/>
      <w:szCs w:val="20"/>
      <w:u w:val="single"/>
      <w:lang w:eastAsia="it-IT"/>
    </w:rPr>
  </w:style>
  <w:style w:type="paragraph" w:styleId="Titolo4">
    <w:name w:val="heading 4"/>
    <w:aliases w:val="PUNTATO"/>
    <w:basedOn w:val="Normale"/>
    <w:next w:val="Normale"/>
    <w:link w:val="Titolo4Carattere"/>
    <w:qFormat/>
    <w:rsid w:val="00625CE1"/>
    <w:pPr>
      <w:keepNext/>
      <w:tabs>
        <w:tab w:val="right" w:pos="8505"/>
      </w:tabs>
      <w:jc w:val="left"/>
      <w:outlineLvl w:val="3"/>
    </w:pPr>
    <w:rPr>
      <w:rFonts w:ascii="Times New Roman" w:eastAsia="Times New Roman" w:hAnsi="Times New Roman"/>
      <w:b/>
      <w:color w:val="000000"/>
      <w:szCs w:val="20"/>
      <w:lang w:eastAsia="it-IT"/>
    </w:rPr>
  </w:style>
  <w:style w:type="paragraph" w:styleId="Titolo5">
    <w:name w:val="heading 5"/>
    <w:basedOn w:val="Normale"/>
    <w:next w:val="Normale"/>
    <w:link w:val="Titolo5Carattere"/>
    <w:qFormat/>
    <w:rsid w:val="00625CE1"/>
    <w:pPr>
      <w:keepNext/>
      <w:jc w:val="left"/>
      <w:outlineLvl w:val="4"/>
    </w:pPr>
    <w:rPr>
      <w:rFonts w:ascii="Times New Roman" w:eastAsia="Times New Roman" w:hAnsi="Times New Roman"/>
      <w:b/>
      <w:sz w:val="22"/>
      <w:szCs w:val="20"/>
      <w:lang w:eastAsia="it-IT"/>
    </w:rPr>
  </w:style>
  <w:style w:type="paragraph" w:styleId="Titolo6">
    <w:name w:val="heading 6"/>
    <w:basedOn w:val="Normale"/>
    <w:next w:val="Normale"/>
    <w:link w:val="Titolo6Carattere"/>
    <w:qFormat/>
    <w:rsid w:val="00625CE1"/>
    <w:pPr>
      <w:keepNext/>
      <w:jc w:val="left"/>
      <w:outlineLvl w:val="5"/>
    </w:pPr>
    <w:rPr>
      <w:rFonts w:ascii="Times New Roman" w:eastAsia="Times New Roman" w:hAnsi="Times New Roman"/>
      <w:sz w:val="22"/>
      <w:szCs w:val="20"/>
      <w:u w:val="single"/>
      <w:lang w:eastAsia="it-IT"/>
    </w:rPr>
  </w:style>
  <w:style w:type="paragraph" w:styleId="Titolo7">
    <w:name w:val="heading 7"/>
    <w:basedOn w:val="Normale"/>
    <w:next w:val="Normale"/>
    <w:link w:val="Titolo7Carattere"/>
    <w:qFormat/>
    <w:rsid w:val="00625CE1"/>
    <w:pPr>
      <w:keepNext/>
      <w:outlineLvl w:val="6"/>
    </w:pPr>
    <w:rPr>
      <w:rFonts w:ascii="Times New Roman" w:eastAsia="Times New Roman" w:hAnsi="Times New Roman"/>
      <w:i/>
      <w:sz w:val="22"/>
      <w:szCs w:val="20"/>
      <w:lang w:eastAsia="it-IT"/>
    </w:rPr>
  </w:style>
  <w:style w:type="paragraph" w:styleId="Titolo8">
    <w:name w:val="heading 8"/>
    <w:basedOn w:val="Normale"/>
    <w:next w:val="Normale"/>
    <w:link w:val="Titolo8Carattere"/>
    <w:qFormat/>
    <w:rsid w:val="00625CE1"/>
    <w:pPr>
      <w:keepNext/>
      <w:jc w:val="left"/>
      <w:outlineLvl w:val="7"/>
    </w:pPr>
    <w:rPr>
      <w:rFonts w:ascii="Times New Roman" w:eastAsia="Times New Roman" w:hAnsi="Times New Roman"/>
      <w:i/>
      <w:sz w:val="22"/>
      <w:szCs w:val="20"/>
      <w:lang w:eastAsia="it-IT"/>
    </w:rPr>
  </w:style>
  <w:style w:type="paragraph" w:styleId="Titolo9">
    <w:name w:val="heading 9"/>
    <w:basedOn w:val="Normale"/>
    <w:next w:val="Normale"/>
    <w:link w:val="Titolo9Carattere"/>
    <w:qFormat/>
    <w:rsid w:val="00625CE1"/>
    <w:pPr>
      <w:keepNext/>
      <w:jc w:val="center"/>
      <w:outlineLvl w:val="8"/>
    </w:pPr>
    <w:rPr>
      <w:rFonts w:ascii="Times New Roman" w:eastAsia="Times New Roman" w:hAnsi="Times New Roman"/>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39"/>
    <w:unhideWhenUsed/>
    <w:rsid w:val="00251765"/>
  </w:style>
  <w:style w:type="paragraph" w:styleId="Sommario2">
    <w:name w:val="toc 2"/>
    <w:basedOn w:val="Normale"/>
    <w:next w:val="Normale"/>
    <w:autoRedefine/>
    <w:semiHidden/>
    <w:unhideWhenUsed/>
    <w:rsid w:val="00251765"/>
    <w:pPr>
      <w:ind w:left="240"/>
    </w:pPr>
  </w:style>
  <w:style w:type="paragraph" w:styleId="Sommario3">
    <w:name w:val="toc 3"/>
    <w:basedOn w:val="Normale"/>
    <w:next w:val="Normale"/>
    <w:autoRedefine/>
    <w:semiHidden/>
    <w:unhideWhenUsed/>
    <w:rsid w:val="00251765"/>
    <w:pPr>
      <w:ind w:left="480"/>
    </w:pPr>
  </w:style>
  <w:style w:type="paragraph" w:styleId="Sommario4">
    <w:name w:val="toc 4"/>
    <w:basedOn w:val="Normale"/>
    <w:next w:val="Normale"/>
    <w:autoRedefine/>
    <w:semiHidden/>
    <w:unhideWhenUsed/>
    <w:rsid w:val="00251765"/>
    <w:pPr>
      <w:ind w:left="720"/>
    </w:pPr>
  </w:style>
  <w:style w:type="paragraph" w:styleId="Sommario5">
    <w:name w:val="toc 5"/>
    <w:basedOn w:val="Normale"/>
    <w:next w:val="Normale"/>
    <w:autoRedefine/>
    <w:semiHidden/>
    <w:unhideWhenUsed/>
    <w:rsid w:val="00251765"/>
    <w:pPr>
      <w:ind w:left="960"/>
    </w:pPr>
  </w:style>
  <w:style w:type="paragraph" w:styleId="Sommario6">
    <w:name w:val="toc 6"/>
    <w:basedOn w:val="Normale"/>
    <w:next w:val="Normale"/>
    <w:autoRedefine/>
    <w:uiPriority w:val="39"/>
    <w:semiHidden/>
    <w:unhideWhenUsed/>
    <w:rsid w:val="00251765"/>
    <w:pPr>
      <w:ind w:left="1200"/>
    </w:pPr>
  </w:style>
  <w:style w:type="paragraph" w:styleId="Sommario7">
    <w:name w:val="toc 7"/>
    <w:basedOn w:val="Normale"/>
    <w:next w:val="Normale"/>
    <w:autoRedefine/>
    <w:uiPriority w:val="39"/>
    <w:semiHidden/>
    <w:unhideWhenUsed/>
    <w:rsid w:val="00251765"/>
    <w:pPr>
      <w:ind w:left="1440"/>
    </w:pPr>
  </w:style>
  <w:style w:type="paragraph" w:styleId="Sommario8">
    <w:name w:val="toc 8"/>
    <w:basedOn w:val="Normale"/>
    <w:next w:val="Normale"/>
    <w:autoRedefine/>
    <w:uiPriority w:val="39"/>
    <w:semiHidden/>
    <w:unhideWhenUsed/>
    <w:rsid w:val="00251765"/>
    <w:pPr>
      <w:ind w:left="1680"/>
    </w:pPr>
  </w:style>
  <w:style w:type="paragraph" w:styleId="Sommario9">
    <w:name w:val="toc 9"/>
    <w:basedOn w:val="Normale"/>
    <w:next w:val="Normale"/>
    <w:autoRedefine/>
    <w:uiPriority w:val="39"/>
    <w:semiHidden/>
    <w:unhideWhenUsed/>
    <w:rsid w:val="00251765"/>
    <w:pPr>
      <w:ind w:left="1920"/>
    </w:pPr>
  </w:style>
  <w:style w:type="character" w:customStyle="1" w:styleId="Titolo1Carattere">
    <w:name w:val="Titolo 1 Carattere"/>
    <w:link w:val="Titolo1"/>
    <w:rsid w:val="00251765"/>
    <w:rPr>
      <w:rFonts w:ascii="Times New Roman" w:eastAsia="Times New Roman" w:hAnsi="Times New Roman"/>
      <w:b/>
      <w:sz w:val="24"/>
    </w:rPr>
  </w:style>
  <w:style w:type="paragraph" w:styleId="Intestazione">
    <w:name w:val="header"/>
    <w:basedOn w:val="Normale"/>
    <w:link w:val="IntestazioneCarattere"/>
    <w:rsid w:val="00C24D0B"/>
    <w:pPr>
      <w:tabs>
        <w:tab w:val="center" w:pos="4819"/>
        <w:tab w:val="right" w:pos="9638"/>
      </w:tabs>
    </w:pPr>
    <w:rPr>
      <w:rFonts w:ascii="Times New Roman" w:eastAsia="Times New Roman" w:hAnsi="Times New Roman"/>
      <w:sz w:val="20"/>
      <w:szCs w:val="20"/>
      <w:lang w:eastAsia="it-IT"/>
    </w:rPr>
  </w:style>
  <w:style w:type="character" w:customStyle="1" w:styleId="IntestazioneCarattere">
    <w:name w:val="Intestazione Carattere"/>
    <w:link w:val="Intestazione"/>
    <w:rsid w:val="00C24D0B"/>
    <w:rPr>
      <w:rFonts w:ascii="Times New Roman" w:eastAsia="Times New Roman" w:hAnsi="Times New Roman"/>
    </w:rPr>
  </w:style>
  <w:style w:type="paragraph" w:customStyle="1" w:styleId="elenco1">
    <w:name w:val="elenco 1"/>
    <w:basedOn w:val="Normale"/>
    <w:rsid w:val="00C24D0B"/>
    <w:pPr>
      <w:numPr>
        <w:numId w:val="2"/>
      </w:numPr>
      <w:spacing w:before="120"/>
    </w:pPr>
    <w:rPr>
      <w:rFonts w:ascii="Arial" w:eastAsia="Times New Roman" w:hAnsi="Arial"/>
      <w:sz w:val="22"/>
      <w:lang w:eastAsia="it-IT"/>
    </w:rPr>
  </w:style>
  <w:style w:type="paragraph" w:customStyle="1" w:styleId="elenco4">
    <w:name w:val="elenco 4"/>
    <w:basedOn w:val="elenco1"/>
    <w:rsid w:val="00C24D0B"/>
    <w:pPr>
      <w:spacing w:before="40" w:after="40"/>
    </w:pPr>
  </w:style>
  <w:style w:type="character" w:styleId="Rimandocommento">
    <w:name w:val="annotation reference"/>
    <w:unhideWhenUsed/>
    <w:rsid w:val="00935809"/>
    <w:rPr>
      <w:sz w:val="18"/>
      <w:szCs w:val="18"/>
    </w:rPr>
  </w:style>
  <w:style w:type="paragraph" w:styleId="Testocommento">
    <w:name w:val="annotation text"/>
    <w:basedOn w:val="Normale"/>
    <w:link w:val="TestocommentoCarattere"/>
    <w:unhideWhenUsed/>
    <w:rsid w:val="00935809"/>
  </w:style>
  <w:style w:type="character" w:customStyle="1" w:styleId="TestocommentoCarattere">
    <w:name w:val="Testo commento Carattere"/>
    <w:link w:val="Testocommento"/>
    <w:rsid w:val="00935809"/>
    <w:rPr>
      <w:sz w:val="24"/>
      <w:szCs w:val="24"/>
      <w:lang w:eastAsia="en-US"/>
    </w:rPr>
  </w:style>
  <w:style w:type="paragraph" w:styleId="Soggettocommento">
    <w:name w:val="annotation subject"/>
    <w:basedOn w:val="Testocommento"/>
    <w:next w:val="Testocommento"/>
    <w:link w:val="SoggettocommentoCarattere"/>
    <w:unhideWhenUsed/>
    <w:rsid w:val="00935809"/>
    <w:rPr>
      <w:b/>
      <w:bCs/>
      <w:sz w:val="20"/>
      <w:szCs w:val="20"/>
    </w:rPr>
  </w:style>
  <w:style w:type="character" w:customStyle="1" w:styleId="SoggettocommentoCarattere">
    <w:name w:val="Soggetto commento Carattere"/>
    <w:link w:val="Soggettocommento"/>
    <w:rsid w:val="00935809"/>
    <w:rPr>
      <w:b/>
      <w:bCs/>
      <w:sz w:val="24"/>
      <w:szCs w:val="24"/>
      <w:lang w:eastAsia="en-US"/>
    </w:rPr>
  </w:style>
  <w:style w:type="paragraph" w:styleId="Testofumetto">
    <w:name w:val="Balloon Text"/>
    <w:basedOn w:val="Normale"/>
    <w:link w:val="TestofumettoCarattere"/>
    <w:semiHidden/>
    <w:unhideWhenUsed/>
    <w:rsid w:val="00935809"/>
    <w:rPr>
      <w:rFonts w:ascii="Lucida Grande" w:hAnsi="Lucida Grande"/>
      <w:sz w:val="18"/>
      <w:szCs w:val="18"/>
    </w:rPr>
  </w:style>
  <w:style w:type="character" w:customStyle="1" w:styleId="TestofumettoCarattere">
    <w:name w:val="Testo fumetto Carattere"/>
    <w:link w:val="Testofumetto"/>
    <w:semiHidden/>
    <w:rsid w:val="00935809"/>
    <w:rPr>
      <w:rFonts w:ascii="Lucida Grande" w:hAnsi="Lucida Grande"/>
      <w:sz w:val="18"/>
      <w:szCs w:val="18"/>
      <w:lang w:eastAsia="en-US"/>
    </w:rPr>
  </w:style>
  <w:style w:type="paragraph" w:customStyle="1" w:styleId="Default">
    <w:name w:val="Default"/>
    <w:rsid w:val="00625CE1"/>
    <w:pPr>
      <w:suppressAutoHyphens/>
      <w:autoSpaceDE w:val="0"/>
    </w:pPr>
    <w:rPr>
      <w:rFonts w:ascii="GFHOGM+Arial" w:eastAsia="Arial" w:hAnsi="GFHOGM+Arial" w:cs="GFHOFK+TimesNewRoman"/>
      <w:color w:val="000000"/>
      <w:sz w:val="24"/>
      <w:szCs w:val="24"/>
      <w:lang w:eastAsia="ar-SA"/>
    </w:rPr>
  </w:style>
  <w:style w:type="character" w:customStyle="1" w:styleId="Titolo2Carattere">
    <w:name w:val="Titolo 2 Carattere"/>
    <w:link w:val="Titolo2"/>
    <w:rsid w:val="006A7FC2"/>
    <w:rPr>
      <w:rFonts w:ascii="Times New Roman" w:eastAsia="Times New Roman" w:hAnsi="Times New Roman" w:cs="Arial"/>
      <w:bCs/>
      <w:i/>
      <w:iCs/>
      <w:sz w:val="24"/>
      <w:szCs w:val="28"/>
    </w:rPr>
  </w:style>
  <w:style w:type="character" w:customStyle="1" w:styleId="Titolo3Carattere">
    <w:name w:val="Titolo 3 Carattere"/>
    <w:link w:val="Titolo3"/>
    <w:rsid w:val="00625CE1"/>
    <w:rPr>
      <w:rFonts w:ascii="Times New Roman" w:eastAsia="Times New Roman" w:hAnsi="Times New Roman"/>
      <w:sz w:val="22"/>
      <w:u w:val="single"/>
    </w:rPr>
  </w:style>
  <w:style w:type="character" w:customStyle="1" w:styleId="Titolo4Carattere">
    <w:name w:val="Titolo 4 Carattere"/>
    <w:aliases w:val="PUNTATO Carattere"/>
    <w:link w:val="Titolo4"/>
    <w:rsid w:val="00625CE1"/>
    <w:rPr>
      <w:rFonts w:ascii="Times New Roman" w:eastAsia="Times New Roman" w:hAnsi="Times New Roman"/>
      <w:b/>
      <w:color w:val="000000"/>
      <w:sz w:val="24"/>
    </w:rPr>
  </w:style>
  <w:style w:type="character" w:customStyle="1" w:styleId="Titolo5Carattere">
    <w:name w:val="Titolo 5 Carattere"/>
    <w:link w:val="Titolo5"/>
    <w:rsid w:val="00625CE1"/>
    <w:rPr>
      <w:rFonts w:ascii="Times New Roman" w:eastAsia="Times New Roman" w:hAnsi="Times New Roman"/>
      <w:b/>
      <w:sz w:val="22"/>
    </w:rPr>
  </w:style>
  <w:style w:type="character" w:customStyle="1" w:styleId="Titolo6Carattere">
    <w:name w:val="Titolo 6 Carattere"/>
    <w:link w:val="Titolo6"/>
    <w:rsid w:val="00625CE1"/>
    <w:rPr>
      <w:rFonts w:ascii="Times New Roman" w:eastAsia="Times New Roman" w:hAnsi="Times New Roman"/>
      <w:sz w:val="22"/>
      <w:u w:val="single"/>
    </w:rPr>
  </w:style>
  <w:style w:type="character" w:customStyle="1" w:styleId="Titolo7Carattere">
    <w:name w:val="Titolo 7 Carattere"/>
    <w:link w:val="Titolo7"/>
    <w:rsid w:val="00625CE1"/>
    <w:rPr>
      <w:rFonts w:ascii="Times New Roman" w:eastAsia="Times New Roman" w:hAnsi="Times New Roman"/>
      <w:i/>
      <w:sz w:val="22"/>
    </w:rPr>
  </w:style>
  <w:style w:type="character" w:customStyle="1" w:styleId="Titolo8Carattere">
    <w:name w:val="Titolo 8 Carattere"/>
    <w:link w:val="Titolo8"/>
    <w:rsid w:val="00625CE1"/>
    <w:rPr>
      <w:rFonts w:ascii="Times New Roman" w:eastAsia="Times New Roman" w:hAnsi="Times New Roman"/>
      <w:i/>
      <w:sz w:val="22"/>
    </w:rPr>
  </w:style>
  <w:style w:type="character" w:customStyle="1" w:styleId="Titolo9Carattere">
    <w:name w:val="Titolo 9 Carattere"/>
    <w:link w:val="Titolo9"/>
    <w:rsid w:val="00625CE1"/>
    <w:rPr>
      <w:rFonts w:ascii="Times New Roman" w:eastAsia="Times New Roman" w:hAnsi="Times New Roman"/>
      <w:sz w:val="22"/>
      <w:u w:val="single"/>
    </w:rPr>
  </w:style>
  <w:style w:type="paragraph" w:styleId="Corpodeltesto3">
    <w:name w:val="Body Text 3"/>
    <w:basedOn w:val="Normale"/>
    <w:link w:val="Corpodeltesto3Carattere"/>
    <w:rsid w:val="00625CE1"/>
    <w:rPr>
      <w:rFonts w:ascii="Times New Roman" w:eastAsia="Times New Roman" w:hAnsi="Times New Roman"/>
      <w:sz w:val="22"/>
      <w:szCs w:val="20"/>
      <w:lang w:eastAsia="it-IT"/>
    </w:rPr>
  </w:style>
  <w:style w:type="character" w:customStyle="1" w:styleId="Corpodeltesto3Carattere">
    <w:name w:val="Corpo del testo 3 Carattere"/>
    <w:link w:val="Corpodeltesto3"/>
    <w:rsid w:val="00625CE1"/>
    <w:rPr>
      <w:rFonts w:ascii="Times New Roman" w:eastAsia="Times New Roman" w:hAnsi="Times New Roman"/>
      <w:sz w:val="22"/>
    </w:rPr>
  </w:style>
  <w:style w:type="paragraph" w:styleId="Corpodeltesto2">
    <w:name w:val="Body Text 2"/>
    <w:basedOn w:val="Normale"/>
    <w:link w:val="Corpodeltesto2Carattere"/>
    <w:rsid w:val="00625CE1"/>
    <w:pPr>
      <w:spacing w:after="120" w:line="480" w:lineRule="auto"/>
      <w:jc w:val="left"/>
    </w:pPr>
    <w:rPr>
      <w:rFonts w:ascii="Times New Roman" w:eastAsia="Times New Roman" w:hAnsi="Times New Roman"/>
      <w:sz w:val="20"/>
      <w:szCs w:val="20"/>
      <w:lang w:eastAsia="it-IT"/>
    </w:rPr>
  </w:style>
  <w:style w:type="character" w:customStyle="1" w:styleId="Corpodeltesto2Carattere">
    <w:name w:val="Corpo del testo 2 Carattere"/>
    <w:link w:val="Corpodeltesto2"/>
    <w:rsid w:val="00625CE1"/>
    <w:rPr>
      <w:rFonts w:ascii="Times New Roman" w:eastAsia="Times New Roman" w:hAnsi="Times New Roman"/>
    </w:rPr>
  </w:style>
  <w:style w:type="paragraph" w:styleId="Pidipagina">
    <w:name w:val="footer"/>
    <w:basedOn w:val="Normale"/>
    <w:link w:val="PidipaginaCarattere"/>
    <w:rsid w:val="00625CE1"/>
    <w:pPr>
      <w:tabs>
        <w:tab w:val="center" w:pos="4819"/>
        <w:tab w:val="right" w:pos="9638"/>
      </w:tabs>
      <w:jc w:val="left"/>
    </w:pPr>
    <w:rPr>
      <w:rFonts w:ascii="Times New Roman" w:eastAsia="Times New Roman" w:hAnsi="Times New Roman"/>
      <w:sz w:val="20"/>
      <w:szCs w:val="20"/>
      <w:lang w:eastAsia="it-IT"/>
    </w:rPr>
  </w:style>
  <w:style w:type="character" w:customStyle="1" w:styleId="PidipaginaCarattere">
    <w:name w:val="Piè di pagina Carattere"/>
    <w:link w:val="Pidipagina"/>
    <w:rsid w:val="00625CE1"/>
    <w:rPr>
      <w:rFonts w:ascii="Times New Roman" w:eastAsia="Times New Roman" w:hAnsi="Times New Roman"/>
    </w:rPr>
  </w:style>
  <w:style w:type="character" w:styleId="Numeropagina">
    <w:name w:val="page number"/>
    <w:basedOn w:val="Carpredefinitoparagrafo"/>
    <w:rsid w:val="00625CE1"/>
  </w:style>
  <w:style w:type="paragraph" w:styleId="Corpotesto">
    <w:name w:val="Body Text"/>
    <w:basedOn w:val="Normale"/>
    <w:link w:val="CorpotestoCarattere"/>
    <w:rsid w:val="00625CE1"/>
    <w:pPr>
      <w:spacing w:after="120"/>
      <w:jc w:val="left"/>
    </w:pPr>
    <w:rPr>
      <w:rFonts w:ascii="Times New Roman" w:eastAsia="Times New Roman" w:hAnsi="Times New Roman"/>
      <w:sz w:val="20"/>
      <w:szCs w:val="20"/>
      <w:lang w:eastAsia="it-IT"/>
    </w:rPr>
  </w:style>
  <w:style w:type="character" w:customStyle="1" w:styleId="CorpotestoCarattere">
    <w:name w:val="Corpo testo Carattere"/>
    <w:link w:val="Corpotesto"/>
    <w:rsid w:val="00625CE1"/>
    <w:rPr>
      <w:rFonts w:ascii="Times New Roman" w:eastAsia="Times New Roman" w:hAnsi="Times New Roman"/>
    </w:rPr>
  </w:style>
  <w:style w:type="paragraph" w:styleId="Titolo">
    <w:name w:val="Title"/>
    <w:basedOn w:val="Normale"/>
    <w:link w:val="TitoloCarattere"/>
    <w:qFormat/>
    <w:rsid w:val="00625CE1"/>
    <w:pPr>
      <w:widowControl w:val="0"/>
      <w:spacing w:line="480" w:lineRule="exact"/>
      <w:jc w:val="center"/>
    </w:pPr>
    <w:rPr>
      <w:rFonts w:ascii="Times New Roman" w:eastAsia="Times New Roman" w:hAnsi="Times New Roman"/>
      <w:b/>
      <w:sz w:val="36"/>
      <w:szCs w:val="20"/>
      <w:lang w:eastAsia="it-IT"/>
    </w:rPr>
  </w:style>
  <w:style w:type="character" w:customStyle="1" w:styleId="TitoloCarattere">
    <w:name w:val="Titolo Carattere"/>
    <w:link w:val="Titolo"/>
    <w:rsid w:val="00625CE1"/>
    <w:rPr>
      <w:rFonts w:ascii="Times New Roman" w:eastAsia="Times New Roman" w:hAnsi="Times New Roman"/>
      <w:b/>
      <w:sz w:val="36"/>
    </w:rPr>
  </w:style>
  <w:style w:type="paragraph" w:styleId="Sottotitolo">
    <w:name w:val="Subtitle"/>
    <w:basedOn w:val="Normale"/>
    <w:link w:val="SottotitoloCarattere"/>
    <w:qFormat/>
    <w:rsid w:val="00625CE1"/>
    <w:pPr>
      <w:jc w:val="center"/>
    </w:pPr>
    <w:rPr>
      <w:rFonts w:ascii="Times New Roman" w:eastAsia="Times New Roman" w:hAnsi="Times New Roman"/>
      <w:b/>
      <w:i/>
      <w:sz w:val="28"/>
      <w:szCs w:val="20"/>
      <w:lang w:eastAsia="it-IT"/>
    </w:rPr>
  </w:style>
  <w:style w:type="character" w:customStyle="1" w:styleId="SottotitoloCarattere">
    <w:name w:val="Sottotitolo Carattere"/>
    <w:link w:val="Sottotitolo"/>
    <w:rsid w:val="00625CE1"/>
    <w:rPr>
      <w:rFonts w:ascii="Times New Roman" w:eastAsia="Times New Roman" w:hAnsi="Times New Roman"/>
      <w:b/>
      <w:i/>
      <w:sz w:val="28"/>
    </w:rPr>
  </w:style>
  <w:style w:type="paragraph" w:customStyle="1" w:styleId="paragrafipunt">
    <w:name w:val="paragrafi punt"/>
    <w:basedOn w:val="Normale"/>
    <w:rsid w:val="00625CE1"/>
    <w:pPr>
      <w:tabs>
        <w:tab w:val="num" w:pos="360"/>
      </w:tabs>
      <w:spacing w:before="120" w:after="120"/>
      <w:ind w:left="340" w:hanging="340"/>
    </w:pPr>
    <w:rPr>
      <w:rFonts w:ascii="Arial" w:eastAsia="Times New Roman" w:hAnsi="Arial"/>
      <w:snapToGrid w:val="0"/>
      <w:szCs w:val="20"/>
      <w:lang w:eastAsia="it-IT"/>
    </w:rPr>
  </w:style>
  <w:style w:type="paragraph" w:styleId="Rientrocorpodeltesto">
    <w:name w:val="Body Text Indent"/>
    <w:basedOn w:val="Normale"/>
    <w:link w:val="RientrocorpodeltestoCarattere"/>
    <w:rsid w:val="00625CE1"/>
    <w:pPr>
      <w:spacing w:after="60" w:line="280" w:lineRule="exact"/>
      <w:ind w:left="567"/>
    </w:pPr>
    <w:rPr>
      <w:rFonts w:ascii="Times New Roman" w:eastAsia="Times New Roman" w:hAnsi="Times New Roman"/>
      <w:sz w:val="22"/>
      <w:szCs w:val="20"/>
      <w:lang w:eastAsia="it-IT"/>
    </w:rPr>
  </w:style>
  <w:style w:type="character" w:customStyle="1" w:styleId="RientrocorpodeltestoCarattere">
    <w:name w:val="Rientro corpo del testo Carattere"/>
    <w:link w:val="Rientrocorpodeltesto"/>
    <w:rsid w:val="00625CE1"/>
    <w:rPr>
      <w:rFonts w:ascii="Times New Roman" w:eastAsia="Times New Roman" w:hAnsi="Times New Roman"/>
      <w:sz w:val="22"/>
    </w:rPr>
  </w:style>
  <w:style w:type="paragraph" w:styleId="Rientrocorpodeltesto2">
    <w:name w:val="Body Text Indent 2"/>
    <w:basedOn w:val="Normale"/>
    <w:link w:val="Rientrocorpodeltesto2Carattere"/>
    <w:rsid w:val="00625CE1"/>
    <w:pPr>
      <w:ind w:left="851" w:hanging="284"/>
      <w:jc w:val="left"/>
    </w:pPr>
    <w:rPr>
      <w:rFonts w:ascii="Times New Roman" w:eastAsia="Times New Roman" w:hAnsi="Times New Roman"/>
      <w:sz w:val="22"/>
      <w:szCs w:val="20"/>
      <w:lang w:eastAsia="it-IT"/>
    </w:rPr>
  </w:style>
  <w:style w:type="character" w:customStyle="1" w:styleId="Rientrocorpodeltesto2Carattere">
    <w:name w:val="Rientro corpo del testo 2 Carattere"/>
    <w:link w:val="Rientrocorpodeltesto2"/>
    <w:rsid w:val="00625CE1"/>
    <w:rPr>
      <w:rFonts w:ascii="Times New Roman" w:eastAsia="Times New Roman" w:hAnsi="Times New Roman"/>
      <w:sz w:val="22"/>
    </w:rPr>
  </w:style>
  <w:style w:type="paragraph" w:customStyle="1" w:styleId="LIT">
    <w:name w:val="LIT"/>
    <w:basedOn w:val="Normale"/>
    <w:rsid w:val="00625CE1"/>
    <w:pPr>
      <w:spacing w:before="120" w:after="120"/>
    </w:pPr>
    <w:rPr>
      <w:rFonts w:ascii="Arial" w:eastAsia="Times New Roman" w:hAnsi="Arial"/>
      <w:snapToGrid w:val="0"/>
      <w:sz w:val="23"/>
      <w:szCs w:val="20"/>
      <w:lang w:eastAsia="it-IT"/>
    </w:rPr>
  </w:style>
  <w:style w:type="paragraph" w:customStyle="1" w:styleId="ElencoNumeri">
    <w:name w:val="Elenco Numeri"/>
    <w:basedOn w:val="Normale"/>
    <w:rsid w:val="00625CE1"/>
    <w:pPr>
      <w:widowControl w:val="0"/>
      <w:tabs>
        <w:tab w:val="left" w:pos="567"/>
      </w:tabs>
      <w:ind w:left="567" w:hanging="425"/>
    </w:pPr>
    <w:rPr>
      <w:rFonts w:ascii="Arial" w:eastAsia="Times New Roman" w:hAnsi="Arial"/>
      <w:szCs w:val="20"/>
      <w:lang w:eastAsia="it-IT"/>
    </w:rPr>
  </w:style>
  <w:style w:type="paragraph" w:customStyle="1" w:styleId="ElencoPunti">
    <w:name w:val="Elenco Punti"/>
    <w:basedOn w:val="Normale"/>
    <w:rsid w:val="00625CE1"/>
    <w:pPr>
      <w:widowControl w:val="0"/>
      <w:spacing w:after="60"/>
      <w:ind w:left="568" w:hanging="284"/>
    </w:pPr>
    <w:rPr>
      <w:rFonts w:ascii="Arial" w:eastAsia="Times New Roman" w:hAnsi="Arial"/>
      <w:szCs w:val="20"/>
      <w:lang w:eastAsia="it-IT"/>
    </w:rPr>
  </w:style>
  <w:style w:type="paragraph" w:customStyle="1" w:styleId="BodyText21">
    <w:name w:val="Body Text 21"/>
    <w:basedOn w:val="Normale"/>
    <w:rsid w:val="00625CE1"/>
    <w:pPr>
      <w:widowControl w:val="0"/>
      <w:ind w:left="426"/>
    </w:pPr>
    <w:rPr>
      <w:rFonts w:ascii="Arial" w:eastAsia="Times New Roman" w:hAnsi="Arial"/>
      <w:szCs w:val="20"/>
      <w:lang w:eastAsia="it-IT"/>
    </w:rPr>
  </w:style>
  <w:style w:type="paragraph" w:customStyle="1" w:styleId="elenco">
    <w:name w:val="elenco"/>
    <w:basedOn w:val="Corpotesto"/>
    <w:autoRedefine/>
    <w:rsid w:val="00625CE1"/>
    <w:pPr>
      <w:tabs>
        <w:tab w:val="left" w:pos="284"/>
        <w:tab w:val="right" w:pos="8647"/>
        <w:tab w:val="left" w:pos="9781"/>
      </w:tabs>
      <w:spacing w:before="120" w:line="300" w:lineRule="exact"/>
      <w:jc w:val="both"/>
    </w:pPr>
    <w:rPr>
      <w:sz w:val="22"/>
    </w:rPr>
  </w:style>
  <w:style w:type="paragraph" w:customStyle="1" w:styleId="elencorientrato">
    <w:name w:val="elenco rientrato"/>
    <w:basedOn w:val="Corpotesto"/>
    <w:rsid w:val="00625CE1"/>
    <w:pPr>
      <w:tabs>
        <w:tab w:val="left" w:pos="567"/>
        <w:tab w:val="right" w:pos="8647"/>
        <w:tab w:val="left" w:pos="9781"/>
      </w:tabs>
      <w:spacing w:before="120" w:line="300" w:lineRule="exact"/>
      <w:ind w:left="568" w:hanging="284"/>
      <w:jc w:val="both"/>
    </w:pPr>
    <w:rPr>
      <w:sz w:val="22"/>
    </w:rPr>
  </w:style>
  <w:style w:type="paragraph" w:customStyle="1" w:styleId="PuntatoTAB">
    <w:name w:val="Puntato TAB"/>
    <w:basedOn w:val="Normale"/>
    <w:autoRedefine/>
    <w:rsid w:val="00625CE1"/>
    <w:pPr>
      <w:widowControl w:val="0"/>
      <w:numPr>
        <w:numId w:val="1"/>
      </w:numPr>
      <w:tabs>
        <w:tab w:val="left" w:pos="6804"/>
        <w:tab w:val="left" w:pos="7938"/>
      </w:tabs>
      <w:spacing w:before="120" w:after="120" w:line="300" w:lineRule="exact"/>
      <w:ind w:right="2835"/>
    </w:pPr>
    <w:rPr>
      <w:rFonts w:ascii="Arial" w:eastAsia="Times New Roman" w:hAnsi="Arial"/>
      <w:b/>
      <w:color w:val="000000"/>
      <w:sz w:val="22"/>
      <w:szCs w:val="20"/>
      <w:lang w:eastAsia="it-IT"/>
    </w:rPr>
  </w:style>
  <w:style w:type="paragraph" w:styleId="Rientrocorpodeltesto3">
    <w:name w:val="Body Text Indent 3"/>
    <w:basedOn w:val="Normale"/>
    <w:link w:val="Rientrocorpodeltesto3Carattere"/>
    <w:rsid w:val="00625CE1"/>
    <w:pPr>
      <w:ind w:left="283"/>
    </w:pPr>
    <w:rPr>
      <w:rFonts w:ascii="Times New Roman" w:eastAsia="Times New Roman" w:hAnsi="Times New Roman"/>
      <w:sz w:val="22"/>
      <w:szCs w:val="20"/>
      <w:lang w:eastAsia="it-IT"/>
    </w:rPr>
  </w:style>
  <w:style w:type="character" w:customStyle="1" w:styleId="Rientrocorpodeltesto3Carattere">
    <w:name w:val="Rientro corpo del testo 3 Carattere"/>
    <w:link w:val="Rientrocorpodeltesto3"/>
    <w:rsid w:val="00625CE1"/>
    <w:rPr>
      <w:rFonts w:ascii="Times New Roman" w:eastAsia="Times New Roman" w:hAnsi="Times New Roman"/>
      <w:sz w:val="22"/>
    </w:rPr>
  </w:style>
  <w:style w:type="paragraph" w:styleId="Testodelblocco">
    <w:name w:val="Block Text"/>
    <w:basedOn w:val="Normale"/>
    <w:rsid w:val="00625CE1"/>
    <w:pPr>
      <w:numPr>
        <w:numId w:val="6"/>
      </w:numPr>
      <w:tabs>
        <w:tab w:val="clear" w:pos="360"/>
        <w:tab w:val="left" w:pos="284"/>
        <w:tab w:val="left" w:pos="1728"/>
        <w:tab w:val="left" w:pos="2448"/>
        <w:tab w:val="left" w:pos="3168"/>
        <w:tab w:val="left" w:pos="3888"/>
        <w:tab w:val="left" w:pos="4608"/>
        <w:tab w:val="left" w:pos="5328"/>
        <w:tab w:val="left" w:pos="6048"/>
        <w:tab w:val="left" w:pos="6768"/>
      </w:tabs>
      <w:ind w:right="-1"/>
    </w:pPr>
    <w:rPr>
      <w:rFonts w:ascii="Times New Roman" w:eastAsia="Times New Roman" w:hAnsi="Times New Roman"/>
      <w:sz w:val="22"/>
      <w:szCs w:val="20"/>
      <w:lang w:eastAsia="it-IT"/>
    </w:rPr>
  </w:style>
  <w:style w:type="character" w:customStyle="1" w:styleId="testinogrigio">
    <w:name w:val="testinogrigio"/>
    <w:rsid w:val="00625CE1"/>
    <w:rPr>
      <w:rFonts w:ascii="Verdana" w:hAnsi="Verdana" w:hint="default"/>
      <w:b w:val="0"/>
      <w:bCs w:val="0"/>
      <w:i w:val="0"/>
      <w:iCs w:val="0"/>
      <w:color w:val="444444"/>
      <w:sz w:val="18"/>
      <w:szCs w:val="18"/>
      <w:shd w:val="clear" w:color="auto" w:fill="auto"/>
    </w:rPr>
  </w:style>
  <w:style w:type="paragraph" w:styleId="PreformattatoHTML">
    <w:name w:val="HTML Preformatted"/>
    <w:basedOn w:val="Normale"/>
    <w:link w:val="PreformattatoHTMLCarattere"/>
    <w:rsid w:val="0062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625CE1"/>
    <w:rPr>
      <w:rFonts w:ascii="Courier New" w:eastAsia="Times New Roman" w:hAnsi="Courier New" w:cs="Courier New"/>
    </w:rPr>
  </w:style>
  <w:style w:type="character" w:styleId="Collegamentoipertestuale">
    <w:name w:val="Hyperlink"/>
    <w:uiPriority w:val="99"/>
    <w:rsid w:val="00625CE1"/>
    <w:rPr>
      <w:color w:val="0000FF"/>
      <w:u w:val="single"/>
    </w:rPr>
  </w:style>
  <w:style w:type="paragraph" w:styleId="NormaleWeb">
    <w:name w:val="Normal (Web)"/>
    <w:basedOn w:val="Default"/>
    <w:next w:val="Default"/>
    <w:uiPriority w:val="99"/>
    <w:rsid w:val="00625CE1"/>
    <w:pPr>
      <w:suppressAutoHyphens w:val="0"/>
      <w:autoSpaceDN w:val="0"/>
      <w:adjustRightInd w:val="0"/>
      <w:spacing w:before="100" w:after="100"/>
    </w:pPr>
    <w:rPr>
      <w:rFonts w:ascii="Courier" w:eastAsia="Times New Roman" w:hAnsi="Courier" w:cs="Times New Roman"/>
      <w:color w:val="auto"/>
      <w:lang w:eastAsia="it-IT"/>
    </w:rPr>
  </w:style>
  <w:style w:type="paragraph" w:customStyle="1" w:styleId="Blockquote">
    <w:name w:val="Blockquote"/>
    <w:basedOn w:val="Normale"/>
    <w:rsid w:val="00625CE1"/>
    <w:pPr>
      <w:spacing w:before="100" w:after="100"/>
      <w:ind w:left="360" w:right="360"/>
      <w:jc w:val="left"/>
    </w:pPr>
    <w:rPr>
      <w:rFonts w:ascii="Times New Roman" w:eastAsia="Times New Roman" w:hAnsi="Times New Roman"/>
      <w:snapToGrid w:val="0"/>
      <w:szCs w:val="20"/>
      <w:lang w:eastAsia="it-IT"/>
    </w:rPr>
  </w:style>
  <w:style w:type="paragraph" w:styleId="Testonotaapidipagina">
    <w:name w:val="footnote text"/>
    <w:basedOn w:val="Normale"/>
    <w:link w:val="TestonotaapidipaginaCarattere"/>
    <w:semiHidden/>
    <w:rsid w:val="00625CE1"/>
    <w:pPr>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625CE1"/>
    <w:rPr>
      <w:rFonts w:ascii="Times New Roman" w:eastAsia="Times New Roman" w:hAnsi="Times New Roman"/>
    </w:rPr>
  </w:style>
  <w:style w:type="paragraph" w:customStyle="1" w:styleId="elenco3">
    <w:name w:val="elenco 3"/>
    <w:basedOn w:val="elenco1"/>
    <w:rsid w:val="00625CE1"/>
    <w:pPr>
      <w:numPr>
        <w:numId w:val="8"/>
      </w:numPr>
      <w:spacing w:before="200" w:after="60"/>
    </w:pPr>
    <w:rPr>
      <w:b/>
    </w:rPr>
  </w:style>
  <w:style w:type="paragraph" w:customStyle="1" w:styleId="StileTitolo3Arial12ptGrassettoNessunasottolineatura">
    <w:name w:val="Stile Titolo 3 + Arial 12 pt Grassetto Nessuna sottolineatura"/>
    <w:basedOn w:val="Titolo3"/>
    <w:rsid w:val="00625CE1"/>
    <w:pPr>
      <w:spacing w:before="360" w:after="240"/>
    </w:pPr>
    <w:rPr>
      <w:rFonts w:ascii="Arial" w:hAnsi="Arial"/>
      <w:b/>
      <w:bCs/>
      <w:sz w:val="24"/>
      <w:u w:val="none"/>
    </w:rPr>
  </w:style>
  <w:style w:type="paragraph" w:styleId="Elenco5">
    <w:name w:val="List 5"/>
    <w:basedOn w:val="elenco1"/>
    <w:rsid w:val="00625CE1"/>
    <w:pPr>
      <w:numPr>
        <w:numId w:val="9"/>
      </w:numPr>
      <w:tabs>
        <w:tab w:val="clear" w:pos="1726"/>
        <w:tab w:val="num" w:pos="1080"/>
      </w:tabs>
      <w:spacing w:before="40" w:after="40"/>
      <w:ind w:left="1080" w:hanging="360"/>
    </w:pPr>
  </w:style>
  <w:style w:type="paragraph" w:customStyle="1" w:styleId="Elencoacolori-Colore11">
    <w:name w:val="Elenco a colori - Colore 11"/>
    <w:basedOn w:val="Normale"/>
    <w:uiPriority w:val="34"/>
    <w:qFormat/>
    <w:rsid w:val="002D75C6"/>
    <w:pPr>
      <w:suppressAutoHyphens/>
      <w:ind w:left="720"/>
      <w:contextualSpacing/>
    </w:pPr>
    <w:rPr>
      <w:rFonts w:ascii="Times New Roman" w:eastAsia="Times New Roman" w:hAnsi="Times New Roman"/>
      <w:lang w:eastAsia="ar-SA"/>
    </w:rPr>
  </w:style>
  <w:style w:type="table" w:styleId="Grigliatabella">
    <w:name w:val="Table Grid"/>
    <w:basedOn w:val="Tabellanormale"/>
    <w:rsid w:val="003958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ltesto1">
    <w:name w:val="Corpo del testo1"/>
    <w:rsid w:val="00372709"/>
    <w:pPr>
      <w:suppressAutoHyphens/>
      <w:jc w:val="both"/>
    </w:pPr>
    <w:rPr>
      <w:rFonts w:ascii="Arial" w:eastAsia="ヒラギノ角ゴ Pro W3" w:hAnsi="Arial"/>
      <w:color w:val="000000"/>
      <w:sz w:val="24"/>
    </w:rPr>
  </w:style>
  <w:style w:type="paragraph" w:customStyle="1" w:styleId="Intestazione1">
    <w:name w:val="Intestazione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Titolo11">
    <w:name w:val="Titolo 11"/>
    <w:next w:val="Normale"/>
    <w:rsid w:val="002F4148"/>
    <w:pPr>
      <w:keepNext/>
      <w:suppressAutoHyphens/>
    </w:pPr>
    <w:rPr>
      <w:rFonts w:ascii="Arial" w:eastAsia="ヒラギノ角ゴ Pro W3" w:hAnsi="Arial"/>
      <w:b/>
      <w:color w:val="000000"/>
      <w:sz w:val="24"/>
    </w:rPr>
  </w:style>
  <w:style w:type="paragraph" w:customStyle="1" w:styleId="Pidipagina1">
    <w:name w:val="Piè di pagina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MMTitle">
    <w:name w:val="MM Title"/>
    <w:rsid w:val="002F4148"/>
    <w:pPr>
      <w:suppressAutoHyphens/>
      <w:spacing w:before="240" w:after="60"/>
      <w:jc w:val="center"/>
    </w:pPr>
    <w:rPr>
      <w:rFonts w:ascii="Arial" w:eastAsia="ヒラギノ角ゴ Pro W3" w:hAnsi="Arial"/>
      <w:b/>
      <w:color w:val="000000"/>
      <w:kern w:val="1"/>
      <w:sz w:val="32"/>
    </w:rPr>
  </w:style>
  <w:style w:type="paragraph" w:customStyle="1" w:styleId="Sommario11">
    <w:name w:val="Sommario 1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12">
    <w:name w:val="Sommario 12"/>
    <w:rsid w:val="002F4148"/>
    <w:pPr>
      <w:tabs>
        <w:tab w:val="right" w:leader="dot" w:pos="9360"/>
      </w:tabs>
      <w:spacing w:before="240"/>
      <w:ind w:left="720"/>
    </w:pPr>
    <w:rPr>
      <w:rFonts w:ascii="Helvetica" w:eastAsia="ヒラギノ角ゴ Pro W3" w:hAnsi="Helvetica"/>
      <w:b/>
      <w:i/>
      <w:color w:val="000000"/>
      <w:sz w:val="24"/>
    </w:rPr>
  </w:style>
  <w:style w:type="paragraph" w:customStyle="1" w:styleId="Sommario21">
    <w:name w:val="Sommario 21"/>
    <w:next w:val="Normale"/>
    <w:rsid w:val="002F4148"/>
    <w:pPr>
      <w:tabs>
        <w:tab w:val="right" w:leader="dot" w:pos="9350"/>
      </w:tabs>
      <w:suppressAutoHyphens/>
      <w:ind w:left="200"/>
    </w:pPr>
    <w:rPr>
      <w:rFonts w:ascii="Times New Roman" w:eastAsia="ヒラギノ角ゴ Pro W3" w:hAnsi="Times New Roman"/>
      <w:color w:val="000000"/>
    </w:rPr>
  </w:style>
  <w:style w:type="paragraph" w:customStyle="1" w:styleId="Sommario31">
    <w:name w:val="Sommario 31"/>
    <w:next w:val="Normale"/>
    <w:rsid w:val="002F4148"/>
    <w:pPr>
      <w:tabs>
        <w:tab w:val="right" w:leader="dot" w:pos="9350"/>
      </w:tabs>
      <w:suppressAutoHyphens/>
      <w:ind w:left="600"/>
    </w:pPr>
    <w:rPr>
      <w:rFonts w:ascii="Times New Roman" w:eastAsia="ヒラギノ角ゴ Pro W3" w:hAnsi="Times New Roman"/>
      <w:color w:val="000000"/>
    </w:rPr>
  </w:style>
  <w:style w:type="paragraph" w:customStyle="1" w:styleId="Sommario41">
    <w:name w:val="Sommario 41"/>
    <w:next w:val="Normale"/>
    <w:rsid w:val="002F4148"/>
    <w:pPr>
      <w:tabs>
        <w:tab w:val="right" w:leader="dot" w:pos="9350"/>
      </w:tabs>
      <w:suppressAutoHyphens/>
      <w:ind w:left="1200"/>
    </w:pPr>
    <w:rPr>
      <w:rFonts w:ascii="Times New Roman" w:eastAsia="ヒラギノ角ゴ Pro W3" w:hAnsi="Times New Roman"/>
      <w:color w:val="000000"/>
    </w:rPr>
  </w:style>
  <w:style w:type="paragraph" w:customStyle="1" w:styleId="Sommario51">
    <w:name w:val="Sommario 51"/>
    <w:next w:val="Normale"/>
    <w:rsid w:val="002F4148"/>
    <w:pPr>
      <w:tabs>
        <w:tab w:val="right" w:leader="dot" w:pos="9340"/>
      </w:tabs>
      <w:suppressAutoHyphens/>
      <w:ind w:left="400"/>
    </w:pPr>
    <w:rPr>
      <w:rFonts w:ascii="Times New Roman" w:eastAsia="ヒラギノ角ゴ Pro W3" w:hAnsi="Times New Roman"/>
      <w:color w:val="000000"/>
    </w:rPr>
  </w:style>
  <w:style w:type="paragraph" w:customStyle="1" w:styleId="Sommario61">
    <w:name w:val="Sommario 61"/>
    <w:rsid w:val="002F4148"/>
    <w:pPr>
      <w:tabs>
        <w:tab w:val="right" w:leader="dot" w:pos="9360"/>
      </w:tabs>
      <w:spacing w:before="240" w:after="60"/>
    </w:pPr>
    <w:rPr>
      <w:rFonts w:ascii="Helvetica" w:eastAsia="ヒラギノ角ゴ Pro W3" w:hAnsi="Helvetica"/>
      <w:b/>
      <w:color w:val="000000"/>
      <w:sz w:val="36"/>
    </w:rPr>
  </w:style>
  <w:style w:type="paragraph" w:customStyle="1" w:styleId="Sommario71">
    <w:name w:val="Sommario 71"/>
    <w:next w:val="Normale"/>
    <w:rsid w:val="002F4148"/>
    <w:pPr>
      <w:tabs>
        <w:tab w:val="right" w:leader="dot" w:pos="9350"/>
      </w:tabs>
      <w:suppressAutoHyphens/>
      <w:ind w:left="1400"/>
    </w:pPr>
    <w:rPr>
      <w:rFonts w:ascii="Times New Roman" w:eastAsia="ヒラギノ角ゴ Pro W3" w:hAnsi="Times New Roman"/>
      <w:color w:val="000000"/>
    </w:rPr>
  </w:style>
  <w:style w:type="paragraph" w:customStyle="1" w:styleId="Sommario81">
    <w:name w:val="Sommario 8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91">
    <w:name w:val="Sommario 91"/>
    <w:rsid w:val="002F4148"/>
    <w:pPr>
      <w:tabs>
        <w:tab w:val="right" w:leader="dot" w:pos="9360"/>
      </w:tabs>
      <w:spacing w:before="240" w:after="60"/>
      <w:ind w:left="360"/>
    </w:pPr>
    <w:rPr>
      <w:rFonts w:ascii="Helvetica" w:eastAsia="ヒラギノ角ゴ Pro W3" w:hAnsi="Helvetica"/>
      <w:b/>
      <w:color w:val="000000"/>
      <w:sz w:val="28"/>
    </w:rPr>
  </w:style>
  <w:style w:type="paragraph" w:customStyle="1" w:styleId="TOC10">
    <w:name w:val="TOC 10"/>
    <w:next w:val="Normale"/>
    <w:rsid w:val="002F4148"/>
    <w:pPr>
      <w:tabs>
        <w:tab w:val="right" w:leader="dot" w:pos="9350"/>
      </w:tabs>
      <w:suppressAutoHyphens/>
      <w:ind w:left="800"/>
    </w:pPr>
    <w:rPr>
      <w:rFonts w:ascii="Times New Roman" w:eastAsia="ヒラギノ角ゴ Pro W3" w:hAnsi="Times New Roman"/>
      <w:color w:val="000000"/>
    </w:rPr>
  </w:style>
  <w:style w:type="paragraph" w:customStyle="1" w:styleId="TOC11">
    <w:name w:val="TOC 11"/>
    <w:next w:val="Normale"/>
    <w:rsid w:val="002F4148"/>
    <w:pPr>
      <w:tabs>
        <w:tab w:val="right" w:leader="dot" w:pos="9350"/>
      </w:tabs>
      <w:suppressAutoHyphens/>
      <w:ind w:left="1600"/>
    </w:pPr>
    <w:rPr>
      <w:rFonts w:ascii="Times New Roman" w:eastAsia="ヒラギノ角ゴ Pro W3" w:hAnsi="Times New Roman"/>
      <w:color w:val="000000"/>
    </w:rPr>
  </w:style>
  <w:style w:type="paragraph" w:customStyle="1" w:styleId="TOC12">
    <w:name w:val="TOC 12"/>
    <w:next w:val="Normale"/>
    <w:rsid w:val="002F4148"/>
    <w:pPr>
      <w:tabs>
        <w:tab w:val="right" w:leader="dot" w:pos="9350"/>
      </w:tabs>
      <w:suppressAutoHyphens/>
      <w:ind w:left="1000"/>
    </w:pPr>
    <w:rPr>
      <w:rFonts w:ascii="Times New Roman" w:eastAsia="ヒラギノ角ゴ Pro W3" w:hAnsi="Times New Roman"/>
      <w:color w:val="000000"/>
    </w:rPr>
  </w:style>
  <w:style w:type="paragraph" w:customStyle="1" w:styleId="Titolo31">
    <w:name w:val="Titolo 31"/>
    <w:next w:val="Normale"/>
    <w:rsid w:val="002F4148"/>
    <w:pPr>
      <w:keepNext/>
      <w:suppressAutoHyphens/>
      <w:spacing w:before="240" w:after="60"/>
    </w:pPr>
    <w:rPr>
      <w:rFonts w:ascii="Arial" w:eastAsia="ヒラギノ角ゴ Pro W3" w:hAnsi="Arial"/>
      <w:b/>
      <w:color w:val="000000"/>
      <w:sz w:val="26"/>
    </w:rPr>
  </w:style>
  <w:style w:type="paragraph" w:customStyle="1" w:styleId="Titolo51">
    <w:name w:val="Titolo 51"/>
    <w:next w:val="Normale"/>
    <w:rsid w:val="002F4148"/>
    <w:pPr>
      <w:tabs>
        <w:tab w:val="left" w:pos="0"/>
      </w:tabs>
      <w:suppressAutoHyphens/>
      <w:spacing w:before="240" w:after="60"/>
    </w:pPr>
    <w:rPr>
      <w:rFonts w:ascii="Times New Roman" w:eastAsia="ヒラギノ角ゴ Pro W3" w:hAnsi="Times New Roman"/>
      <w:b/>
      <w:i/>
      <w:color w:val="000000"/>
      <w:sz w:val="26"/>
    </w:rPr>
  </w:style>
  <w:style w:type="paragraph" w:customStyle="1" w:styleId="Titolo41">
    <w:name w:val="Titolo 41"/>
    <w:next w:val="Normale"/>
    <w:rsid w:val="002F4148"/>
    <w:pPr>
      <w:keepNext/>
      <w:tabs>
        <w:tab w:val="left" w:pos="0"/>
      </w:tabs>
      <w:suppressAutoHyphens/>
      <w:spacing w:before="240" w:after="60"/>
    </w:pPr>
    <w:rPr>
      <w:rFonts w:ascii="Times New Roman" w:eastAsia="ヒラギノ角ゴ Pro W3" w:hAnsi="Times New Roman"/>
      <w:b/>
      <w:color w:val="000000"/>
      <w:sz w:val="28"/>
    </w:rPr>
  </w:style>
  <w:style w:type="paragraph" w:customStyle="1" w:styleId="Titolo71">
    <w:name w:val="Titolo 71"/>
    <w:next w:val="Normale"/>
    <w:rsid w:val="002F4148"/>
    <w:pPr>
      <w:tabs>
        <w:tab w:val="left" w:pos="0"/>
      </w:tabs>
      <w:suppressAutoHyphens/>
      <w:spacing w:before="240" w:after="60"/>
    </w:pPr>
    <w:rPr>
      <w:rFonts w:ascii="Times New Roman" w:eastAsia="ヒラギノ角ゴ Pro W3" w:hAnsi="Times New Roman"/>
      <w:color w:val="000000"/>
      <w:sz w:val="24"/>
    </w:rPr>
  </w:style>
  <w:style w:type="paragraph" w:customStyle="1" w:styleId="Titolo81">
    <w:name w:val="Titolo 81"/>
    <w:next w:val="Normale"/>
    <w:rsid w:val="002F4148"/>
    <w:pPr>
      <w:tabs>
        <w:tab w:val="left" w:pos="0"/>
      </w:tabs>
      <w:suppressAutoHyphens/>
      <w:spacing w:before="240" w:after="60"/>
    </w:pPr>
    <w:rPr>
      <w:rFonts w:ascii="Times New Roman" w:eastAsia="ヒラギノ角ゴ Pro W3" w:hAnsi="Times New Roman"/>
      <w:i/>
      <w:color w:val="000000"/>
      <w:sz w:val="24"/>
    </w:rPr>
  </w:style>
  <w:style w:type="paragraph" w:customStyle="1" w:styleId="Intestazione10">
    <w:name w:val="Intestazione1"/>
    <w:next w:val="Corpo"/>
    <w:rsid w:val="00367488"/>
    <w:pPr>
      <w:keepNext/>
    </w:pPr>
    <w:rPr>
      <w:rFonts w:ascii="Helvetica" w:eastAsia="ヒラギノ角ゴ Pro W3" w:hAnsi="Helvetica"/>
      <w:b/>
      <w:color w:val="000000"/>
      <w:sz w:val="36"/>
    </w:rPr>
  </w:style>
  <w:style w:type="paragraph" w:customStyle="1" w:styleId="Corpo">
    <w:name w:val="Corpo"/>
    <w:rsid w:val="002F4148"/>
    <w:rPr>
      <w:rFonts w:ascii="Helvetica" w:eastAsia="ヒラギノ角ゴ Pro W3" w:hAnsi="Helvetica"/>
      <w:color w:val="000000"/>
      <w:sz w:val="24"/>
    </w:rPr>
  </w:style>
  <w:style w:type="paragraph" w:customStyle="1" w:styleId="MMTopic2">
    <w:name w:val="MM Topic 2"/>
    <w:rsid w:val="002F4148"/>
    <w:pPr>
      <w:keepNext/>
      <w:tabs>
        <w:tab w:val="left" w:pos="360"/>
      </w:tabs>
      <w:suppressAutoHyphens/>
      <w:spacing w:before="240" w:after="60"/>
    </w:pPr>
    <w:rPr>
      <w:rFonts w:ascii="Arial" w:eastAsia="ヒラギノ角ゴ Pro W3" w:hAnsi="Arial"/>
      <w:b/>
      <w:i/>
      <w:color w:val="000000"/>
      <w:sz w:val="28"/>
    </w:rPr>
  </w:style>
  <w:style w:type="paragraph" w:customStyle="1" w:styleId="Titolo21">
    <w:name w:val="Titolo 21"/>
    <w:next w:val="Normale"/>
    <w:rsid w:val="002F4148"/>
    <w:pPr>
      <w:keepNext/>
      <w:tabs>
        <w:tab w:val="left" w:pos="360"/>
      </w:tabs>
      <w:suppressAutoHyphens/>
      <w:jc w:val="both"/>
    </w:pPr>
    <w:rPr>
      <w:rFonts w:ascii="Arial" w:eastAsia="ヒラギノ角ゴ Pro W3" w:hAnsi="Arial"/>
      <w:b/>
      <w:color w:val="000000"/>
      <w:sz w:val="24"/>
    </w:rPr>
  </w:style>
  <w:style w:type="paragraph" w:customStyle="1" w:styleId="Sottointestazione">
    <w:name w:val="Sottointestazione"/>
    <w:next w:val="Corpo"/>
    <w:rsid w:val="002F4148"/>
    <w:pPr>
      <w:keepNext/>
    </w:pPr>
    <w:rPr>
      <w:rFonts w:ascii="Helvetica" w:eastAsia="ヒラギノ角ゴ Pro W3" w:hAnsi="Helvetica"/>
      <w:b/>
      <w:color w:val="000000"/>
      <w:sz w:val="24"/>
    </w:rPr>
  </w:style>
  <w:style w:type="paragraph" w:customStyle="1" w:styleId="Titolo91">
    <w:name w:val="Titolo 91"/>
    <w:next w:val="Normale"/>
    <w:rsid w:val="002F4148"/>
    <w:pPr>
      <w:tabs>
        <w:tab w:val="left" w:pos="0"/>
      </w:tabs>
      <w:suppressAutoHyphens/>
      <w:spacing w:before="240" w:after="60"/>
    </w:pPr>
    <w:rPr>
      <w:rFonts w:ascii="Arial" w:eastAsia="ヒラギノ角ゴ Pro W3" w:hAnsi="Arial"/>
      <w:color w:val="000000"/>
      <w:sz w:val="22"/>
    </w:rPr>
  </w:style>
  <w:style w:type="paragraph" w:customStyle="1" w:styleId="Titolo10">
    <w:name w:val="Titolo1"/>
    <w:next w:val="Corpo"/>
    <w:rsid w:val="002F4148"/>
    <w:pPr>
      <w:keepNext/>
    </w:pPr>
    <w:rPr>
      <w:rFonts w:ascii="Helvetica" w:eastAsia="ヒラギノ角ゴ Pro W3" w:hAnsi="Helvetica"/>
      <w:b/>
      <w:color w:val="000000"/>
      <w:sz w:val="56"/>
    </w:rPr>
  </w:style>
  <w:style w:type="paragraph" w:customStyle="1" w:styleId="Titolo61">
    <w:name w:val="Titolo 61"/>
    <w:next w:val="Normale"/>
    <w:rsid w:val="002F4148"/>
    <w:pPr>
      <w:tabs>
        <w:tab w:val="left" w:pos="0"/>
      </w:tabs>
      <w:suppressAutoHyphens/>
      <w:spacing w:before="240" w:after="60"/>
    </w:pPr>
    <w:rPr>
      <w:rFonts w:ascii="Times New Roman" w:eastAsia="ヒラギノ角ゴ Pro W3" w:hAnsi="Times New Roman"/>
      <w:b/>
      <w:color w:val="000000"/>
      <w:sz w:val="22"/>
    </w:rPr>
  </w:style>
  <w:style w:type="paragraph" w:customStyle="1" w:styleId="MMTopic1">
    <w:name w:val="MM Topic 1"/>
    <w:rsid w:val="002F4148"/>
    <w:pPr>
      <w:keepNext/>
      <w:suppressAutoHyphens/>
      <w:spacing w:before="240" w:after="60"/>
    </w:pPr>
    <w:rPr>
      <w:rFonts w:ascii="Arial" w:eastAsia="ヒラギノ角ゴ Pro W3" w:hAnsi="Arial"/>
      <w:b/>
      <w:color w:val="000000"/>
      <w:kern w:val="1"/>
      <w:sz w:val="32"/>
    </w:rPr>
  </w:style>
  <w:style w:type="numbering" w:customStyle="1" w:styleId="Elenco21">
    <w:name w:val="Elenco 21"/>
    <w:rsid w:val="002F4148"/>
    <w:pPr>
      <w:numPr>
        <w:numId w:val="2"/>
      </w:numPr>
    </w:pPr>
  </w:style>
  <w:style w:type="character" w:customStyle="1" w:styleId="Collegamentoipertestuale1">
    <w:name w:val="Collegamento ipertestuale1"/>
    <w:rsid w:val="002F4148"/>
    <w:rPr>
      <w:strike w:val="0"/>
      <w:dstrike w:val="0"/>
      <w:color w:val="003366"/>
      <w:u w:val="none"/>
    </w:rPr>
  </w:style>
  <w:style w:type="character" w:customStyle="1" w:styleId="Unknown0">
    <w:name w:val="Unknown 0"/>
    <w:semiHidden/>
    <w:rsid w:val="002F4148"/>
  </w:style>
  <w:style w:type="numbering" w:customStyle="1" w:styleId="Elenco31">
    <w:name w:val="Elenco 31"/>
    <w:rsid w:val="002F4148"/>
    <w:pPr>
      <w:numPr>
        <w:numId w:val="3"/>
      </w:numPr>
    </w:pPr>
  </w:style>
  <w:style w:type="paragraph" w:customStyle="1" w:styleId="Paragrafoelenco1">
    <w:name w:val="Paragrafo elenco1"/>
    <w:rsid w:val="002F4148"/>
    <w:pPr>
      <w:suppressAutoHyphens/>
      <w:ind w:left="720"/>
    </w:pPr>
    <w:rPr>
      <w:rFonts w:ascii="Times New Roman" w:eastAsia="ヒラギノ角ゴ Pro W3" w:hAnsi="Times New Roman"/>
      <w:color w:val="000000"/>
      <w:sz w:val="24"/>
    </w:rPr>
  </w:style>
  <w:style w:type="numbering" w:customStyle="1" w:styleId="Elenco41">
    <w:name w:val="Elenco 41"/>
    <w:rsid w:val="002F4148"/>
    <w:pPr>
      <w:numPr>
        <w:numId w:val="4"/>
      </w:numPr>
    </w:pPr>
  </w:style>
  <w:style w:type="character" w:customStyle="1" w:styleId="Unknown1">
    <w:name w:val="Unknown 1"/>
    <w:semiHidden/>
    <w:rsid w:val="002F4148"/>
  </w:style>
  <w:style w:type="numbering" w:customStyle="1" w:styleId="Elenco51">
    <w:name w:val="Elenco 51"/>
    <w:rsid w:val="002F4148"/>
    <w:pPr>
      <w:numPr>
        <w:numId w:val="5"/>
      </w:numPr>
    </w:pPr>
  </w:style>
  <w:style w:type="numbering" w:customStyle="1" w:styleId="List6">
    <w:name w:val="List 6"/>
    <w:rsid w:val="002F4148"/>
    <w:pPr>
      <w:numPr>
        <w:numId w:val="6"/>
      </w:numPr>
    </w:pPr>
  </w:style>
  <w:style w:type="numbering" w:customStyle="1" w:styleId="List7">
    <w:name w:val="List 7"/>
    <w:rsid w:val="002F4148"/>
    <w:pPr>
      <w:numPr>
        <w:numId w:val="7"/>
      </w:numPr>
    </w:pPr>
  </w:style>
  <w:style w:type="numbering" w:customStyle="1" w:styleId="List8">
    <w:name w:val="List 8"/>
    <w:rsid w:val="002F4148"/>
    <w:pPr>
      <w:numPr>
        <w:numId w:val="8"/>
      </w:numPr>
    </w:pPr>
  </w:style>
  <w:style w:type="numbering" w:customStyle="1" w:styleId="List9">
    <w:name w:val="List 9"/>
    <w:rsid w:val="002F4148"/>
    <w:pPr>
      <w:numPr>
        <w:numId w:val="10"/>
      </w:numPr>
    </w:pPr>
  </w:style>
  <w:style w:type="numbering" w:customStyle="1" w:styleId="List10">
    <w:name w:val="List 10"/>
    <w:rsid w:val="002F4148"/>
    <w:pPr>
      <w:numPr>
        <w:numId w:val="11"/>
      </w:numPr>
    </w:pPr>
  </w:style>
  <w:style w:type="paragraph" w:customStyle="1" w:styleId="Corpodeltesto31">
    <w:name w:val="Corpo del testo 31"/>
    <w:rsid w:val="002F4148"/>
    <w:pPr>
      <w:suppressAutoHyphens/>
      <w:spacing w:after="120"/>
    </w:pPr>
    <w:rPr>
      <w:rFonts w:ascii="Times New Roman" w:eastAsia="ヒラギノ角ゴ Pro W3" w:hAnsi="Times New Roman"/>
      <w:color w:val="000000"/>
      <w:sz w:val="16"/>
    </w:rPr>
  </w:style>
  <w:style w:type="paragraph" w:customStyle="1" w:styleId="Sottotitolo1">
    <w:name w:val="Sottotitolo1"/>
    <w:next w:val="Corpodeltesto1"/>
    <w:rsid w:val="002F4148"/>
    <w:pPr>
      <w:suppressAutoHyphens/>
      <w:jc w:val="center"/>
    </w:pPr>
    <w:rPr>
      <w:rFonts w:ascii="Arial" w:eastAsia="ヒラギノ角ゴ Pro W3" w:hAnsi="Arial"/>
      <w:b/>
      <w:color w:val="000000"/>
      <w:sz w:val="28"/>
    </w:rPr>
  </w:style>
  <w:style w:type="paragraph" w:customStyle="1" w:styleId="Corpodeltesto21">
    <w:name w:val="Corpo del testo 21"/>
    <w:rsid w:val="002F4148"/>
    <w:pPr>
      <w:suppressAutoHyphens/>
    </w:pPr>
    <w:rPr>
      <w:rFonts w:ascii="Times New Roman" w:eastAsia="ヒラギノ角ゴ Pro W3" w:hAnsi="Times New Roman"/>
      <w:b/>
      <w:color w:val="000000"/>
      <w:sz w:val="24"/>
    </w:rPr>
  </w:style>
  <w:style w:type="numbering" w:customStyle="1" w:styleId="List15">
    <w:name w:val="List 15"/>
    <w:rsid w:val="002F4148"/>
    <w:pPr>
      <w:numPr>
        <w:numId w:val="12"/>
      </w:numPr>
    </w:pPr>
  </w:style>
  <w:style w:type="paragraph" w:customStyle="1" w:styleId="Rientrocorpodeltesto31">
    <w:name w:val="Rientro corpo del testo 31"/>
    <w:rsid w:val="002F4148"/>
    <w:pPr>
      <w:suppressAutoHyphens/>
      <w:ind w:right="425" w:firstLine="142"/>
      <w:jc w:val="both"/>
    </w:pPr>
    <w:rPr>
      <w:rFonts w:ascii="Times New Roman" w:eastAsia="ヒラギノ角ゴ Pro W3" w:hAnsi="Times New Roman"/>
      <w:b/>
      <w:color w:val="000000"/>
      <w:sz w:val="24"/>
    </w:rPr>
  </w:style>
  <w:style w:type="paragraph" w:customStyle="1" w:styleId="Grigliatabella1">
    <w:name w:val="Griglia tabella1"/>
    <w:rsid w:val="002F4148"/>
    <w:rPr>
      <w:rFonts w:ascii="Times New Roman" w:eastAsia="ヒラギノ角ゴ Pro W3" w:hAnsi="Times New Roman"/>
      <w:color w:val="000000"/>
    </w:rPr>
  </w:style>
  <w:style w:type="paragraph" w:styleId="Mappadocumento">
    <w:name w:val="Document Map"/>
    <w:basedOn w:val="Normale"/>
    <w:link w:val="MappadocumentoCarattere"/>
    <w:rsid w:val="002F4148"/>
    <w:pPr>
      <w:shd w:val="clear" w:color="auto" w:fill="000080"/>
      <w:jc w:val="left"/>
    </w:pPr>
    <w:rPr>
      <w:rFonts w:ascii="Tahoma" w:eastAsia="ヒラギノ角ゴ Pro W3" w:hAnsi="Tahoma" w:cs="Tahoma"/>
      <w:color w:val="000000"/>
      <w:sz w:val="20"/>
      <w:szCs w:val="20"/>
    </w:rPr>
  </w:style>
  <w:style w:type="character" w:customStyle="1" w:styleId="MappadocumentoCarattere">
    <w:name w:val="Mappa documento Carattere"/>
    <w:link w:val="Mappadocumento"/>
    <w:rsid w:val="002F4148"/>
    <w:rPr>
      <w:rFonts w:ascii="Tahoma" w:eastAsia="ヒラギノ角ゴ Pro W3" w:hAnsi="Tahoma" w:cs="Tahoma"/>
      <w:color w:val="000000"/>
      <w:shd w:val="clear" w:color="auto" w:fill="000080"/>
      <w:lang w:val="it-IT" w:eastAsia="en-US"/>
    </w:rPr>
  </w:style>
  <w:style w:type="character" w:customStyle="1" w:styleId="CarattereCarattere1">
    <w:name w:val="Carattere Carattere1"/>
    <w:locked/>
    <w:rsid w:val="002F4148"/>
    <w:rPr>
      <w:rFonts w:ascii="Arial" w:hAnsi="Arial" w:cs="Arial"/>
      <w:sz w:val="24"/>
      <w:szCs w:val="24"/>
      <w:lang w:val="it-IT" w:eastAsia="ar-SA" w:bidi="ar-SA"/>
    </w:rPr>
  </w:style>
  <w:style w:type="character" w:styleId="Collegamentovisitato">
    <w:name w:val="FollowedHyperlink"/>
    <w:uiPriority w:val="99"/>
    <w:rsid w:val="00E103C8"/>
    <w:rPr>
      <w:color w:val="993366"/>
      <w:u w:val="single"/>
    </w:rPr>
  </w:style>
  <w:style w:type="paragraph" w:customStyle="1" w:styleId="font5">
    <w:name w:val="font5"/>
    <w:basedOn w:val="Normale"/>
    <w:rsid w:val="00E103C8"/>
    <w:pPr>
      <w:spacing w:beforeLines="1" w:afterLines="1"/>
      <w:jc w:val="left"/>
    </w:pPr>
    <w:rPr>
      <w:rFonts w:ascii="Verdana" w:hAnsi="Verdana"/>
      <w:sz w:val="16"/>
      <w:szCs w:val="16"/>
      <w:lang w:eastAsia="it-IT"/>
    </w:rPr>
  </w:style>
  <w:style w:type="paragraph" w:customStyle="1" w:styleId="xl25">
    <w:name w:val="xl25"/>
    <w:basedOn w:val="Normale"/>
    <w:rsid w:val="007E6BB7"/>
    <w:pPr>
      <w:spacing w:beforeLines="1" w:afterLines="1"/>
      <w:jc w:val="right"/>
    </w:pPr>
    <w:rPr>
      <w:rFonts w:ascii="Times" w:hAnsi="Times"/>
      <w:sz w:val="20"/>
      <w:szCs w:val="20"/>
      <w:lang w:eastAsia="it-IT"/>
    </w:rPr>
  </w:style>
  <w:style w:type="paragraph" w:styleId="Revisione">
    <w:name w:val="Revision"/>
    <w:hidden/>
    <w:uiPriority w:val="99"/>
    <w:semiHidden/>
    <w:rsid w:val="00627EE2"/>
    <w:rPr>
      <w:sz w:val="24"/>
      <w:szCs w:val="24"/>
      <w:lang w:eastAsia="en-US"/>
    </w:rPr>
  </w:style>
  <w:style w:type="character" w:styleId="Enfasigrassetto">
    <w:name w:val="Strong"/>
    <w:basedOn w:val="Carpredefinitoparagrafo"/>
    <w:uiPriority w:val="22"/>
    <w:qFormat/>
    <w:rsid w:val="0039467F"/>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66302"/>
    <w:pPr>
      <w:ind w:left="720"/>
      <w:contextualSpacing/>
    </w:pPr>
  </w:style>
  <w:style w:type="character" w:customStyle="1" w:styleId="highlight">
    <w:name w:val="highlight"/>
    <w:basedOn w:val="Carpredefinitoparagrafo"/>
    <w:rsid w:val="00041749"/>
  </w:style>
  <w:style w:type="character" w:styleId="Titolodellibro">
    <w:name w:val="Book Title"/>
    <w:basedOn w:val="Carpredefinitoparagrafo"/>
    <w:uiPriority w:val="33"/>
    <w:qFormat/>
    <w:rsid w:val="007E47C3"/>
    <w:rPr>
      <w:b/>
      <w:bCs/>
      <w:i/>
      <w:iCs/>
      <w:spacing w:val="5"/>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1"/>
    <w:locked/>
    <w:rsid w:val="00C912FF"/>
    <w:rPr>
      <w:sz w:val="24"/>
      <w:szCs w:val="24"/>
      <w:lang w:eastAsia="en-US"/>
    </w:rPr>
  </w:style>
  <w:style w:type="paragraph" w:customStyle="1" w:styleId="TitoloR1">
    <w:name w:val="Titolo R1"/>
    <w:basedOn w:val="Normale"/>
    <w:link w:val="TitoloR1Carattere"/>
    <w:uiPriority w:val="99"/>
    <w:qFormat/>
    <w:rsid w:val="00C912FF"/>
    <w:pPr>
      <w:widowControl w:val="0"/>
      <w:suppressAutoHyphens/>
      <w:autoSpaceDE w:val="0"/>
      <w:spacing w:before="40" w:after="40"/>
    </w:pPr>
    <w:rPr>
      <w:rFonts w:ascii="Garamond" w:eastAsia="TTE1FFE820t00" w:hAnsi="Garamond" w:cs="Traditional Arabic"/>
      <w:kern w:val="1"/>
      <w:sz w:val="28"/>
      <w:szCs w:val="28"/>
      <w:lang w:eastAsia="hi-IN" w:bidi="hi-IN"/>
    </w:rPr>
  </w:style>
  <w:style w:type="character" w:customStyle="1" w:styleId="TitoloR1Carattere">
    <w:name w:val="Titolo R1 Carattere"/>
    <w:link w:val="TitoloR1"/>
    <w:uiPriority w:val="99"/>
    <w:rsid w:val="00C912FF"/>
    <w:rPr>
      <w:rFonts w:ascii="Garamond" w:eastAsia="TTE1FFE820t00" w:hAnsi="Garamond" w:cs="Traditional Arabic"/>
      <w:kern w:val="1"/>
      <w:sz w:val="28"/>
      <w:szCs w:val="28"/>
      <w:lang w:eastAsia="hi-IN" w:bidi="hi-IN"/>
    </w:rPr>
  </w:style>
  <w:style w:type="paragraph" w:customStyle="1" w:styleId="text1">
    <w:name w:val="text 1"/>
    <w:basedOn w:val="Normale"/>
    <w:uiPriority w:val="99"/>
    <w:rsid w:val="00C912FF"/>
    <w:pPr>
      <w:spacing w:before="120" w:after="120" w:line="280" w:lineRule="exact"/>
      <w:ind w:left="567"/>
    </w:pPr>
    <w:rPr>
      <w:rFonts w:ascii="Arial Narrow" w:eastAsia="Times New Roman" w:hAnsi="Arial Narrow" w:cs="David"/>
      <w:sz w:val="20"/>
      <w:lang w:val="en-US" w:bidi="he-IL"/>
    </w:rPr>
  </w:style>
  <w:style w:type="table" w:customStyle="1" w:styleId="Grigliatabella2">
    <w:name w:val="Griglia tabella2"/>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5D510D"/>
    <w:pPr>
      <w:jc w:val="left"/>
    </w:pPr>
    <w:rPr>
      <w:rFonts w:ascii="Times New Roman" w:eastAsiaTheme="minorHAnsi" w:hAnsi="Times New Roman"/>
      <w:lang w:eastAsia="it-IT"/>
    </w:rPr>
  </w:style>
  <w:style w:type="character" w:customStyle="1" w:styleId="Menzionenonrisolta1">
    <w:name w:val="Menzione non risolta1"/>
    <w:basedOn w:val="Carpredefinitoparagrafo"/>
    <w:uiPriority w:val="99"/>
    <w:semiHidden/>
    <w:unhideWhenUsed/>
    <w:rsid w:val="00430CB5"/>
    <w:rPr>
      <w:color w:val="605E5C"/>
      <w:shd w:val="clear" w:color="auto" w:fill="E1DFDD"/>
    </w:rPr>
  </w:style>
  <w:style w:type="character" w:styleId="Rimandonotaapidipagina">
    <w:name w:val="footnote reference"/>
    <w:basedOn w:val="Carpredefinitoparagrafo"/>
    <w:semiHidden/>
    <w:unhideWhenUsed/>
    <w:rsid w:val="009951FD"/>
    <w:rPr>
      <w:vertAlign w:val="superscript"/>
    </w:rPr>
  </w:style>
  <w:style w:type="character" w:customStyle="1" w:styleId="Menzionenonrisolta2">
    <w:name w:val="Menzione non risolta2"/>
    <w:basedOn w:val="Carpredefinitoparagrafo"/>
    <w:uiPriority w:val="99"/>
    <w:semiHidden/>
    <w:unhideWhenUsed/>
    <w:rsid w:val="00B26B80"/>
    <w:rPr>
      <w:color w:val="605E5C"/>
      <w:shd w:val="clear" w:color="auto" w:fill="E1DFDD"/>
    </w:rPr>
  </w:style>
  <w:style w:type="paragraph" w:styleId="Nessunaspaziatura">
    <w:name w:val="No Spacing"/>
    <w:uiPriority w:val="1"/>
    <w:qFormat/>
    <w:rsid w:val="00814CAE"/>
    <w:pPr>
      <w:jc w:val="both"/>
    </w:pPr>
    <w:rPr>
      <w:sz w:val="24"/>
      <w:szCs w:val="24"/>
      <w:lang w:eastAsia="en-US"/>
    </w:rPr>
  </w:style>
  <w:style w:type="character" w:customStyle="1" w:styleId="Menzionenonrisolta3">
    <w:name w:val="Menzione non risolta3"/>
    <w:basedOn w:val="Carpredefinitoparagrafo"/>
    <w:uiPriority w:val="99"/>
    <w:semiHidden/>
    <w:unhideWhenUsed/>
    <w:rsid w:val="00A3459F"/>
    <w:rPr>
      <w:color w:val="605E5C"/>
      <w:shd w:val="clear" w:color="auto" w:fill="E1DFDD"/>
    </w:rPr>
  </w:style>
  <w:style w:type="character" w:styleId="Menzionenonrisolta">
    <w:name w:val="Unresolved Mention"/>
    <w:basedOn w:val="Carpredefinitoparagrafo"/>
    <w:uiPriority w:val="99"/>
    <w:semiHidden/>
    <w:unhideWhenUsed/>
    <w:rsid w:val="00FD178D"/>
    <w:rPr>
      <w:color w:val="605E5C"/>
      <w:shd w:val="clear" w:color="auto" w:fill="E1DFDD"/>
    </w:rPr>
  </w:style>
  <w:style w:type="paragraph" w:customStyle="1" w:styleId="Nessunaspaziatura1">
    <w:name w:val="Nessuna spaziatura1"/>
    <w:uiPriority w:val="99"/>
    <w:qFormat/>
    <w:rsid w:val="00840996"/>
    <w:rPr>
      <w:rFonts w:ascii="Calibri" w:eastAsia="Times New Roman" w:hAnsi="Calibri"/>
      <w:szCs w:val="22"/>
      <w:lang w:eastAsia="en-US"/>
    </w:rPr>
  </w:style>
  <w:style w:type="table" w:customStyle="1" w:styleId="Grigliatabella4">
    <w:name w:val="Griglia tabella4"/>
    <w:basedOn w:val="Tabellanormale"/>
    <w:next w:val="Grigliatabella"/>
    <w:uiPriority w:val="59"/>
    <w:rsid w:val="002A33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0104">
      <w:bodyDiv w:val="1"/>
      <w:marLeft w:val="0"/>
      <w:marRight w:val="0"/>
      <w:marTop w:val="0"/>
      <w:marBottom w:val="0"/>
      <w:divBdr>
        <w:top w:val="none" w:sz="0" w:space="0" w:color="auto"/>
        <w:left w:val="none" w:sz="0" w:space="0" w:color="auto"/>
        <w:bottom w:val="none" w:sz="0" w:space="0" w:color="auto"/>
        <w:right w:val="none" w:sz="0" w:space="0" w:color="auto"/>
      </w:divBdr>
    </w:div>
    <w:div w:id="34044198">
      <w:bodyDiv w:val="1"/>
      <w:marLeft w:val="0"/>
      <w:marRight w:val="0"/>
      <w:marTop w:val="0"/>
      <w:marBottom w:val="0"/>
      <w:divBdr>
        <w:top w:val="none" w:sz="0" w:space="0" w:color="auto"/>
        <w:left w:val="none" w:sz="0" w:space="0" w:color="auto"/>
        <w:bottom w:val="none" w:sz="0" w:space="0" w:color="auto"/>
        <w:right w:val="none" w:sz="0" w:space="0" w:color="auto"/>
      </w:divBdr>
    </w:div>
    <w:div w:id="69040412">
      <w:bodyDiv w:val="1"/>
      <w:marLeft w:val="0"/>
      <w:marRight w:val="0"/>
      <w:marTop w:val="0"/>
      <w:marBottom w:val="0"/>
      <w:divBdr>
        <w:top w:val="none" w:sz="0" w:space="0" w:color="auto"/>
        <w:left w:val="none" w:sz="0" w:space="0" w:color="auto"/>
        <w:bottom w:val="none" w:sz="0" w:space="0" w:color="auto"/>
        <w:right w:val="none" w:sz="0" w:space="0" w:color="auto"/>
      </w:divBdr>
      <w:divsChild>
        <w:div w:id="965310565">
          <w:marLeft w:val="0"/>
          <w:marRight w:val="0"/>
          <w:marTop w:val="0"/>
          <w:marBottom w:val="0"/>
          <w:divBdr>
            <w:top w:val="none" w:sz="0" w:space="0" w:color="auto"/>
            <w:left w:val="none" w:sz="0" w:space="0" w:color="auto"/>
            <w:bottom w:val="none" w:sz="0" w:space="0" w:color="auto"/>
            <w:right w:val="none" w:sz="0" w:space="0" w:color="auto"/>
          </w:divBdr>
        </w:div>
        <w:div w:id="1518546889">
          <w:marLeft w:val="0"/>
          <w:marRight w:val="0"/>
          <w:marTop w:val="0"/>
          <w:marBottom w:val="0"/>
          <w:divBdr>
            <w:top w:val="none" w:sz="0" w:space="0" w:color="auto"/>
            <w:left w:val="none" w:sz="0" w:space="0" w:color="auto"/>
            <w:bottom w:val="none" w:sz="0" w:space="0" w:color="auto"/>
            <w:right w:val="none" w:sz="0" w:space="0" w:color="auto"/>
          </w:divBdr>
        </w:div>
        <w:div w:id="1126965854">
          <w:marLeft w:val="0"/>
          <w:marRight w:val="0"/>
          <w:marTop w:val="0"/>
          <w:marBottom w:val="0"/>
          <w:divBdr>
            <w:top w:val="none" w:sz="0" w:space="0" w:color="auto"/>
            <w:left w:val="none" w:sz="0" w:space="0" w:color="auto"/>
            <w:bottom w:val="none" w:sz="0" w:space="0" w:color="auto"/>
            <w:right w:val="none" w:sz="0" w:space="0" w:color="auto"/>
          </w:divBdr>
        </w:div>
      </w:divsChild>
    </w:div>
    <w:div w:id="127209384">
      <w:bodyDiv w:val="1"/>
      <w:marLeft w:val="0"/>
      <w:marRight w:val="0"/>
      <w:marTop w:val="0"/>
      <w:marBottom w:val="0"/>
      <w:divBdr>
        <w:top w:val="none" w:sz="0" w:space="0" w:color="auto"/>
        <w:left w:val="none" w:sz="0" w:space="0" w:color="auto"/>
        <w:bottom w:val="none" w:sz="0" w:space="0" w:color="auto"/>
        <w:right w:val="none" w:sz="0" w:space="0" w:color="auto"/>
      </w:divBdr>
      <w:divsChild>
        <w:div w:id="899438467">
          <w:marLeft w:val="0"/>
          <w:marRight w:val="0"/>
          <w:marTop w:val="0"/>
          <w:marBottom w:val="0"/>
          <w:divBdr>
            <w:top w:val="none" w:sz="0" w:space="0" w:color="auto"/>
            <w:left w:val="none" w:sz="0" w:space="0" w:color="auto"/>
            <w:bottom w:val="none" w:sz="0" w:space="0" w:color="auto"/>
            <w:right w:val="none" w:sz="0" w:space="0" w:color="auto"/>
          </w:divBdr>
        </w:div>
        <w:div w:id="1322154855">
          <w:marLeft w:val="0"/>
          <w:marRight w:val="0"/>
          <w:marTop w:val="0"/>
          <w:marBottom w:val="0"/>
          <w:divBdr>
            <w:top w:val="none" w:sz="0" w:space="0" w:color="auto"/>
            <w:left w:val="none" w:sz="0" w:space="0" w:color="auto"/>
            <w:bottom w:val="none" w:sz="0" w:space="0" w:color="auto"/>
            <w:right w:val="none" w:sz="0" w:space="0" w:color="auto"/>
          </w:divBdr>
        </w:div>
        <w:div w:id="1273974552">
          <w:marLeft w:val="0"/>
          <w:marRight w:val="0"/>
          <w:marTop w:val="0"/>
          <w:marBottom w:val="0"/>
          <w:divBdr>
            <w:top w:val="none" w:sz="0" w:space="0" w:color="auto"/>
            <w:left w:val="none" w:sz="0" w:space="0" w:color="auto"/>
            <w:bottom w:val="none" w:sz="0" w:space="0" w:color="auto"/>
            <w:right w:val="none" w:sz="0" w:space="0" w:color="auto"/>
          </w:divBdr>
        </w:div>
        <w:div w:id="2096396382">
          <w:marLeft w:val="0"/>
          <w:marRight w:val="0"/>
          <w:marTop w:val="0"/>
          <w:marBottom w:val="0"/>
          <w:divBdr>
            <w:top w:val="none" w:sz="0" w:space="0" w:color="auto"/>
            <w:left w:val="none" w:sz="0" w:space="0" w:color="auto"/>
            <w:bottom w:val="none" w:sz="0" w:space="0" w:color="auto"/>
            <w:right w:val="none" w:sz="0" w:space="0" w:color="auto"/>
          </w:divBdr>
        </w:div>
        <w:div w:id="1807620508">
          <w:marLeft w:val="0"/>
          <w:marRight w:val="0"/>
          <w:marTop w:val="0"/>
          <w:marBottom w:val="0"/>
          <w:divBdr>
            <w:top w:val="none" w:sz="0" w:space="0" w:color="auto"/>
            <w:left w:val="none" w:sz="0" w:space="0" w:color="auto"/>
            <w:bottom w:val="none" w:sz="0" w:space="0" w:color="auto"/>
            <w:right w:val="none" w:sz="0" w:space="0" w:color="auto"/>
          </w:divBdr>
        </w:div>
        <w:div w:id="57170872">
          <w:marLeft w:val="0"/>
          <w:marRight w:val="0"/>
          <w:marTop w:val="0"/>
          <w:marBottom w:val="0"/>
          <w:divBdr>
            <w:top w:val="none" w:sz="0" w:space="0" w:color="auto"/>
            <w:left w:val="none" w:sz="0" w:space="0" w:color="auto"/>
            <w:bottom w:val="none" w:sz="0" w:space="0" w:color="auto"/>
            <w:right w:val="none" w:sz="0" w:space="0" w:color="auto"/>
          </w:divBdr>
        </w:div>
        <w:div w:id="1270088837">
          <w:marLeft w:val="0"/>
          <w:marRight w:val="0"/>
          <w:marTop w:val="0"/>
          <w:marBottom w:val="0"/>
          <w:divBdr>
            <w:top w:val="none" w:sz="0" w:space="0" w:color="auto"/>
            <w:left w:val="none" w:sz="0" w:space="0" w:color="auto"/>
            <w:bottom w:val="none" w:sz="0" w:space="0" w:color="auto"/>
            <w:right w:val="none" w:sz="0" w:space="0" w:color="auto"/>
          </w:divBdr>
        </w:div>
        <w:div w:id="1882277466">
          <w:marLeft w:val="0"/>
          <w:marRight w:val="0"/>
          <w:marTop w:val="0"/>
          <w:marBottom w:val="0"/>
          <w:divBdr>
            <w:top w:val="none" w:sz="0" w:space="0" w:color="auto"/>
            <w:left w:val="none" w:sz="0" w:space="0" w:color="auto"/>
            <w:bottom w:val="none" w:sz="0" w:space="0" w:color="auto"/>
            <w:right w:val="none" w:sz="0" w:space="0" w:color="auto"/>
          </w:divBdr>
        </w:div>
      </w:divsChild>
    </w:div>
    <w:div w:id="127869420">
      <w:bodyDiv w:val="1"/>
      <w:marLeft w:val="0"/>
      <w:marRight w:val="0"/>
      <w:marTop w:val="0"/>
      <w:marBottom w:val="0"/>
      <w:divBdr>
        <w:top w:val="none" w:sz="0" w:space="0" w:color="auto"/>
        <w:left w:val="none" w:sz="0" w:space="0" w:color="auto"/>
        <w:bottom w:val="none" w:sz="0" w:space="0" w:color="auto"/>
        <w:right w:val="none" w:sz="0" w:space="0" w:color="auto"/>
      </w:divBdr>
    </w:div>
    <w:div w:id="135682271">
      <w:bodyDiv w:val="1"/>
      <w:marLeft w:val="0"/>
      <w:marRight w:val="0"/>
      <w:marTop w:val="0"/>
      <w:marBottom w:val="0"/>
      <w:divBdr>
        <w:top w:val="none" w:sz="0" w:space="0" w:color="auto"/>
        <w:left w:val="none" w:sz="0" w:space="0" w:color="auto"/>
        <w:bottom w:val="none" w:sz="0" w:space="0" w:color="auto"/>
        <w:right w:val="none" w:sz="0" w:space="0" w:color="auto"/>
      </w:divBdr>
    </w:div>
    <w:div w:id="156380941">
      <w:bodyDiv w:val="1"/>
      <w:marLeft w:val="0"/>
      <w:marRight w:val="0"/>
      <w:marTop w:val="0"/>
      <w:marBottom w:val="0"/>
      <w:divBdr>
        <w:top w:val="none" w:sz="0" w:space="0" w:color="auto"/>
        <w:left w:val="none" w:sz="0" w:space="0" w:color="auto"/>
        <w:bottom w:val="none" w:sz="0" w:space="0" w:color="auto"/>
        <w:right w:val="none" w:sz="0" w:space="0" w:color="auto"/>
      </w:divBdr>
    </w:div>
    <w:div w:id="207304438">
      <w:bodyDiv w:val="1"/>
      <w:marLeft w:val="0"/>
      <w:marRight w:val="0"/>
      <w:marTop w:val="0"/>
      <w:marBottom w:val="0"/>
      <w:divBdr>
        <w:top w:val="none" w:sz="0" w:space="0" w:color="auto"/>
        <w:left w:val="none" w:sz="0" w:space="0" w:color="auto"/>
        <w:bottom w:val="none" w:sz="0" w:space="0" w:color="auto"/>
        <w:right w:val="none" w:sz="0" w:space="0" w:color="auto"/>
      </w:divBdr>
      <w:divsChild>
        <w:div w:id="301465869">
          <w:marLeft w:val="0"/>
          <w:marRight w:val="0"/>
          <w:marTop w:val="0"/>
          <w:marBottom w:val="0"/>
          <w:divBdr>
            <w:top w:val="none" w:sz="0" w:space="0" w:color="auto"/>
            <w:left w:val="none" w:sz="0" w:space="0" w:color="auto"/>
            <w:bottom w:val="none" w:sz="0" w:space="0" w:color="auto"/>
            <w:right w:val="none" w:sz="0" w:space="0" w:color="auto"/>
          </w:divBdr>
        </w:div>
        <w:div w:id="1348751043">
          <w:marLeft w:val="0"/>
          <w:marRight w:val="0"/>
          <w:marTop w:val="0"/>
          <w:marBottom w:val="0"/>
          <w:divBdr>
            <w:top w:val="none" w:sz="0" w:space="0" w:color="auto"/>
            <w:left w:val="none" w:sz="0" w:space="0" w:color="auto"/>
            <w:bottom w:val="none" w:sz="0" w:space="0" w:color="auto"/>
            <w:right w:val="none" w:sz="0" w:space="0" w:color="auto"/>
          </w:divBdr>
        </w:div>
        <w:div w:id="679235466">
          <w:marLeft w:val="0"/>
          <w:marRight w:val="0"/>
          <w:marTop w:val="0"/>
          <w:marBottom w:val="0"/>
          <w:divBdr>
            <w:top w:val="none" w:sz="0" w:space="0" w:color="auto"/>
            <w:left w:val="none" w:sz="0" w:space="0" w:color="auto"/>
            <w:bottom w:val="none" w:sz="0" w:space="0" w:color="auto"/>
            <w:right w:val="none" w:sz="0" w:space="0" w:color="auto"/>
          </w:divBdr>
        </w:div>
        <w:div w:id="123549905">
          <w:marLeft w:val="0"/>
          <w:marRight w:val="0"/>
          <w:marTop w:val="0"/>
          <w:marBottom w:val="0"/>
          <w:divBdr>
            <w:top w:val="none" w:sz="0" w:space="0" w:color="auto"/>
            <w:left w:val="none" w:sz="0" w:space="0" w:color="auto"/>
            <w:bottom w:val="none" w:sz="0" w:space="0" w:color="auto"/>
            <w:right w:val="none" w:sz="0" w:space="0" w:color="auto"/>
          </w:divBdr>
        </w:div>
        <w:div w:id="1392384395">
          <w:marLeft w:val="0"/>
          <w:marRight w:val="0"/>
          <w:marTop w:val="0"/>
          <w:marBottom w:val="0"/>
          <w:divBdr>
            <w:top w:val="none" w:sz="0" w:space="0" w:color="auto"/>
            <w:left w:val="none" w:sz="0" w:space="0" w:color="auto"/>
            <w:bottom w:val="none" w:sz="0" w:space="0" w:color="auto"/>
            <w:right w:val="none" w:sz="0" w:space="0" w:color="auto"/>
          </w:divBdr>
        </w:div>
        <w:div w:id="68038670">
          <w:marLeft w:val="0"/>
          <w:marRight w:val="0"/>
          <w:marTop w:val="0"/>
          <w:marBottom w:val="0"/>
          <w:divBdr>
            <w:top w:val="none" w:sz="0" w:space="0" w:color="auto"/>
            <w:left w:val="none" w:sz="0" w:space="0" w:color="auto"/>
            <w:bottom w:val="none" w:sz="0" w:space="0" w:color="auto"/>
            <w:right w:val="none" w:sz="0" w:space="0" w:color="auto"/>
          </w:divBdr>
        </w:div>
        <w:div w:id="836000088">
          <w:marLeft w:val="0"/>
          <w:marRight w:val="0"/>
          <w:marTop w:val="0"/>
          <w:marBottom w:val="0"/>
          <w:divBdr>
            <w:top w:val="none" w:sz="0" w:space="0" w:color="auto"/>
            <w:left w:val="none" w:sz="0" w:space="0" w:color="auto"/>
            <w:bottom w:val="none" w:sz="0" w:space="0" w:color="auto"/>
            <w:right w:val="none" w:sz="0" w:space="0" w:color="auto"/>
          </w:divBdr>
        </w:div>
        <w:div w:id="783118241">
          <w:marLeft w:val="0"/>
          <w:marRight w:val="0"/>
          <w:marTop w:val="0"/>
          <w:marBottom w:val="0"/>
          <w:divBdr>
            <w:top w:val="none" w:sz="0" w:space="0" w:color="auto"/>
            <w:left w:val="none" w:sz="0" w:space="0" w:color="auto"/>
            <w:bottom w:val="none" w:sz="0" w:space="0" w:color="auto"/>
            <w:right w:val="none" w:sz="0" w:space="0" w:color="auto"/>
          </w:divBdr>
        </w:div>
        <w:div w:id="608128895">
          <w:marLeft w:val="0"/>
          <w:marRight w:val="0"/>
          <w:marTop w:val="0"/>
          <w:marBottom w:val="0"/>
          <w:divBdr>
            <w:top w:val="none" w:sz="0" w:space="0" w:color="auto"/>
            <w:left w:val="none" w:sz="0" w:space="0" w:color="auto"/>
            <w:bottom w:val="none" w:sz="0" w:space="0" w:color="auto"/>
            <w:right w:val="none" w:sz="0" w:space="0" w:color="auto"/>
          </w:divBdr>
        </w:div>
        <w:div w:id="1440880848">
          <w:marLeft w:val="0"/>
          <w:marRight w:val="0"/>
          <w:marTop w:val="0"/>
          <w:marBottom w:val="0"/>
          <w:divBdr>
            <w:top w:val="none" w:sz="0" w:space="0" w:color="auto"/>
            <w:left w:val="none" w:sz="0" w:space="0" w:color="auto"/>
            <w:bottom w:val="none" w:sz="0" w:space="0" w:color="auto"/>
            <w:right w:val="none" w:sz="0" w:space="0" w:color="auto"/>
          </w:divBdr>
        </w:div>
        <w:div w:id="6565399">
          <w:marLeft w:val="0"/>
          <w:marRight w:val="0"/>
          <w:marTop w:val="0"/>
          <w:marBottom w:val="0"/>
          <w:divBdr>
            <w:top w:val="none" w:sz="0" w:space="0" w:color="auto"/>
            <w:left w:val="none" w:sz="0" w:space="0" w:color="auto"/>
            <w:bottom w:val="none" w:sz="0" w:space="0" w:color="auto"/>
            <w:right w:val="none" w:sz="0" w:space="0" w:color="auto"/>
          </w:divBdr>
        </w:div>
        <w:div w:id="898053581">
          <w:marLeft w:val="0"/>
          <w:marRight w:val="0"/>
          <w:marTop w:val="0"/>
          <w:marBottom w:val="0"/>
          <w:divBdr>
            <w:top w:val="none" w:sz="0" w:space="0" w:color="auto"/>
            <w:left w:val="none" w:sz="0" w:space="0" w:color="auto"/>
            <w:bottom w:val="none" w:sz="0" w:space="0" w:color="auto"/>
            <w:right w:val="none" w:sz="0" w:space="0" w:color="auto"/>
          </w:divBdr>
        </w:div>
        <w:div w:id="263155504">
          <w:marLeft w:val="0"/>
          <w:marRight w:val="0"/>
          <w:marTop w:val="0"/>
          <w:marBottom w:val="0"/>
          <w:divBdr>
            <w:top w:val="none" w:sz="0" w:space="0" w:color="auto"/>
            <w:left w:val="none" w:sz="0" w:space="0" w:color="auto"/>
            <w:bottom w:val="none" w:sz="0" w:space="0" w:color="auto"/>
            <w:right w:val="none" w:sz="0" w:space="0" w:color="auto"/>
          </w:divBdr>
        </w:div>
        <w:div w:id="667362849">
          <w:marLeft w:val="0"/>
          <w:marRight w:val="0"/>
          <w:marTop w:val="0"/>
          <w:marBottom w:val="0"/>
          <w:divBdr>
            <w:top w:val="none" w:sz="0" w:space="0" w:color="auto"/>
            <w:left w:val="none" w:sz="0" w:space="0" w:color="auto"/>
            <w:bottom w:val="none" w:sz="0" w:space="0" w:color="auto"/>
            <w:right w:val="none" w:sz="0" w:space="0" w:color="auto"/>
          </w:divBdr>
        </w:div>
        <w:div w:id="1563517283">
          <w:marLeft w:val="0"/>
          <w:marRight w:val="0"/>
          <w:marTop w:val="0"/>
          <w:marBottom w:val="0"/>
          <w:divBdr>
            <w:top w:val="none" w:sz="0" w:space="0" w:color="auto"/>
            <w:left w:val="none" w:sz="0" w:space="0" w:color="auto"/>
            <w:bottom w:val="none" w:sz="0" w:space="0" w:color="auto"/>
            <w:right w:val="none" w:sz="0" w:space="0" w:color="auto"/>
          </w:divBdr>
        </w:div>
        <w:div w:id="788548105">
          <w:marLeft w:val="0"/>
          <w:marRight w:val="0"/>
          <w:marTop w:val="0"/>
          <w:marBottom w:val="0"/>
          <w:divBdr>
            <w:top w:val="none" w:sz="0" w:space="0" w:color="auto"/>
            <w:left w:val="none" w:sz="0" w:space="0" w:color="auto"/>
            <w:bottom w:val="none" w:sz="0" w:space="0" w:color="auto"/>
            <w:right w:val="none" w:sz="0" w:space="0" w:color="auto"/>
          </w:divBdr>
        </w:div>
        <w:div w:id="1627079305">
          <w:marLeft w:val="0"/>
          <w:marRight w:val="0"/>
          <w:marTop w:val="0"/>
          <w:marBottom w:val="0"/>
          <w:divBdr>
            <w:top w:val="none" w:sz="0" w:space="0" w:color="auto"/>
            <w:left w:val="none" w:sz="0" w:space="0" w:color="auto"/>
            <w:bottom w:val="none" w:sz="0" w:space="0" w:color="auto"/>
            <w:right w:val="none" w:sz="0" w:space="0" w:color="auto"/>
          </w:divBdr>
        </w:div>
        <w:div w:id="543711260">
          <w:marLeft w:val="0"/>
          <w:marRight w:val="0"/>
          <w:marTop w:val="0"/>
          <w:marBottom w:val="0"/>
          <w:divBdr>
            <w:top w:val="none" w:sz="0" w:space="0" w:color="auto"/>
            <w:left w:val="none" w:sz="0" w:space="0" w:color="auto"/>
            <w:bottom w:val="none" w:sz="0" w:space="0" w:color="auto"/>
            <w:right w:val="none" w:sz="0" w:space="0" w:color="auto"/>
          </w:divBdr>
        </w:div>
        <w:div w:id="653684174">
          <w:marLeft w:val="0"/>
          <w:marRight w:val="0"/>
          <w:marTop w:val="0"/>
          <w:marBottom w:val="0"/>
          <w:divBdr>
            <w:top w:val="none" w:sz="0" w:space="0" w:color="auto"/>
            <w:left w:val="none" w:sz="0" w:space="0" w:color="auto"/>
            <w:bottom w:val="none" w:sz="0" w:space="0" w:color="auto"/>
            <w:right w:val="none" w:sz="0" w:space="0" w:color="auto"/>
          </w:divBdr>
        </w:div>
        <w:div w:id="790703788">
          <w:marLeft w:val="0"/>
          <w:marRight w:val="0"/>
          <w:marTop w:val="0"/>
          <w:marBottom w:val="0"/>
          <w:divBdr>
            <w:top w:val="none" w:sz="0" w:space="0" w:color="auto"/>
            <w:left w:val="none" w:sz="0" w:space="0" w:color="auto"/>
            <w:bottom w:val="none" w:sz="0" w:space="0" w:color="auto"/>
            <w:right w:val="none" w:sz="0" w:space="0" w:color="auto"/>
          </w:divBdr>
        </w:div>
        <w:div w:id="319844583">
          <w:marLeft w:val="0"/>
          <w:marRight w:val="0"/>
          <w:marTop w:val="0"/>
          <w:marBottom w:val="0"/>
          <w:divBdr>
            <w:top w:val="none" w:sz="0" w:space="0" w:color="auto"/>
            <w:left w:val="none" w:sz="0" w:space="0" w:color="auto"/>
            <w:bottom w:val="none" w:sz="0" w:space="0" w:color="auto"/>
            <w:right w:val="none" w:sz="0" w:space="0" w:color="auto"/>
          </w:divBdr>
        </w:div>
        <w:div w:id="1822693982">
          <w:marLeft w:val="0"/>
          <w:marRight w:val="0"/>
          <w:marTop w:val="0"/>
          <w:marBottom w:val="0"/>
          <w:divBdr>
            <w:top w:val="none" w:sz="0" w:space="0" w:color="auto"/>
            <w:left w:val="none" w:sz="0" w:space="0" w:color="auto"/>
            <w:bottom w:val="none" w:sz="0" w:space="0" w:color="auto"/>
            <w:right w:val="none" w:sz="0" w:space="0" w:color="auto"/>
          </w:divBdr>
        </w:div>
      </w:divsChild>
    </w:div>
    <w:div w:id="211885738">
      <w:bodyDiv w:val="1"/>
      <w:marLeft w:val="0"/>
      <w:marRight w:val="0"/>
      <w:marTop w:val="0"/>
      <w:marBottom w:val="0"/>
      <w:divBdr>
        <w:top w:val="none" w:sz="0" w:space="0" w:color="auto"/>
        <w:left w:val="none" w:sz="0" w:space="0" w:color="auto"/>
        <w:bottom w:val="none" w:sz="0" w:space="0" w:color="auto"/>
        <w:right w:val="none" w:sz="0" w:space="0" w:color="auto"/>
      </w:divBdr>
      <w:divsChild>
        <w:div w:id="2028562149">
          <w:marLeft w:val="0"/>
          <w:marRight w:val="0"/>
          <w:marTop w:val="0"/>
          <w:marBottom w:val="0"/>
          <w:divBdr>
            <w:top w:val="none" w:sz="0" w:space="0" w:color="auto"/>
            <w:left w:val="none" w:sz="0" w:space="0" w:color="auto"/>
            <w:bottom w:val="none" w:sz="0" w:space="0" w:color="auto"/>
            <w:right w:val="none" w:sz="0" w:space="0" w:color="auto"/>
          </w:divBdr>
        </w:div>
        <w:div w:id="1960911868">
          <w:marLeft w:val="0"/>
          <w:marRight w:val="0"/>
          <w:marTop w:val="0"/>
          <w:marBottom w:val="0"/>
          <w:divBdr>
            <w:top w:val="none" w:sz="0" w:space="0" w:color="auto"/>
            <w:left w:val="none" w:sz="0" w:space="0" w:color="auto"/>
            <w:bottom w:val="none" w:sz="0" w:space="0" w:color="auto"/>
            <w:right w:val="none" w:sz="0" w:space="0" w:color="auto"/>
          </w:divBdr>
        </w:div>
        <w:div w:id="118495818">
          <w:marLeft w:val="0"/>
          <w:marRight w:val="0"/>
          <w:marTop w:val="0"/>
          <w:marBottom w:val="0"/>
          <w:divBdr>
            <w:top w:val="none" w:sz="0" w:space="0" w:color="auto"/>
            <w:left w:val="none" w:sz="0" w:space="0" w:color="auto"/>
            <w:bottom w:val="none" w:sz="0" w:space="0" w:color="auto"/>
            <w:right w:val="none" w:sz="0" w:space="0" w:color="auto"/>
          </w:divBdr>
        </w:div>
      </w:divsChild>
    </w:div>
    <w:div w:id="214508446">
      <w:bodyDiv w:val="1"/>
      <w:marLeft w:val="0"/>
      <w:marRight w:val="0"/>
      <w:marTop w:val="0"/>
      <w:marBottom w:val="0"/>
      <w:divBdr>
        <w:top w:val="none" w:sz="0" w:space="0" w:color="auto"/>
        <w:left w:val="none" w:sz="0" w:space="0" w:color="auto"/>
        <w:bottom w:val="none" w:sz="0" w:space="0" w:color="auto"/>
        <w:right w:val="none" w:sz="0" w:space="0" w:color="auto"/>
      </w:divBdr>
      <w:divsChild>
        <w:div w:id="1033265107">
          <w:marLeft w:val="0"/>
          <w:marRight w:val="0"/>
          <w:marTop w:val="0"/>
          <w:marBottom w:val="0"/>
          <w:divBdr>
            <w:top w:val="none" w:sz="0" w:space="0" w:color="auto"/>
            <w:left w:val="none" w:sz="0" w:space="0" w:color="auto"/>
            <w:bottom w:val="none" w:sz="0" w:space="0" w:color="auto"/>
            <w:right w:val="none" w:sz="0" w:space="0" w:color="auto"/>
          </w:divBdr>
        </w:div>
        <w:div w:id="1284532692">
          <w:marLeft w:val="0"/>
          <w:marRight w:val="0"/>
          <w:marTop w:val="0"/>
          <w:marBottom w:val="0"/>
          <w:divBdr>
            <w:top w:val="none" w:sz="0" w:space="0" w:color="auto"/>
            <w:left w:val="none" w:sz="0" w:space="0" w:color="auto"/>
            <w:bottom w:val="none" w:sz="0" w:space="0" w:color="auto"/>
            <w:right w:val="none" w:sz="0" w:space="0" w:color="auto"/>
          </w:divBdr>
        </w:div>
      </w:divsChild>
    </w:div>
    <w:div w:id="240723096">
      <w:bodyDiv w:val="1"/>
      <w:marLeft w:val="0"/>
      <w:marRight w:val="0"/>
      <w:marTop w:val="0"/>
      <w:marBottom w:val="0"/>
      <w:divBdr>
        <w:top w:val="none" w:sz="0" w:space="0" w:color="auto"/>
        <w:left w:val="none" w:sz="0" w:space="0" w:color="auto"/>
        <w:bottom w:val="none" w:sz="0" w:space="0" w:color="auto"/>
        <w:right w:val="none" w:sz="0" w:space="0" w:color="auto"/>
      </w:divBdr>
    </w:div>
    <w:div w:id="258686701">
      <w:bodyDiv w:val="1"/>
      <w:marLeft w:val="0"/>
      <w:marRight w:val="0"/>
      <w:marTop w:val="0"/>
      <w:marBottom w:val="0"/>
      <w:divBdr>
        <w:top w:val="none" w:sz="0" w:space="0" w:color="auto"/>
        <w:left w:val="none" w:sz="0" w:space="0" w:color="auto"/>
        <w:bottom w:val="none" w:sz="0" w:space="0" w:color="auto"/>
        <w:right w:val="none" w:sz="0" w:space="0" w:color="auto"/>
      </w:divBdr>
    </w:div>
    <w:div w:id="306403243">
      <w:bodyDiv w:val="1"/>
      <w:marLeft w:val="0"/>
      <w:marRight w:val="0"/>
      <w:marTop w:val="0"/>
      <w:marBottom w:val="0"/>
      <w:divBdr>
        <w:top w:val="none" w:sz="0" w:space="0" w:color="auto"/>
        <w:left w:val="none" w:sz="0" w:space="0" w:color="auto"/>
        <w:bottom w:val="none" w:sz="0" w:space="0" w:color="auto"/>
        <w:right w:val="none" w:sz="0" w:space="0" w:color="auto"/>
      </w:divBdr>
      <w:divsChild>
        <w:div w:id="1359812023">
          <w:marLeft w:val="0"/>
          <w:marRight w:val="0"/>
          <w:marTop w:val="0"/>
          <w:marBottom w:val="0"/>
          <w:divBdr>
            <w:top w:val="none" w:sz="0" w:space="0" w:color="auto"/>
            <w:left w:val="none" w:sz="0" w:space="0" w:color="auto"/>
            <w:bottom w:val="none" w:sz="0" w:space="0" w:color="auto"/>
            <w:right w:val="none" w:sz="0" w:space="0" w:color="auto"/>
          </w:divBdr>
        </w:div>
      </w:divsChild>
    </w:div>
    <w:div w:id="374045651">
      <w:bodyDiv w:val="1"/>
      <w:marLeft w:val="0"/>
      <w:marRight w:val="0"/>
      <w:marTop w:val="0"/>
      <w:marBottom w:val="0"/>
      <w:divBdr>
        <w:top w:val="none" w:sz="0" w:space="0" w:color="auto"/>
        <w:left w:val="none" w:sz="0" w:space="0" w:color="auto"/>
        <w:bottom w:val="none" w:sz="0" w:space="0" w:color="auto"/>
        <w:right w:val="none" w:sz="0" w:space="0" w:color="auto"/>
      </w:divBdr>
    </w:div>
    <w:div w:id="404914095">
      <w:bodyDiv w:val="1"/>
      <w:marLeft w:val="0"/>
      <w:marRight w:val="0"/>
      <w:marTop w:val="0"/>
      <w:marBottom w:val="0"/>
      <w:divBdr>
        <w:top w:val="none" w:sz="0" w:space="0" w:color="auto"/>
        <w:left w:val="none" w:sz="0" w:space="0" w:color="auto"/>
        <w:bottom w:val="none" w:sz="0" w:space="0" w:color="auto"/>
        <w:right w:val="none" w:sz="0" w:space="0" w:color="auto"/>
      </w:divBdr>
      <w:divsChild>
        <w:div w:id="702634215">
          <w:marLeft w:val="0"/>
          <w:marRight w:val="0"/>
          <w:marTop w:val="0"/>
          <w:marBottom w:val="0"/>
          <w:divBdr>
            <w:top w:val="none" w:sz="0" w:space="0" w:color="auto"/>
            <w:left w:val="none" w:sz="0" w:space="0" w:color="auto"/>
            <w:bottom w:val="none" w:sz="0" w:space="0" w:color="auto"/>
            <w:right w:val="none" w:sz="0" w:space="0" w:color="auto"/>
          </w:divBdr>
        </w:div>
        <w:div w:id="1126777684">
          <w:marLeft w:val="0"/>
          <w:marRight w:val="0"/>
          <w:marTop w:val="0"/>
          <w:marBottom w:val="0"/>
          <w:divBdr>
            <w:top w:val="none" w:sz="0" w:space="0" w:color="auto"/>
            <w:left w:val="none" w:sz="0" w:space="0" w:color="auto"/>
            <w:bottom w:val="none" w:sz="0" w:space="0" w:color="auto"/>
            <w:right w:val="none" w:sz="0" w:space="0" w:color="auto"/>
          </w:divBdr>
        </w:div>
      </w:divsChild>
    </w:div>
    <w:div w:id="553007127">
      <w:bodyDiv w:val="1"/>
      <w:marLeft w:val="0"/>
      <w:marRight w:val="0"/>
      <w:marTop w:val="0"/>
      <w:marBottom w:val="0"/>
      <w:divBdr>
        <w:top w:val="none" w:sz="0" w:space="0" w:color="auto"/>
        <w:left w:val="none" w:sz="0" w:space="0" w:color="auto"/>
        <w:bottom w:val="none" w:sz="0" w:space="0" w:color="auto"/>
        <w:right w:val="none" w:sz="0" w:space="0" w:color="auto"/>
      </w:divBdr>
    </w:div>
    <w:div w:id="555429355">
      <w:bodyDiv w:val="1"/>
      <w:marLeft w:val="0"/>
      <w:marRight w:val="0"/>
      <w:marTop w:val="0"/>
      <w:marBottom w:val="0"/>
      <w:divBdr>
        <w:top w:val="none" w:sz="0" w:space="0" w:color="auto"/>
        <w:left w:val="none" w:sz="0" w:space="0" w:color="auto"/>
        <w:bottom w:val="none" w:sz="0" w:space="0" w:color="auto"/>
        <w:right w:val="none" w:sz="0" w:space="0" w:color="auto"/>
      </w:divBdr>
      <w:divsChild>
        <w:div w:id="1007294977">
          <w:marLeft w:val="0"/>
          <w:marRight w:val="0"/>
          <w:marTop w:val="0"/>
          <w:marBottom w:val="0"/>
          <w:divBdr>
            <w:top w:val="none" w:sz="0" w:space="0" w:color="auto"/>
            <w:left w:val="none" w:sz="0" w:space="0" w:color="auto"/>
            <w:bottom w:val="none" w:sz="0" w:space="0" w:color="auto"/>
            <w:right w:val="none" w:sz="0" w:space="0" w:color="auto"/>
          </w:divBdr>
        </w:div>
        <w:div w:id="374892412">
          <w:marLeft w:val="0"/>
          <w:marRight w:val="0"/>
          <w:marTop w:val="0"/>
          <w:marBottom w:val="0"/>
          <w:divBdr>
            <w:top w:val="none" w:sz="0" w:space="0" w:color="auto"/>
            <w:left w:val="none" w:sz="0" w:space="0" w:color="auto"/>
            <w:bottom w:val="none" w:sz="0" w:space="0" w:color="auto"/>
            <w:right w:val="none" w:sz="0" w:space="0" w:color="auto"/>
          </w:divBdr>
        </w:div>
        <w:div w:id="920721931">
          <w:marLeft w:val="0"/>
          <w:marRight w:val="0"/>
          <w:marTop w:val="0"/>
          <w:marBottom w:val="0"/>
          <w:divBdr>
            <w:top w:val="none" w:sz="0" w:space="0" w:color="auto"/>
            <w:left w:val="none" w:sz="0" w:space="0" w:color="auto"/>
            <w:bottom w:val="none" w:sz="0" w:space="0" w:color="auto"/>
            <w:right w:val="none" w:sz="0" w:space="0" w:color="auto"/>
          </w:divBdr>
        </w:div>
        <w:div w:id="761879433">
          <w:marLeft w:val="0"/>
          <w:marRight w:val="0"/>
          <w:marTop w:val="0"/>
          <w:marBottom w:val="0"/>
          <w:divBdr>
            <w:top w:val="none" w:sz="0" w:space="0" w:color="auto"/>
            <w:left w:val="none" w:sz="0" w:space="0" w:color="auto"/>
            <w:bottom w:val="none" w:sz="0" w:space="0" w:color="auto"/>
            <w:right w:val="none" w:sz="0" w:space="0" w:color="auto"/>
          </w:divBdr>
        </w:div>
        <w:div w:id="1092704824">
          <w:marLeft w:val="0"/>
          <w:marRight w:val="0"/>
          <w:marTop w:val="0"/>
          <w:marBottom w:val="0"/>
          <w:divBdr>
            <w:top w:val="none" w:sz="0" w:space="0" w:color="auto"/>
            <w:left w:val="none" w:sz="0" w:space="0" w:color="auto"/>
            <w:bottom w:val="none" w:sz="0" w:space="0" w:color="auto"/>
            <w:right w:val="none" w:sz="0" w:space="0" w:color="auto"/>
          </w:divBdr>
        </w:div>
        <w:div w:id="921719856">
          <w:marLeft w:val="0"/>
          <w:marRight w:val="0"/>
          <w:marTop w:val="0"/>
          <w:marBottom w:val="0"/>
          <w:divBdr>
            <w:top w:val="none" w:sz="0" w:space="0" w:color="auto"/>
            <w:left w:val="none" w:sz="0" w:space="0" w:color="auto"/>
            <w:bottom w:val="none" w:sz="0" w:space="0" w:color="auto"/>
            <w:right w:val="none" w:sz="0" w:space="0" w:color="auto"/>
          </w:divBdr>
        </w:div>
        <w:div w:id="1629046850">
          <w:marLeft w:val="0"/>
          <w:marRight w:val="0"/>
          <w:marTop w:val="0"/>
          <w:marBottom w:val="0"/>
          <w:divBdr>
            <w:top w:val="none" w:sz="0" w:space="0" w:color="auto"/>
            <w:left w:val="none" w:sz="0" w:space="0" w:color="auto"/>
            <w:bottom w:val="none" w:sz="0" w:space="0" w:color="auto"/>
            <w:right w:val="none" w:sz="0" w:space="0" w:color="auto"/>
          </w:divBdr>
        </w:div>
      </w:divsChild>
    </w:div>
    <w:div w:id="643509687">
      <w:bodyDiv w:val="1"/>
      <w:marLeft w:val="0"/>
      <w:marRight w:val="0"/>
      <w:marTop w:val="0"/>
      <w:marBottom w:val="0"/>
      <w:divBdr>
        <w:top w:val="none" w:sz="0" w:space="0" w:color="auto"/>
        <w:left w:val="none" w:sz="0" w:space="0" w:color="auto"/>
        <w:bottom w:val="none" w:sz="0" w:space="0" w:color="auto"/>
        <w:right w:val="none" w:sz="0" w:space="0" w:color="auto"/>
      </w:divBdr>
      <w:divsChild>
        <w:div w:id="1837455685">
          <w:marLeft w:val="0"/>
          <w:marRight w:val="0"/>
          <w:marTop w:val="0"/>
          <w:marBottom w:val="0"/>
          <w:divBdr>
            <w:top w:val="none" w:sz="0" w:space="0" w:color="auto"/>
            <w:left w:val="none" w:sz="0" w:space="0" w:color="auto"/>
            <w:bottom w:val="none" w:sz="0" w:space="0" w:color="auto"/>
            <w:right w:val="none" w:sz="0" w:space="0" w:color="auto"/>
          </w:divBdr>
        </w:div>
        <w:div w:id="1620264133">
          <w:marLeft w:val="0"/>
          <w:marRight w:val="0"/>
          <w:marTop w:val="0"/>
          <w:marBottom w:val="0"/>
          <w:divBdr>
            <w:top w:val="none" w:sz="0" w:space="0" w:color="auto"/>
            <w:left w:val="none" w:sz="0" w:space="0" w:color="auto"/>
            <w:bottom w:val="none" w:sz="0" w:space="0" w:color="auto"/>
            <w:right w:val="none" w:sz="0" w:space="0" w:color="auto"/>
          </w:divBdr>
        </w:div>
        <w:div w:id="1624075213">
          <w:marLeft w:val="0"/>
          <w:marRight w:val="0"/>
          <w:marTop w:val="0"/>
          <w:marBottom w:val="0"/>
          <w:divBdr>
            <w:top w:val="none" w:sz="0" w:space="0" w:color="auto"/>
            <w:left w:val="none" w:sz="0" w:space="0" w:color="auto"/>
            <w:bottom w:val="none" w:sz="0" w:space="0" w:color="auto"/>
            <w:right w:val="none" w:sz="0" w:space="0" w:color="auto"/>
          </w:divBdr>
        </w:div>
        <w:div w:id="1138182303">
          <w:marLeft w:val="0"/>
          <w:marRight w:val="0"/>
          <w:marTop w:val="0"/>
          <w:marBottom w:val="0"/>
          <w:divBdr>
            <w:top w:val="none" w:sz="0" w:space="0" w:color="auto"/>
            <w:left w:val="none" w:sz="0" w:space="0" w:color="auto"/>
            <w:bottom w:val="none" w:sz="0" w:space="0" w:color="auto"/>
            <w:right w:val="none" w:sz="0" w:space="0" w:color="auto"/>
          </w:divBdr>
        </w:div>
      </w:divsChild>
    </w:div>
    <w:div w:id="681082608">
      <w:bodyDiv w:val="1"/>
      <w:marLeft w:val="0"/>
      <w:marRight w:val="0"/>
      <w:marTop w:val="0"/>
      <w:marBottom w:val="0"/>
      <w:divBdr>
        <w:top w:val="none" w:sz="0" w:space="0" w:color="auto"/>
        <w:left w:val="none" w:sz="0" w:space="0" w:color="auto"/>
        <w:bottom w:val="none" w:sz="0" w:space="0" w:color="auto"/>
        <w:right w:val="none" w:sz="0" w:space="0" w:color="auto"/>
      </w:divBdr>
      <w:divsChild>
        <w:div w:id="2054890665">
          <w:marLeft w:val="0"/>
          <w:marRight w:val="0"/>
          <w:marTop w:val="0"/>
          <w:marBottom w:val="0"/>
          <w:divBdr>
            <w:top w:val="none" w:sz="0" w:space="0" w:color="auto"/>
            <w:left w:val="none" w:sz="0" w:space="0" w:color="auto"/>
            <w:bottom w:val="none" w:sz="0" w:space="0" w:color="auto"/>
            <w:right w:val="none" w:sz="0" w:space="0" w:color="auto"/>
          </w:divBdr>
        </w:div>
        <w:div w:id="128941362">
          <w:marLeft w:val="0"/>
          <w:marRight w:val="0"/>
          <w:marTop w:val="0"/>
          <w:marBottom w:val="0"/>
          <w:divBdr>
            <w:top w:val="none" w:sz="0" w:space="0" w:color="auto"/>
            <w:left w:val="none" w:sz="0" w:space="0" w:color="auto"/>
            <w:bottom w:val="none" w:sz="0" w:space="0" w:color="auto"/>
            <w:right w:val="none" w:sz="0" w:space="0" w:color="auto"/>
          </w:divBdr>
        </w:div>
        <w:div w:id="180512090">
          <w:marLeft w:val="0"/>
          <w:marRight w:val="0"/>
          <w:marTop w:val="0"/>
          <w:marBottom w:val="0"/>
          <w:divBdr>
            <w:top w:val="none" w:sz="0" w:space="0" w:color="auto"/>
            <w:left w:val="none" w:sz="0" w:space="0" w:color="auto"/>
            <w:bottom w:val="none" w:sz="0" w:space="0" w:color="auto"/>
            <w:right w:val="none" w:sz="0" w:space="0" w:color="auto"/>
          </w:divBdr>
        </w:div>
        <w:div w:id="1303773355">
          <w:marLeft w:val="0"/>
          <w:marRight w:val="0"/>
          <w:marTop w:val="0"/>
          <w:marBottom w:val="0"/>
          <w:divBdr>
            <w:top w:val="none" w:sz="0" w:space="0" w:color="auto"/>
            <w:left w:val="none" w:sz="0" w:space="0" w:color="auto"/>
            <w:bottom w:val="none" w:sz="0" w:space="0" w:color="auto"/>
            <w:right w:val="none" w:sz="0" w:space="0" w:color="auto"/>
          </w:divBdr>
        </w:div>
      </w:divsChild>
    </w:div>
    <w:div w:id="726534881">
      <w:bodyDiv w:val="1"/>
      <w:marLeft w:val="0"/>
      <w:marRight w:val="0"/>
      <w:marTop w:val="0"/>
      <w:marBottom w:val="0"/>
      <w:divBdr>
        <w:top w:val="none" w:sz="0" w:space="0" w:color="auto"/>
        <w:left w:val="none" w:sz="0" w:space="0" w:color="auto"/>
        <w:bottom w:val="none" w:sz="0" w:space="0" w:color="auto"/>
        <w:right w:val="none" w:sz="0" w:space="0" w:color="auto"/>
      </w:divBdr>
    </w:div>
    <w:div w:id="730151210">
      <w:bodyDiv w:val="1"/>
      <w:marLeft w:val="0"/>
      <w:marRight w:val="0"/>
      <w:marTop w:val="0"/>
      <w:marBottom w:val="0"/>
      <w:divBdr>
        <w:top w:val="none" w:sz="0" w:space="0" w:color="auto"/>
        <w:left w:val="none" w:sz="0" w:space="0" w:color="auto"/>
        <w:bottom w:val="none" w:sz="0" w:space="0" w:color="auto"/>
        <w:right w:val="none" w:sz="0" w:space="0" w:color="auto"/>
      </w:divBdr>
    </w:div>
    <w:div w:id="730202391">
      <w:bodyDiv w:val="1"/>
      <w:marLeft w:val="0"/>
      <w:marRight w:val="0"/>
      <w:marTop w:val="0"/>
      <w:marBottom w:val="0"/>
      <w:divBdr>
        <w:top w:val="none" w:sz="0" w:space="0" w:color="auto"/>
        <w:left w:val="none" w:sz="0" w:space="0" w:color="auto"/>
        <w:bottom w:val="none" w:sz="0" w:space="0" w:color="auto"/>
        <w:right w:val="none" w:sz="0" w:space="0" w:color="auto"/>
      </w:divBdr>
      <w:divsChild>
        <w:div w:id="302586203">
          <w:marLeft w:val="0"/>
          <w:marRight w:val="0"/>
          <w:marTop w:val="0"/>
          <w:marBottom w:val="0"/>
          <w:divBdr>
            <w:top w:val="none" w:sz="0" w:space="0" w:color="auto"/>
            <w:left w:val="none" w:sz="0" w:space="0" w:color="auto"/>
            <w:bottom w:val="none" w:sz="0" w:space="0" w:color="auto"/>
            <w:right w:val="none" w:sz="0" w:space="0" w:color="auto"/>
          </w:divBdr>
        </w:div>
        <w:div w:id="1332830252">
          <w:marLeft w:val="0"/>
          <w:marRight w:val="0"/>
          <w:marTop w:val="0"/>
          <w:marBottom w:val="0"/>
          <w:divBdr>
            <w:top w:val="none" w:sz="0" w:space="0" w:color="auto"/>
            <w:left w:val="none" w:sz="0" w:space="0" w:color="auto"/>
            <w:bottom w:val="none" w:sz="0" w:space="0" w:color="auto"/>
            <w:right w:val="none" w:sz="0" w:space="0" w:color="auto"/>
          </w:divBdr>
        </w:div>
        <w:div w:id="396324127">
          <w:marLeft w:val="0"/>
          <w:marRight w:val="0"/>
          <w:marTop w:val="0"/>
          <w:marBottom w:val="0"/>
          <w:divBdr>
            <w:top w:val="none" w:sz="0" w:space="0" w:color="auto"/>
            <w:left w:val="none" w:sz="0" w:space="0" w:color="auto"/>
            <w:bottom w:val="none" w:sz="0" w:space="0" w:color="auto"/>
            <w:right w:val="none" w:sz="0" w:space="0" w:color="auto"/>
          </w:divBdr>
        </w:div>
        <w:div w:id="2033023693">
          <w:marLeft w:val="0"/>
          <w:marRight w:val="0"/>
          <w:marTop w:val="0"/>
          <w:marBottom w:val="0"/>
          <w:divBdr>
            <w:top w:val="none" w:sz="0" w:space="0" w:color="auto"/>
            <w:left w:val="none" w:sz="0" w:space="0" w:color="auto"/>
            <w:bottom w:val="none" w:sz="0" w:space="0" w:color="auto"/>
            <w:right w:val="none" w:sz="0" w:space="0" w:color="auto"/>
          </w:divBdr>
        </w:div>
        <w:div w:id="981083785">
          <w:marLeft w:val="0"/>
          <w:marRight w:val="0"/>
          <w:marTop w:val="0"/>
          <w:marBottom w:val="0"/>
          <w:divBdr>
            <w:top w:val="none" w:sz="0" w:space="0" w:color="auto"/>
            <w:left w:val="none" w:sz="0" w:space="0" w:color="auto"/>
            <w:bottom w:val="none" w:sz="0" w:space="0" w:color="auto"/>
            <w:right w:val="none" w:sz="0" w:space="0" w:color="auto"/>
          </w:divBdr>
        </w:div>
        <w:div w:id="1675523609">
          <w:marLeft w:val="0"/>
          <w:marRight w:val="0"/>
          <w:marTop w:val="0"/>
          <w:marBottom w:val="0"/>
          <w:divBdr>
            <w:top w:val="none" w:sz="0" w:space="0" w:color="auto"/>
            <w:left w:val="none" w:sz="0" w:space="0" w:color="auto"/>
            <w:bottom w:val="none" w:sz="0" w:space="0" w:color="auto"/>
            <w:right w:val="none" w:sz="0" w:space="0" w:color="auto"/>
          </w:divBdr>
        </w:div>
        <w:div w:id="1086927018">
          <w:marLeft w:val="0"/>
          <w:marRight w:val="0"/>
          <w:marTop w:val="0"/>
          <w:marBottom w:val="0"/>
          <w:divBdr>
            <w:top w:val="none" w:sz="0" w:space="0" w:color="auto"/>
            <w:left w:val="none" w:sz="0" w:space="0" w:color="auto"/>
            <w:bottom w:val="none" w:sz="0" w:space="0" w:color="auto"/>
            <w:right w:val="none" w:sz="0" w:space="0" w:color="auto"/>
          </w:divBdr>
        </w:div>
        <w:div w:id="1875462260">
          <w:marLeft w:val="0"/>
          <w:marRight w:val="0"/>
          <w:marTop w:val="0"/>
          <w:marBottom w:val="0"/>
          <w:divBdr>
            <w:top w:val="none" w:sz="0" w:space="0" w:color="auto"/>
            <w:left w:val="none" w:sz="0" w:space="0" w:color="auto"/>
            <w:bottom w:val="none" w:sz="0" w:space="0" w:color="auto"/>
            <w:right w:val="none" w:sz="0" w:space="0" w:color="auto"/>
          </w:divBdr>
        </w:div>
        <w:div w:id="863978161">
          <w:marLeft w:val="0"/>
          <w:marRight w:val="0"/>
          <w:marTop w:val="0"/>
          <w:marBottom w:val="0"/>
          <w:divBdr>
            <w:top w:val="none" w:sz="0" w:space="0" w:color="auto"/>
            <w:left w:val="none" w:sz="0" w:space="0" w:color="auto"/>
            <w:bottom w:val="none" w:sz="0" w:space="0" w:color="auto"/>
            <w:right w:val="none" w:sz="0" w:space="0" w:color="auto"/>
          </w:divBdr>
        </w:div>
        <w:div w:id="243684591">
          <w:marLeft w:val="0"/>
          <w:marRight w:val="0"/>
          <w:marTop w:val="0"/>
          <w:marBottom w:val="0"/>
          <w:divBdr>
            <w:top w:val="none" w:sz="0" w:space="0" w:color="auto"/>
            <w:left w:val="none" w:sz="0" w:space="0" w:color="auto"/>
            <w:bottom w:val="none" w:sz="0" w:space="0" w:color="auto"/>
            <w:right w:val="none" w:sz="0" w:space="0" w:color="auto"/>
          </w:divBdr>
        </w:div>
        <w:div w:id="113981926">
          <w:marLeft w:val="0"/>
          <w:marRight w:val="0"/>
          <w:marTop w:val="0"/>
          <w:marBottom w:val="0"/>
          <w:divBdr>
            <w:top w:val="none" w:sz="0" w:space="0" w:color="auto"/>
            <w:left w:val="none" w:sz="0" w:space="0" w:color="auto"/>
            <w:bottom w:val="none" w:sz="0" w:space="0" w:color="auto"/>
            <w:right w:val="none" w:sz="0" w:space="0" w:color="auto"/>
          </w:divBdr>
        </w:div>
        <w:div w:id="1342122376">
          <w:marLeft w:val="0"/>
          <w:marRight w:val="0"/>
          <w:marTop w:val="0"/>
          <w:marBottom w:val="0"/>
          <w:divBdr>
            <w:top w:val="none" w:sz="0" w:space="0" w:color="auto"/>
            <w:left w:val="none" w:sz="0" w:space="0" w:color="auto"/>
            <w:bottom w:val="none" w:sz="0" w:space="0" w:color="auto"/>
            <w:right w:val="none" w:sz="0" w:space="0" w:color="auto"/>
          </w:divBdr>
        </w:div>
        <w:div w:id="1324359970">
          <w:marLeft w:val="0"/>
          <w:marRight w:val="0"/>
          <w:marTop w:val="0"/>
          <w:marBottom w:val="0"/>
          <w:divBdr>
            <w:top w:val="none" w:sz="0" w:space="0" w:color="auto"/>
            <w:left w:val="none" w:sz="0" w:space="0" w:color="auto"/>
            <w:bottom w:val="none" w:sz="0" w:space="0" w:color="auto"/>
            <w:right w:val="none" w:sz="0" w:space="0" w:color="auto"/>
          </w:divBdr>
        </w:div>
        <w:div w:id="649208149">
          <w:marLeft w:val="0"/>
          <w:marRight w:val="0"/>
          <w:marTop w:val="0"/>
          <w:marBottom w:val="0"/>
          <w:divBdr>
            <w:top w:val="none" w:sz="0" w:space="0" w:color="auto"/>
            <w:left w:val="none" w:sz="0" w:space="0" w:color="auto"/>
            <w:bottom w:val="none" w:sz="0" w:space="0" w:color="auto"/>
            <w:right w:val="none" w:sz="0" w:space="0" w:color="auto"/>
          </w:divBdr>
        </w:div>
        <w:div w:id="1224412400">
          <w:marLeft w:val="0"/>
          <w:marRight w:val="0"/>
          <w:marTop w:val="0"/>
          <w:marBottom w:val="0"/>
          <w:divBdr>
            <w:top w:val="none" w:sz="0" w:space="0" w:color="auto"/>
            <w:left w:val="none" w:sz="0" w:space="0" w:color="auto"/>
            <w:bottom w:val="none" w:sz="0" w:space="0" w:color="auto"/>
            <w:right w:val="none" w:sz="0" w:space="0" w:color="auto"/>
          </w:divBdr>
        </w:div>
        <w:div w:id="1637946848">
          <w:marLeft w:val="0"/>
          <w:marRight w:val="0"/>
          <w:marTop w:val="0"/>
          <w:marBottom w:val="0"/>
          <w:divBdr>
            <w:top w:val="none" w:sz="0" w:space="0" w:color="auto"/>
            <w:left w:val="none" w:sz="0" w:space="0" w:color="auto"/>
            <w:bottom w:val="none" w:sz="0" w:space="0" w:color="auto"/>
            <w:right w:val="none" w:sz="0" w:space="0" w:color="auto"/>
          </w:divBdr>
        </w:div>
        <w:div w:id="1174034069">
          <w:marLeft w:val="0"/>
          <w:marRight w:val="0"/>
          <w:marTop w:val="0"/>
          <w:marBottom w:val="0"/>
          <w:divBdr>
            <w:top w:val="none" w:sz="0" w:space="0" w:color="auto"/>
            <w:left w:val="none" w:sz="0" w:space="0" w:color="auto"/>
            <w:bottom w:val="none" w:sz="0" w:space="0" w:color="auto"/>
            <w:right w:val="none" w:sz="0" w:space="0" w:color="auto"/>
          </w:divBdr>
        </w:div>
        <w:div w:id="1085766804">
          <w:marLeft w:val="0"/>
          <w:marRight w:val="0"/>
          <w:marTop w:val="0"/>
          <w:marBottom w:val="0"/>
          <w:divBdr>
            <w:top w:val="none" w:sz="0" w:space="0" w:color="auto"/>
            <w:left w:val="none" w:sz="0" w:space="0" w:color="auto"/>
            <w:bottom w:val="none" w:sz="0" w:space="0" w:color="auto"/>
            <w:right w:val="none" w:sz="0" w:space="0" w:color="auto"/>
          </w:divBdr>
        </w:div>
        <w:div w:id="1438207838">
          <w:marLeft w:val="0"/>
          <w:marRight w:val="0"/>
          <w:marTop w:val="0"/>
          <w:marBottom w:val="0"/>
          <w:divBdr>
            <w:top w:val="none" w:sz="0" w:space="0" w:color="auto"/>
            <w:left w:val="none" w:sz="0" w:space="0" w:color="auto"/>
            <w:bottom w:val="none" w:sz="0" w:space="0" w:color="auto"/>
            <w:right w:val="none" w:sz="0" w:space="0" w:color="auto"/>
          </w:divBdr>
        </w:div>
        <w:div w:id="1846746713">
          <w:marLeft w:val="0"/>
          <w:marRight w:val="0"/>
          <w:marTop w:val="0"/>
          <w:marBottom w:val="0"/>
          <w:divBdr>
            <w:top w:val="none" w:sz="0" w:space="0" w:color="auto"/>
            <w:left w:val="none" w:sz="0" w:space="0" w:color="auto"/>
            <w:bottom w:val="none" w:sz="0" w:space="0" w:color="auto"/>
            <w:right w:val="none" w:sz="0" w:space="0" w:color="auto"/>
          </w:divBdr>
        </w:div>
        <w:div w:id="1024861192">
          <w:marLeft w:val="0"/>
          <w:marRight w:val="0"/>
          <w:marTop w:val="0"/>
          <w:marBottom w:val="0"/>
          <w:divBdr>
            <w:top w:val="none" w:sz="0" w:space="0" w:color="auto"/>
            <w:left w:val="none" w:sz="0" w:space="0" w:color="auto"/>
            <w:bottom w:val="none" w:sz="0" w:space="0" w:color="auto"/>
            <w:right w:val="none" w:sz="0" w:space="0" w:color="auto"/>
          </w:divBdr>
        </w:div>
        <w:div w:id="1716808358">
          <w:marLeft w:val="0"/>
          <w:marRight w:val="0"/>
          <w:marTop w:val="0"/>
          <w:marBottom w:val="0"/>
          <w:divBdr>
            <w:top w:val="none" w:sz="0" w:space="0" w:color="auto"/>
            <w:left w:val="none" w:sz="0" w:space="0" w:color="auto"/>
            <w:bottom w:val="none" w:sz="0" w:space="0" w:color="auto"/>
            <w:right w:val="none" w:sz="0" w:space="0" w:color="auto"/>
          </w:divBdr>
        </w:div>
        <w:div w:id="2126078990">
          <w:marLeft w:val="0"/>
          <w:marRight w:val="0"/>
          <w:marTop w:val="0"/>
          <w:marBottom w:val="0"/>
          <w:divBdr>
            <w:top w:val="none" w:sz="0" w:space="0" w:color="auto"/>
            <w:left w:val="none" w:sz="0" w:space="0" w:color="auto"/>
            <w:bottom w:val="none" w:sz="0" w:space="0" w:color="auto"/>
            <w:right w:val="none" w:sz="0" w:space="0" w:color="auto"/>
          </w:divBdr>
        </w:div>
        <w:div w:id="583302150">
          <w:marLeft w:val="0"/>
          <w:marRight w:val="0"/>
          <w:marTop w:val="0"/>
          <w:marBottom w:val="0"/>
          <w:divBdr>
            <w:top w:val="none" w:sz="0" w:space="0" w:color="auto"/>
            <w:left w:val="none" w:sz="0" w:space="0" w:color="auto"/>
            <w:bottom w:val="none" w:sz="0" w:space="0" w:color="auto"/>
            <w:right w:val="none" w:sz="0" w:space="0" w:color="auto"/>
          </w:divBdr>
        </w:div>
        <w:div w:id="681126272">
          <w:marLeft w:val="0"/>
          <w:marRight w:val="0"/>
          <w:marTop w:val="0"/>
          <w:marBottom w:val="0"/>
          <w:divBdr>
            <w:top w:val="none" w:sz="0" w:space="0" w:color="auto"/>
            <w:left w:val="none" w:sz="0" w:space="0" w:color="auto"/>
            <w:bottom w:val="none" w:sz="0" w:space="0" w:color="auto"/>
            <w:right w:val="none" w:sz="0" w:space="0" w:color="auto"/>
          </w:divBdr>
        </w:div>
      </w:divsChild>
    </w:div>
    <w:div w:id="730352778">
      <w:bodyDiv w:val="1"/>
      <w:marLeft w:val="0"/>
      <w:marRight w:val="0"/>
      <w:marTop w:val="0"/>
      <w:marBottom w:val="0"/>
      <w:divBdr>
        <w:top w:val="none" w:sz="0" w:space="0" w:color="auto"/>
        <w:left w:val="none" w:sz="0" w:space="0" w:color="auto"/>
        <w:bottom w:val="none" w:sz="0" w:space="0" w:color="auto"/>
        <w:right w:val="none" w:sz="0" w:space="0" w:color="auto"/>
      </w:divBdr>
      <w:divsChild>
        <w:div w:id="1889144626">
          <w:marLeft w:val="0"/>
          <w:marRight w:val="0"/>
          <w:marTop w:val="0"/>
          <w:marBottom w:val="0"/>
          <w:divBdr>
            <w:top w:val="none" w:sz="0" w:space="0" w:color="auto"/>
            <w:left w:val="none" w:sz="0" w:space="0" w:color="auto"/>
            <w:bottom w:val="none" w:sz="0" w:space="0" w:color="auto"/>
            <w:right w:val="none" w:sz="0" w:space="0" w:color="auto"/>
          </w:divBdr>
        </w:div>
        <w:div w:id="97144085">
          <w:marLeft w:val="0"/>
          <w:marRight w:val="0"/>
          <w:marTop w:val="0"/>
          <w:marBottom w:val="0"/>
          <w:divBdr>
            <w:top w:val="none" w:sz="0" w:space="0" w:color="auto"/>
            <w:left w:val="none" w:sz="0" w:space="0" w:color="auto"/>
            <w:bottom w:val="none" w:sz="0" w:space="0" w:color="auto"/>
            <w:right w:val="none" w:sz="0" w:space="0" w:color="auto"/>
          </w:divBdr>
        </w:div>
      </w:divsChild>
    </w:div>
    <w:div w:id="738557069">
      <w:bodyDiv w:val="1"/>
      <w:marLeft w:val="0"/>
      <w:marRight w:val="0"/>
      <w:marTop w:val="0"/>
      <w:marBottom w:val="0"/>
      <w:divBdr>
        <w:top w:val="none" w:sz="0" w:space="0" w:color="auto"/>
        <w:left w:val="none" w:sz="0" w:space="0" w:color="auto"/>
        <w:bottom w:val="none" w:sz="0" w:space="0" w:color="auto"/>
        <w:right w:val="none" w:sz="0" w:space="0" w:color="auto"/>
      </w:divBdr>
    </w:div>
    <w:div w:id="742333297">
      <w:bodyDiv w:val="1"/>
      <w:marLeft w:val="0"/>
      <w:marRight w:val="0"/>
      <w:marTop w:val="0"/>
      <w:marBottom w:val="0"/>
      <w:divBdr>
        <w:top w:val="none" w:sz="0" w:space="0" w:color="auto"/>
        <w:left w:val="none" w:sz="0" w:space="0" w:color="auto"/>
        <w:bottom w:val="none" w:sz="0" w:space="0" w:color="auto"/>
        <w:right w:val="none" w:sz="0" w:space="0" w:color="auto"/>
      </w:divBdr>
      <w:divsChild>
        <w:div w:id="334848801">
          <w:marLeft w:val="0"/>
          <w:marRight w:val="0"/>
          <w:marTop w:val="0"/>
          <w:marBottom w:val="0"/>
          <w:divBdr>
            <w:top w:val="none" w:sz="0" w:space="0" w:color="auto"/>
            <w:left w:val="none" w:sz="0" w:space="0" w:color="auto"/>
            <w:bottom w:val="none" w:sz="0" w:space="0" w:color="auto"/>
            <w:right w:val="none" w:sz="0" w:space="0" w:color="auto"/>
          </w:divBdr>
        </w:div>
        <w:div w:id="351689312">
          <w:marLeft w:val="0"/>
          <w:marRight w:val="0"/>
          <w:marTop w:val="0"/>
          <w:marBottom w:val="0"/>
          <w:divBdr>
            <w:top w:val="none" w:sz="0" w:space="0" w:color="auto"/>
            <w:left w:val="none" w:sz="0" w:space="0" w:color="auto"/>
            <w:bottom w:val="none" w:sz="0" w:space="0" w:color="auto"/>
            <w:right w:val="none" w:sz="0" w:space="0" w:color="auto"/>
          </w:divBdr>
        </w:div>
        <w:div w:id="806170769">
          <w:marLeft w:val="0"/>
          <w:marRight w:val="0"/>
          <w:marTop w:val="0"/>
          <w:marBottom w:val="0"/>
          <w:divBdr>
            <w:top w:val="none" w:sz="0" w:space="0" w:color="auto"/>
            <w:left w:val="none" w:sz="0" w:space="0" w:color="auto"/>
            <w:bottom w:val="none" w:sz="0" w:space="0" w:color="auto"/>
            <w:right w:val="none" w:sz="0" w:space="0" w:color="auto"/>
          </w:divBdr>
        </w:div>
        <w:div w:id="909660152">
          <w:marLeft w:val="0"/>
          <w:marRight w:val="0"/>
          <w:marTop w:val="0"/>
          <w:marBottom w:val="0"/>
          <w:divBdr>
            <w:top w:val="none" w:sz="0" w:space="0" w:color="auto"/>
            <w:left w:val="none" w:sz="0" w:space="0" w:color="auto"/>
            <w:bottom w:val="none" w:sz="0" w:space="0" w:color="auto"/>
            <w:right w:val="none" w:sz="0" w:space="0" w:color="auto"/>
          </w:divBdr>
        </w:div>
        <w:div w:id="1202396376">
          <w:marLeft w:val="0"/>
          <w:marRight w:val="0"/>
          <w:marTop w:val="0"/>
          <w:marBottom w:val="0"/>
          <w:divBdr>
            <w:top w:val="none" w:sz="0" w:space="0" w:color="auto"/>
            <w:left w:val="none" w:sz="0" w:space="0" w:color="auto"/>
            <w:bottom w:val="none" w:sz="0" w:space="0" w:color="auto"/>
            <w:right w:val="none" w:sz="0" w:space="0" w:color="auto"/>
          </w:divBdr>
        </w:div>
        <w:div w:id="1437018340">
          <w:marLeft w:val="0"/>
          <w:marRight w:val="0"/>
          <w:marTop w:val="0"/>
          <w:marBottom w:val="0"/>
          <w:divBdr>
            <w:top w:val="none" w:sz="0" w:space="0" w:color="auto"/>
            <w:left w:val="none" w:sz="0" w:space="0" w:color="auto"/>
            <w:bottom w:val="none" w:sz="0" w:space="0" w:color="auto"/>
            <w:right w:val="none" w:sz="0" w:space="0" w:color="auto"/>
          </w:divBdr>
        </w:div>
        <w:div w:id="1879778919">
          <w:marLeft w:val="0"/>
          <w:marRight w:val="0"/>
          <w:marTop w:val="0"/>
          <w:marBottom w:val="0"/>
          <w:divBdr>
            <w:top w:val="none" w:sz="0" w:space="0" w:color="auto"/>
            <w:left w:val="none" w:sz="0" w:space="0" w:color="auto"/>
            <w:bottom w:val="none" w:sz="0" w:space="0" w:color="auto"/>
            <w:right w:val="none" w:sz="0" w:space="0" w:color="auto"/>
          </w:divBdr>
        </w:div>
      </w:divsChild>
    </w:div>
    <w:div w:id="805977444">
      <w:bodyDiv w:val="1"/>
      <w:marLeft w:val="0"/>
      <w:marRight w:val="0"/>
      <w:marTop w:val="0"/>
      <w:marBottom w:val="0"/>
      <w:divBdr>
        <w:top w:val="none" w:sz="0" w:space="0" w:color="auto"/>
        <w:left w:val="none" w:sz="0" w:space="0" w:color="auto"/>
        <w:bottom w:val="none" w:sz="0" w:space="0" w:color="auto"/>
        <w:right w:val="none" w:sz="0" w:space="0" w:color="auto"/>
      </w:divBdr>
      <w:divsChild>
        <w:div w:id="1514875615">
          <w:marLeft w:val="0"/>
          <w:marRight w:val="0"/>
          <w:marTop w:val="0"/>
          <w:marBottom w:val="0"/>
          <w:divBdr>
            <w:top w:val="none" w:sz="0" w:space="0" w:color="auto"/>
            <w:left w:val="none" w:sz="0" w:space="0" w:color="auto"/>
            <w:bottom w:val="none" w:sz="0" w:space="0" w:color="auto"/>
            <w:right w:val="none" w:sz="0" w:space="0" w:color="auto"/>
          </w:divBdr>
        </w:div>
        <w:div w:id="859202535">
          <w:marLeft w:val="0"/>
          <w:marRight w:val="0"/>
          <w:marTop w:val="0"/>
          <w:marBottom w:val="0"/>
          <w:divBdr>
            <w:top w:val="none" w:sz="0" w:space="0" w:color="auto"/>
            <w:left w:val="none" w:sz="0" w:space="0" w:color="auto"/>
            <w:bottom w:val="none" w:sz="0" w:space="0" w:color="auto"/>
            <w:right w:val="none" w:sz="0" w:space="0" w:color="auto"/>
          </w:divBdr>
        </w:div>
        <w:div w:id="692611569">
          <w:marLeft w:val="0"/>
          <w:marRight w:val="0"/>
          <w:marTop w:val="0"/>
          <w:marBottom w:val="0"/>
          <w:divBdr>
            <w:top w:val="none" w:sz="0" w:space="0" w:color="auto"/>
            <w:left w:val="none" w:sz="0" w:space="0" w:color="auto"/>
            <w:bottom w:val="none" w:sz="0" w:space="0" w:color="auto"/>
            <w:right w:val="none" w:sz="0" w:space="0" w:color="auto"/>
          </w:divBdr>
        </w:div>
        <w:div w:id="1949391212">
          <w:marLeft w:val="0"/>
          <w:marRight w:val="0"/>
          <w:marTop w:val="0"/>
          <w:marBottom w:val="0"/>
          <w:divBdr>
            <w:top w:val="none" w:sz="0" w:space="0" w:color="auto"/>
            <w:left w:val="none" w:sz="0" w:space="0" w:color="auto"/>
            <w:bottom w:val="none" w:sz="0" w:space="0" w:color="auto"/>
            <w:right w:val="none" w:sz="0" w:space="0" w:color="auto"/>
          </w:divBdr>
        </w:div>
      </w:divsChild>
    </w:div>
    <w:div w:id="812214786">
      <w:bodyDiv w:val="1"/>
      <w:marLeft w:val="0"/>
      <w:marRight w:val="0"/>
      <w:marTop w:val="0"/>
      <w:marBottom w:val="0"/>
      <w:divBdr>
        <w:top w:val="none" w:sz="0" w:space="0" w:color="auto"/>
        <w:left w:val="none" w:sz="0" w:space="0" w:color="auto"/>
        <w:bottom w:val="none" w:sz="0" w:space="0" w:color="auto"/>
        <w:right w:val="none" w:sz="0" w:space="0" w:color="auto"/>
      </w:divBdr>
    </w:div>
    <w:div w:id="836850035">
      <w:bodyDiv w:val="1"/>
      <w:marLeft w:val="0"/>
      <w:marRight w:val="0"/>
      <w:marTop w:val="0"/>
      <w:marBottom w:val="0"/>
      <w:divBdr>
        <w:top w:val="none" w:sz="0" w:space="0" w:color="auto"/>
        <w:left w:val="none" w:sz="0" w:space="0" w:color="auto"/>
        <w:bottom w:val="none" w:sz="0" w:space="0" w:color="auto"/>
        <w:right w:val="none" w:sz="0" w:space="0" w:color="auto"/>
      </w:divBdr>
      <w:divsChild>
        <w:div w:id="995692624">
          <w:marLeft w:val="0"/>
          <w:marRight w:val="0"/>
          <w:marTop w:val="0"/>
          <w:marBottom w:val="0"/>
          <w:divBdr>
            <w:top w:val="none" w:sz="0" w:space="0" w:color="auto"/>
            <w:left w:val="none" w:sz="0" w:space="0" w:color="auto"/>
            <w:bottom w:val="none" w:sz="0" w:space="0" w:color="auto"/>
            <w:right w:val="none" w:sz="0" w:space="0" w:color="auto"/>
          </w:divBdr>
        </w:div>
        <w:div w:id="1421441713">
          <w:marLeft w:val="0"/>
          <w:marRight w:val="0"/>
          <w:marTop w:val="0"/>
          <w:marBottom w:val="0"/>
          <w:divBdr>
            <w:top w:val="none" w:sz="0" w:space="0" w:color="auto"/>
            <w:left w:val="none" w:sz="0" w:space="0" w:color="auto"/>
            <w:bottom w:val="none" w:sz="0" w:space="0" w:color="auto"/>
            <w:right w:val="none" w:sz="0" w:space="0" w:color="auto"/>
          </w:divBdr>
        </w:div>
        <w:div w:id="48038489">
          <w:marLeft w:val="0"/>
          <w:marRight w:val="0"/>
          <w:marTop w:val="0"/>
          <w:marBottom w:val="0"/>
          <w:divBdr>
            <w:top w:val="none" w:sz="0" w:space="0" w:color="auto"/>
            <w:left w:val="none" w:sz="0" w:space="0" w:color="auto"/>
            <w:bottom w:val="none" w:sz="0" w:space="0" w:color="auto"/>
            <w:right w:val="none" w:sz="0" w:space="0" w:color="auto"/>
          </w:divBdr>
        </w:div>
        <w:div w:id="251861418">
          <w:marLeft w:val="0"/>
          <w:marRight w:val="0"/>
          <w:marTop w:val="0"/>
          <w:marBottom w:val="0"/>
          <w:divBdr>
            <w:top w:val="none" w:sz="0" w:space="0" w:color="auto"/>
            <w:left w:val="none" w:sz="0" w:space="0" w:color="auto"/>
            <w:bottom w:val="none" w:sz="0" w:space="0" w:color="auto"/>
            <w:right w:val="none" w:sz="0" w:space="0" w:color="auto"/>
          </w:divBdr>
        </w:div>
        <w:div w:id="623122003">
          <w:marLeft w:val="0"/>
          <w:marRight w:val="0"/>
          <w:marTop w:val="0"/>
          <w:marBottom w:val="0"/>
          <w:divBdr>
            <w:top w:val="none" w:sz="0" w:space="0" w:color="auto"/>
            <w:left w:val="none" w:sz="0" w:space="0" w:color="auto"/>
            <w:bottom w:val="none" w:sz="0" w:space="0" w:color="auto"/>
            <w:right w:val="none" w:sz="0" w:space="0" w:color="auto"/>
          </w:divBdr>
        </w:div>
        <w:div w:id="1801534636">
          <w:marLeft w:val="0"/>
          <w:marRight w:val="0"/>
          <w:marTop w:val="0"/>
          <w:marBottom w:val="0"/>
          <w:divBdr>
            <w:top w:val="none" w:sz="0" w:space="0" w:color="auto"/>
            <w:left w:val="none" w:sz="0" w:space="0" w:color="auto"/>
            <w:bottom w:val="none" w:sz="0" w:space="0" w:color="auto"/>
            <w:right w:val="none" w:sz="0" w:space="0" w:color="auto"/>
          </w:divBdr>
        </w:div>
        <w:div w:id="445660420">
          <w:marLeft w:val="0"/>
          <w:marRight w:val="0"/>
          <w:marTop w:val="0"/>
          <w:marBottom w:val="0"/>
          <w:divBdr>
            <w:top w:val="none" w:sz="0" w:space="0" w:color="auto"/>
            <w:left w:val="none" w:sz="0" w:space="0" w:color="auto"/>
            <w:bottom w:val="none" w:sz="0" w:space="0" w:color="auto"/>
            <w:right w:val="none" w:sz="0" w:space="0" w:color="auto"/>
          </w:divBdr>
        </w:div>
        <w:div w:id="1264992043">
          <w:marLeft w:val="0"/>
          <w:marRight w:val="0"/>
          <w:marTop w:val="0"/>
          <w:marBottom w:val="0"/>
          <w:divBdr>
            <w:top w:val="none" w:sz="0" w:space="0" w:color="auto"/>
            <w:left w:val="none" w:sz="0" w:space="0" w:color="auto"/>
            <w:bottom w:val="none" w:sz="0" w:space="0" w:color="auto"/>
            <w:right w:val="none" w:sz="0" w:space="0" w:color="auto"/>
          </w:divBdr>
        </w:div>
        <w:div w:id="1930502018">
          <w:marLeft w:val="0"/>
          <w:marRight w:val="0"/>
          <w:marTop w:val="0"/>
          <w:marBottom w:val="0"/>
          <w:divBdr>
            <w:top w:val="none" w:sz="0" w:space="0" w:color="auto"/>
            <w:left w:val="none" w:sz="0" w:space="0" w:color="auto"/>
            <w:bottom w:val="none" w:sz="0" w:space="0" w:color="auto"/>
            <w:right w:val="none" w:sz="0" w:space="0" w:color="auto"/>
          </w:divBdr>
        </w:div>
        <w:div w:id="1501433374">
          <w:marLeft w:val="0"/>
          <w:marRight w:val="0"/>
          <w:marTop w:val="0"/>
          <w:marBottom w:val="0"/>
          <w:divBdr>
            <w:top w:val="none" w:sz="0" w:space="0" w:color="auto"/>
            <w:left w:val="none" w:sz="0" w:space="0" w:color="auto"/>
            <w:bottom w:val="none" w:sz="0" w:space="0" w:color="auto"/>
            <w:right w:val="none" w:sz="0" w:space="0" w:color="auto"/>
          </w:divBdr>
        </w:div>
        <w:div w:id="785463326">
          <w:marLeft w:val="0"/>
          <w:marRight w:val="0"/>
          <w:marTop w:val="0"/>
          <w:marBottom w:val="0"/>
          <w:divBdr>
            <w:top w:val="none" w:sz="0" w:space="0" w:color="auto"/>
            <w:left w:val="none" w:sz="0" w:space="0" w:color="auto"/>
            <w:bottom w:val="none" w:sz="0" w:space="0" w:color="auto"/>
            <w:right w:val="none" w:sz="0" w:space="0" w:color="auto"/>
          </w:divBdr>
        </w:div>
        <w:div w:id="1879774952">
          <w:marLeft w:val="0"/>
          <w:marRight w:val="0"/>
          <w:marTop w:val="0"/>
          <w:marBottom w:val="0"/>
          <w:divBdr>
            <w:top w:val="none" w:sz="0" w:space="0" w:color="auto"/>
            <w:left w:val="none" w:sz="0" w:space="0" w:color="auto"/>
            <w:bottom w:val="none" w:sz="0" w:space="0" w:color="auto"/>
            <w:right w:val="none" w:sz="0" w:space="0" w:color="auto"/>
          </w:divBdr>
        </w:div>
        <w:div w:id="1369718486">
          <w:marLeft w:val="0"/>
          <w:marRight w:val="0"/>
          <w:marTop w:val="0"/>
          <w:marBottom w:val="0"/>
          <w:divBdr>
            <w:top w:val="none" w:sz="0" w:space="0" w:color="auto"/>
            <w:left w:val="none" w:sz="0" w:space="0" w:color="auto"/>
            <w:bottom w:val="none" w:sz="0" w:space="0" w:color="auto"/>
            <w:right w:val="none" w:sz="0" w:space="0" w:color="auto"/>
          </w:divBdr>
        </w:div>
        <w:div w:id="808938952">
          <w:marLeft w:val="0"/>
          <w:marRight w:val="0"/>
          <w:marTop w:val="0"/>
          <w:marBottom w:val="0"/>
          <w:divBdr>
            <w:top w:val="none" w:sz="0" w:space="0" w:color="auto"/>
            <w:left w:val="none" w:sz="0" w:space="0" w:color="auto"/>
            <w:bottom w:val="none" w:sz="0" w:space="0" w:color="auto"/>
            <w:right w:val="none" w:sz="0" w:space="0" w:color="auto"/>
          </w:divBdr>
        </w:div>
        <w:div w:id="664017990">
          <w:marLeft w:val="0"/>
          <w:marRight w:val="0"/>
          <w:marTop w:val="0"/>
          <w:marBottom w:val="0"/>
          <w:divBdr>
            <w:top w:val="none" w:sz="0" w:space="0" w:color="auto"/>
            <w:left w:val="none" w:sz="0" w:space="0" w:color="auto"/>
            <w:bottom w:val="none" w:sz="0" w:space="0" w:color="auto"/>
            <w:right w:val="none" w:sz="0" w:space="0" w:color="auto"/>
          </w:divBdr>
        </w:div>
        <w:div w:id="843058727">
          <w:marLeft w:val="0"/>
          <w:marRight w:val="0"/>
          <w:marTop w:val="0"/>
          <w:marBottom w:val="0"/>
          <w:divBdr>
            <w:top w:val="none" w:sz="0" w:space="0" w:color="auto"/>
            <w:left w:val="none" w:sz="0" w:space="0" w:color="auto"/>
            <w:bottom w:val="none" w:sz="0" w:space="0" w:color="auto"/>
            <w:right w:val="none" w:sz="0" w:space="0" w:color="auto"/>
          </w:divBdr>
        </w:div>
        <w:div w:id="1797023811">
          <w:marLeft w:val="0"/>
          <w:marRight w:val="0"/>
          <w:marTop w:val="0"/>
          <w:marBottom w:val="0"/>
          <w:divBdr>
            <w:top w:val="none" w:sz="0" w:space="0" w:color="auto"/>
            <w:left w:val="none" w:sz="0" w:space="0" w:color="auto"/>
            <w:bottom w:val="none" w:sz="0" w:space="0" w:color="auto"/>
            <w:right w:val="none" w:sz="0" w:space="0" w:color="auto"/>
          </w:divBdr>
        </w:div>
        <w:div w:id="2001613136">
          <w:marLeft w:val="0"/>
          <w:marRight w:val="0"/>
          <w:marTop w:val="0"/>
          <w:marBottom w:val="0"/>
          <w:divBdr>
            <w:top w:val="none" w:sz="0" w:space="0" w:color="auto"/>
            <w:left w:val="none" w:sz="0" w:space="0" w:color="auto"/>
            <w:bottom w:val="none" w:sz="0" w:space="0" w:color="auto"/>
            <w:right w:val="none" w:sz="0" w:space="0" w:color="auto"/>
          </w:divBdr>
        </w:div>
        <w:div w:id="1764255884">
          <w:marLeft w:val="0"/>
          <w:marRight w:val="0"/>
          <w:marTop w:val="0"/>
          <w:marBottom w:val="0"/>
          <w:divBdr>
            <w:top w:val="none" w:sz="0" w:space="0" w:color="auto"/>
            <w:left w:val="none" w:sz="0" w:space="0" w:color="auto"/>
            <w:bottom w:val="none" w:sz="0" w:space="0" w:color="auto"/>
            <w:right w:val="none" w:sz="0" w:space="0" w:color="auto"/>
          </w:divBdr>
        </w:div>
        <w:div w:id="1459487607">
          <w:marLeft w:val="0"/>
          <w:marRight w:val="0"/>
          <w:marTop w:val="0"/>
          <w:marBottom w:val="0"/>
          <w:divBdr>
            <w:top w:val="none" w:sz="0" w:space="0" w:color="auto"/>
            <w:left w:val="none" w:sz="0" w:space="0" w:color="auto"/>
            <w:bottom w:val="none" w:sz="0" w:space="0" w:color="auto"/>
            <w:right w:val="none" w:sz="0" w:space="0" w:color="auto"/>
          </w:divBdr>
        </w:div>
        <w:div w:id="1899240940">
          <w:marLeft w:val="0"/>
          <w:marRight w:val="0"/>
          <w:marTop w:val="0"/>
          <w:marBottom w:val="0"/>
          <w:divBdr>
            <w:top w:val="none" w:sz="0" w:space="0" w:color="auto"/>
            <w:left w:val="none" w:sz="0" w:space="0" w:color="auto"/>
            <w:bottom w:val="none" w:sz="0" w:space="0" w:color="auto"/>
            <w:right w:val="none" w:sz="0" w:space="0" w:color="auto"/>
          </w:divBdr>
        </w:div>
        <w:div w:id="32997316">
          <w:marLeft w:val="0"/>
          <w:marRight w:val="0"/>
          <w:marTop w:val="0"/>
          <w:marBottom w:val="0"/>
          <w:divBdr>
            <w:top w:val="none" w:sz="0" w:space="0" w:color="auto"/>
            <w:left w:val="none" w:sz="0" w:space="0" w:color="auto"/>
            <w:bottom w:val="none" w:sz="0" w:space="0" w:color="auto"/>
            <w:right w:val="none" w:sz="0" w:space="0" w:color="auto"/>
          </w:divBdr>
        </w:div>
      </w:divsChild>
    </w:div>
    <w:div w:id="870797809">
      <w:bodyDiv w:val="1"/>
      <w:marLeft w:val="0"/>
      <w:marRight w:val="0"/>
      <w:marTop w:val="0"/>
      <w:marBottom w:val="0"/>
      <w:divBdr>
        <w:top w:val="none" w:sz="0" w:space="0" w:color="auto"/>
        <w:left w:val="none" w:sz="0" w:space="0" w:color="auto"/>
        <w:bottom w:val="none" w:sz="0" w:space="0" w:color="auto"/>
        <w:right w:val="none" w:sz="0" w:space="0" w:color="auto"/>
      </w:divBdr>
      <w:divsChild>
        <w:div w:id="650910413">
          <w:marLeft w:val="0"/>
          <w:marRight w:val="0"/>
          <w:marTop w:val="0"/>
          <w:marBottom w:val="0"/>
          <w:divBdr>
            <w:top w:val="none" w:sz="0" w:space="0" w:color="auto"/>
            <w:left w:val="none" w:sz="0" w:space="0" w:color="auto"/>
            <w:bottom w:val="none" w:sz="0" w:space="0" w:color="auto"/>
            <w:right w:val="none" w:sz="0" w:space="0" w:color="auto"/>
          </w:divBdr>
          <w:divsChild>
            <w:div w:id="1318339993">
              <w:marLeft w:val="0"/>
              <w:marRight w:val="0"/>
              <w:marTop w:val="0"/>
              <w:marBottom w:val="0"/>
              <w:divBdr>
                <w:top w:val="none" w:sz="0" w:space="0" w:color="auto"/>
                <w:left w:val="none" w:sz="0" w:space="0" w:color="auto"/>
                <w:bottom w:val="none" w:sz="0" w:space="0" w:color="auto"/>
                <w:right w:val="none" w:sz="0" w:space="0" w:color="auto"/>
              </w:divBdr>
            </w:div>
            <w:div w:id="334066672">
              <w:marLeft w:val="0"/>
              <w:marRight w:val="0"/>
              <w:marTop w:val="0"/>
              <w:marBottom w:val="0"/>
              <w:divBdr>
                <w:top w:val="none" w:sz="0" w:space="0" w:color="auto"/>
                <w:left w:val="none" w:sz="0" w:space="0" w:color="auto"/>
                <w:bottom w:val="none" w:sz="0" w:space="0" w:color="auto"/>
                <w:right w:val="none" w:sz="0" w:space="0" w:color="auto"/>
              </w:divBdr>
            </w:div>
            <w:div w:id="1815757354">
              <w:marLeft w:val="0"/>
              <w:marRight w:val="0"/>
              <w:marTop w:val="0"/>
              <w:marBottom w:val="0"/>
              <w:divBdr>
                <w:top w:val="none" w:sz="0" w:space="0" w:color="auto"/>
                <w:left w:val="none" w:sz="0" w:space="0" w:color="auto"/>
                <w:bottom w:val="none" w:sz="0" w:space="0" w:color="auto"/>
                <w:right w:val="none" w:sz="0" w:space="0" w:color="auto"/>
              </w:divBdr>
            </w:div>
            <w:div w:id="1817331588">
              <w:marLeft w:val="0"/>
              <w:marRight w:val="0"/>
              <w:marTop w:val="0"/>
              <w:marBottom w:val="0"/>
              <w:divBdr>
                <w:top w:val="none" w:sz="0" w:space="0" w:color="auto"/>
                <w:left w:val="none" w:sz="0" w:space="0" w:color="auto"/>
                <w:bottom w:val="none" w:sz="0" w:space="0" w:color="auto"/>
                <w:right w:val="none" w:sz="0" w:space="0" w:color="auto"/>
              </w:divBdr>
            </w:div>
            <w:div w:id="1053121661">
              <w:marLeft w:val="0"/>
              <w:marRight w:val="0"/>
              <w:marTop w:val="0"/>
              <w:marBottom w:val="0"/>
              <w:divBdr>
                <w:top w:val="none" w:sz="0" w:space="0" w:color="auto"/>
                <w:left w:val="none" w:sz="0" w:space="0" w:color="auto"/>
                <w:bottom w:val="none" w:sz="0" w:space="0" w:color="auto"/>
                <w:right w:val="none" w:sz="0" w:space="0" w:color="auto"/>
              </w:divBdr>
            </w:div>
            <w:div w:id="1576550391">
              <w:marLeft w:val="0"/>
              <w:marRight w:val="0"/>
              <w:marTop w:val="0"/>
              <w:marBottom w:val="0"/>
              <w:divBdr>
                <w:top w:val="none" w:sz="0" w:space="0" w:color="auto"/>
                <w:left w:val="none" w:sz="0" w:space="0" w:color="auto"/>
                <w:bottom w:val="none" w:sz="0" w:space="0" w:color="auto"/>
                <w:right w:val="none" w:sz="0" w:space="0" w:color="auto"/>
              </w:divBdr>
            </w:div>
            <w:div w:id="134377702">
              <w:marLeft w:val="0"/>
              <w:marRight w:val="0"/>
              <w:marTop w:val="0"/>
              <w:marBottom w:val="0"/>
              <w:divBdr>
                <w:top w:val="none" w:sz="0" w:space="0" w:color="auto"/>
                <w:left w:val="none" w:sz="0" w:space="0" w:color="auto"/>
                <w:bottom w:val="none" w:sz="0" w:space="0" w:color="auto"/>
                <w:right w:val="none" w:sz="0" w:space="0" w:color="auto"/>
              </w:divBdr>
            </w:div>
            <w:div w:id="1044209877">
              <w:marLeft w:val="0"/>
              <w:marRight w:val="0"/>
              <w:marTop w:val="0"/>
              <w:marBottom w:val="0"/>
              <w:divBdr>
                <w:top w:val="none" w:sz="0" w:space="0" w:color="auto"/>
                <w:left w:val="none" w:sz="0" w:space="0" w:color="auto"/>
                <w:bottom w:val="none" w:sz="0" w:space="0" w:color="auto"/>
                <w:right w:val="none" w:sz="0" w:space="0" w:color="auto"/>
              </w:divBdr>
            </w:div>
            <w:div w:id="1578906973">
              <w:marLeft w:val="0"/>
              <w:marRight w:val="0"/>
              <w:marTop w:val="0"/>
              <w:marBottom w:val="0"/>
              <w:divBdr>
                <w:top w:val="none" w:sz="0" w:space="0" w:color="auto"/>
                <w:left w:val="none" w:sz="0" w:space="0" w:color="auto"/>
                <w:bottom w:val="none" w:sz="0" w:space="0" w:color="auto"/>
                <w:right w:val="none" w:sz="0" w:space="0" w:color="auto"/>
              </w:divBdr>
            </w:div>
            <w:div w:id="1196430230">
              <w:marLeft w:val="0"/>
              <w:marRight w:val="0"/>
              <w:marTop w:val="0"/>
              <w:marBottom w:val="0"/>
              <w:divBdr>
                <w:top w:val="none" w:sz="0" w:space="0" w:color="auto"/>
                <w:left w:val="none" w:sz="0" w:space="0" w:color="auto"/>
                <w:bottom w:val="none" w:sz="0" w:space="0" w:color="auto"/>
                <w:right w:val="none" w:sz="0" w:space="0" w:color="auto"/>
              </w:divBdr>
            </w:div>
            <w:div w:id="19347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84289">
      <w:bodyDiv w:val="1"/>
      <w:marLeft w:val="0"/>
      <w:marRight w:val="0"/>
      <w:marTop w:val="0"/>
      <w:marBottom w:val="0"/>
      <w:divBdr>
        <w:top w:val="none" w:sz="0" w:space="0" w:color="auto"/>
        <w:left w:val="none" w:sz="0" w:space="0" w:color="auto"/>
        <w:bottom w:val="none" w:sz="0" w:space="0" w:color="auto"/>
        <w:right w:val="none" w:sz="0" w:space="0" w:color="auto"/>
      </w:divBdr>
    </w:div>
    <w:div w:id="886842371">
      <w:bodyDiv w:val="1"/>
      <w:marLeft w:val="0"/>
      <w:marRight w:val="0"/>
      <w:marTop w:val="0"/>
      <w:marBottom w:val="0"/>
      <w:divBdr>
        <w:top w:val="none" w:sz="0" w:space="0" w:color="auto"/>
        <w:left w:val="none" w:sz="0" w:space="0" w:color="auto"/>
        <w:bottom w:val="none" w:sz="0" w:space="0" w:color="auto"/>
        <w:right w:val="none" w:sz="0" w:space="0" w:color="auto"/>
      </w:divBdr>
    </w:div>
    <w:div w:id="941912601">
      <w:bodyDiv w:val="1"/>
      <w:marLeft w:val="0"/>
      <w:marRight w:val="0"/>
      <w:marTop w:val="0"/>
      <w:marBottom w:val="0"/>
      <w:divBdr>
        <w:top w:val="none" w:sz="0" w:space="0" w:color="auto"/>
        <w:left w:val="none" w:sz="0" w:space="0" w:color="auto"/>
        <w:bottom w:val="none" w:sz="0" w:space="0" w:color="auto"/>
        <w:right w:val="none" w:sz="0" w:space="0" w:color="auto"/>
      </w:divBdr>
      <w:divsChild>
        <w:div w:id="641695120">
          <w:marLeft w:val="0"/>
          <w:marRight w:val="0"/>
          <w:marTop w:val="0"/>
          <w:marBottom w:val="0"/>
          <w:divBdr>
            <w:top w:val="none" w:sz="0" w:space="0" w:color="auto"/>
            <w:left w:val="none" w:sz="0" w:space="0" w:color="auto"/>
            <w:bottom w:val="none" w:sz="0" w:space="0" w:color="auto"/>
            <w:right w:val="none" w:sz="0" w:space="0" w:color="auto"/>
          </w:divBdr>
        </w:div>
        <w:div w:id="619066343">
          <w:marLeft w:val="0"/>
          <w:marRight w:val="0"/>
          <w:marTop w:val="0"/>
          <w:marBottom w:val="0"/>
          <w:divBdr>
            <w:top w:val="none" w:sz="0" w:space="0" w:color="auto"/>
            <w:left w:val="none" w:sz="0" w:space="0" w:color="auto"/>
            <w:bottom w:val="none" w:sz="0" w:space="0" w:color="auto"/>
            <w:right w:val="none" w:sz="0" w:space="0" w:color="auto"/>
          </w:divBdr>
        </w:div>
      </w:divsChild>
    </w:div>
    <w:div w:id="1012685154">
      <w:bodyDiv w:val="1"/>
      <w:marLeft w:val="0"/>
      <w:marRight w:val="0"/>
      <w:marTop w:val="0"/>
      <w:marBottom w:val="0"/>
      <w:divBdr>
        <w:top w:val="none" w:sz="0" w:space="0" w:color="auto"/>
        <w:left w:val="none" w:sz="0" w:space="0" w:color="auto"/>
        <w:bottom w:val="none" w:sz="0" w:space="0" w:color="auto"/>
        <w:right w:val="none" w:sz="0" w:space="0" w:color="auto"/>
      </w:divBdr>
      <w:divsChild>
        <w:div w:id="693699080">
          <w:marLeft w:val="0"/>
          <w:marRight w:val="0"/>
          <w:marTop w:val="0"/>
          <w:marBottom w:val="0"/>
          <w:divBdr>
            <w:top w:val="none" w:sz="0" w:space="0" w:color="auto"/>
            <w:left w:val="none" w:sz="0" w:space="0" w:color="auto"/>
            <w:bottom w:val="none" w:sz="0" w:space="0" w:color="auto"/>
            <w:right w:val="none" w:sz="0" w:space="0" w:color="auto"/>
          </w:divBdr>
        </w:div>
        <w:div w:id="1988782669">
          <w:marLeft w:val="0"/>
          <w:marRight w:val="0"/>
          <w:marTop w:val="0"/>
          <w:marBottom w:val="0"/>
          <w:divBdr>
            <w:top w:val="none" w:sz="0" w:space="0" w:color="auto"/>
            <w:left w:val="none" w:sz="0" w:space="0" w:color="auto"/>
            <w:bottom w:val="none" w:sz="0" w:space="0" w:color="auto"/>
            <w:right w:val="none" w:sz="0" w:space="0" w:color="auto"/>
          </w:divBdr>
        </w:div>
      </w:divsChild>
    </w:div>
    <w:div w:id="1087077418">
      <w:bodyDiv w:val="1"/>
      <w:marLeft w:val="0"/>
      <w:marRight w:val="0"/>
      <w:marTop w:val="0"/>
      <w:marBottom w:val="0"/>
      <w:divBdr>
        <w:top w:val="none" w:sz="0" w:space="0" w:color="auto"/>
        <w:left w:val="none" w:sz="0" w:space="0" w:color="auto"/>
        <w:bottom w:val="none" w:sz="0" w:space="0" w:color="auto"/>
        <w:right w:val="none" w:sz="0" w:space="0" w:color="auto"/>
      </w:divBdr>
    </w:div>
    <w:div w:id="1096056499">
      <w:bodyDiv w:val="1"/>
      <w:marLeft w:val="0"/>
      <w:marRight w:val="0"/>
      <w:marTop w:val="0"/>
      <w:marBottom w:val="0"/>
      <w:divBdr>
        <w:top w:val="none" w:sz="0" w:space="0" w:color="auto"/>
        <w:left w:val="none" w:sz="0" w:space="0" w:color="auto"/>
        <w:bottom w:val="none" w:sz="0" w:space="0" w:color="auto"/>
        <w:right w:val="none" w:sz="0" w:space="0" w:color="auto"/>
      </w:divBdr>
      <w:divsChild>
        <w:div w:id="739140505">
          <w:marLeft w:val="0"/>
          <w:marRight w:val="0"/>
          <w:marTop w:val="0"/>
          <w:marBottom w:val="0"/>
          <w:divBdr>
            <w:top w:val="none" w:sz="0" w:space="0" w:color="auto"/>
            <w:left w:val="none" w:sz="0" w:space="0" w:color="auto"/>
            <w:bottom w:val="none" w:sz="0" w:space="0" w:color="auto"/>
            <w:right w:val="none" w:sz="0" w:space="0" w:color="auto"/>
          </w:divBdr>
        </w:div>
        <w:div w:id="416482649">
          <w:marLeft w:val="0"/>
          <w:marRight w:val="0"/>
          <w:marTop w:val="0"/>
          <w:marBottom w:val="0"/>
          <w:divBdr>
            <w:top w:val="none" w:sz="0" w:space="0" w:color="auto"/>
            <w:left w:val="none" w:sz="0" w:space="0" w:color="auto"/>
            <w:bottom w:val="none" w:sz="0" w:space="0" w:color="auto"/>
            <w:right w:val="none" w:sz="0" w:space="0" w:color="auto"/>
          </w:divBdr>
        </w:div>
      </w:divsChild>
    </w:div>
    <w:div w:id="1110587079">
      <w:bodyDiv w:val="1"/>
      <w:marLeft w:val="0"/>
      <w:marRight w:val="0"/>
      <w:marTop w:val="0"/>
      <w:marBottom w:val="0"/>
      <w:divBdr>
        <w:top w:val="none" w:sz="0" w:space="0" w:color="auto"/>
        <w:left w:val="none" w:sz="0" w:space="0" w:color="auto"/>
        <w:bottom w:val="none" w:sz="0" w:space="0" w:color="auto"/>
        <w:right w:val="none" w:sz="0" w:space="0" w:color="auto"/>
      </w:divBdr>
    </w:div>
    <w:div w:id="1141726021">
      <w:bodyDiv w:val="1"/>
      <w:marLeft w:val="0"/>
      <w:marRight w:val="0"/>
      <w:marTop w:val="0"/>
      <w:marBottom w:val="0"/>
      <w:divBdr>
        <w:top w:val="none" w:sz="0" w:space="0" w:color="auto"/>
        <w:left w:val="none" w:sz="0" w:space="0" w:color="auto"/>
        <w:bottom w:val="none" w:sz="0" w:space="0" w:color="auto"/>
        <w:right w:val="none" w:sz="0" w:space="0" w:color="auto"/>
      </w:divBdr>
    </w:div>
    <w:div w:id="1172065225">
      <w:bodyDiv w:val="1"/>
      <w:marLeft w:val="0"/>
      <w:marRight w:val="0"/>
      <w:marTop w:val="0"/>
      <w:marBottom w:val="0"/>
      <w:divBdr>
        <w:top w:val="none" w:sz="0" w:space="0" w:color="auto"/>
        <w:left w:val="none" w:sz="0" w:space="0" w:color="auto"/>
        <w:bottom w:val="none" w:sz="0" w:space="0" w:color="auto"/>
        <w:right w:val="none" w:sz="0" w:space="0" w:color="auto"/>
      </w:divBdr>
      <w:divsChild>
        <w:div w:id="1371763945">
          <w:marLeft w:val="0"/>
          <w:marRight w:val="0"/>
          <w:marTop w:val="0"/>
          <w:marBottom w:val="0"/>
          <w:divBdr>
            <w:top w:val="none" w:sz="0" w:space="0" w:color="auto"/>
            <w:left w:val="none" w:sz="0" w:space="0" w:color="auto"/>
            <w:bottom w:val="none" w:sz="0" w:space="0" w:color="auto"/>
            <w:right w:val="none" w:sz="0" w:space="0" w:color="auto"/>
          </w:divBdr>
        </w:div>
        <w:div w:id="1154761558">
          <w:marLeft w:val="0"/>
          <w:marRight w:val="0"/>
          <w:marTop w:val="0"/>
          <w:marBottom w:val="0"/>
          <w:divBdr>
            <w:top w:val="none" w:sz="0" w:space="0" w:color="auto"/>
            <w:left w:val="none" w:sz="0" w:space="0" w:color="auto"/>
            <w:bottom w:val="none" w:sz="0" w:space="0" w:color="auto"/>
            <w:right w:val="none" w:sz="0" w:space="0" w:color="auto"/>
          </w:divBdr>
        </w:div>
      </w:divsChild>
    </w:div>
    <w:div w:id="1183667804">
      <w:bodyDiv w:val="1"/>
      <w:marLeft w:val="0"/>
      <w:marRight w:val="0"/>
      <w:marTop w:val="0"/>
      <w:marBottom w:val="0"/>
      <w:divBdr>
        <w:top w:val="none" w:sz="0" w:space="0" w:color="auto"/>
        <w:left w:val="none" w:sz="0" w:space="0" w:color="auto"/>
        <w:bottom w:val="none" w:sz="0" w:space="0" w:color="auto"/>
        <w:right w:val="none" w:sz="0" w:space="0" w:color="auto"/>
      </w:divBdr>
      <w:divsChild>
        <w:div w:id="762995208">
          <w:marLeft w:val="0"/>
          <w:marRight w:val="0"/>
          <w:marTop w:val="0"/>
          <w:marBottom w:val="0"/>
          <w:divBdr>
            <w:top w:val="none" w:sz="0" w:space="0" w:color="auto"/>
            <w:left w:val="none" w:sz="0" w:space="0" w:color="auto"/>
            <w:bottom w:val="none" w:sz="0" w:space="0" w:color="auto"/>
            <w:right w:val="none" w:sz="0" w:space="0" w:color="auto"/>
          </w:divBdr>
        </w:div>
        <w:div w:id="1795756735">
          <w:marLeft w:val="0"/>
          <w:marRight w:val="0"/>
          <w:marTop w:val="0"/>
          <w:marBottom w:val="0"/>
          <w:divBdr>
            <w:top w:val="none" w:sz="0" w:space="0" w:color="auto"/>
            <w:left w:val="none" w:sz="0" w:space="0" w:color="auto"/>
            <w:bottom w:val="none" w:sz="0" w:space="0" w:color="auto"/>
            <w:right w:val="none" w:sz="0" w:space="0" w:color="auto"/>
          </w:divBdr>
        </w:div>
        <w:div w:id="1019432649">
          <w:marLeft w:val="0"/>
          <w:marRight w:val="0"/>
          <w:marTop w:val="0"/>
          <w:marBottom w:val="0"/>
          <w:divBdr>
            <w:top w:val="none" w:sz="0" w:space="0" w:color="auto"/>
            <w:left w:val="none" w:sz="0" w:space="0" w:color="auto"/>
            <w:bottom w:val="none" w:sz="0" w:space="0" w:color="auto"/>
            <w:right w:val="none" w:sz="0" w:space="0" w:color="auto"/>
          </w:divBdr>
        </w:div>
        <w:div w:id="162670490">
          <w:marLeft w:val="0"/>
          <w:marRight w:val="0"/>
          <w:marTop w:val="0"/>
          <w:marBottom w:val="0"/>
          <w:divBdr>
            <w:top w:val="none" w:sz="0" w:space="0" w:color="auto"/>
            <w:left w:val="none" w:sz="0" w:space="0" w:color="auto"/>
            <w:bottom w:val="none" w:sz="0" w:space="0" w:color="auto"/>
            <w:right w:val="none" w:sz="0" w:space="0" w:color="auto"/>
          </w:divBdr>
        </w:div>
        <w:div w:id="1334530022">
          <w:marLeft w:val="0"/>
          <w:marRight w:val="0"/>
          <w:marTop w:val="0"/>
          <w:marBottom w:val="0"/>
          <w:divBdr>
            <w:top w:val="none" w:sz="0" w:space="0" w:color="auto"/>
            <w:left w:val="none" w:sz="0" w:space="0" w:color="auto"/>
            <w:bottom w:val="none" w:sz="0" w:space="0" w:color="auto"/>
            <w:right w:val="none" w:sz="0" w:space="0" w:color="auto"/>
          </w:divBdr>
        </w:div>
        <w:div w:id="1544757264">
          <w:marLeft w:val="0"/>
          <w:marRight w:val="0"/>
          <w:marTop w:val="0"/>
          <w:marBottom w:val="0"/>
          <w:divBdr>
            <w:top w:val="none" w:sz="0" w:space="0" w:color="auto"/>
            <w:left w:val="none" w:sz="0" w:space="0" w:color="auto"/>
            <w:bottom w:val="none" w:sz="0" w:space="0" w:color="auto"/>
            <w:right w:val="none" w:sz="0" w:space="0" w:color="auto"/>
          </w:divBdr>
        </w:div>
        <w:div w:id="424883454">
          <w:marLeft w:val="0"/>
          <w:marRight w:val="0"/>
          <w:marTop w:val="0"/>
          <w:marBottom w:val="0"/>
          <w:divBdr>
            <w:top w:val="none" w:sz="0" w:space="0" w:color="auto"/>
            <w:left w:val="none" w:sz="0" w:space="0" w:color="auto"/>
            <w:bottom w:val="none" w:sz="0" w:space="0" w:color="auto"/>
            <w:right w:val="none" w:sz="0" w:space="0" w:color="auto"/>
          </w:divBdr>
        </w:div>
        <w:div w:id="2146123674">
          <w:marLeft w:val="0"/>
          <w:marRight w:val="0"/>
          <w:marTop w:val="0"/>
          <w:marBottom w:val="0"/>
          <w:divBdr>
            <w:top w:val="none" w:sz="0" w:space="0" w:color="auto"/>
            <w:left w:val="none" w:sz="0" w:space="0" w:color="auto"/>
            <w:bottom w:val="none" w:sz="0" w:space="0" w:color="auto"/>
            <w:right w:val="none" w:sz="0" w:space="0" w:color="auto"/>
          </w:divBdr>
        </w:div>
        <w:div w:id="366879675">
          <w:marLeft w:val="0"/>
          <w:marRight w:val="0"/>
          <w:marTop w:val="0"/>
          <w:marBottom w:val="0"/>
          <w:divBdr>
            <w:top w:val="none" w:sz="0" w:space="0" w:color="auto"/>
            <w:left w:val="none" w:sz="0" w:space="0" w:color="auto"/>
            <w:bottom w:val="none" w:sz="0" w:space="0" w:color="auto"/>
            <w:right w:val="none" w:sz="0" w:space="0" w:color="auto"/>
          </w:divBdr>
        </w:div>
        <w:div w:id="1202864758">
          <w:marLeft w:val="0"/>
          <w:marRight w:val="0"/>
          <w:marTop w:val="0"/>
          <w:marBottom w:val="0"/>
          <w:divBdr>
            <w:top w:val="none" w:sz="0" w:space="0" w:color="auto"/>
            <w:left w:val="none" w:sz="0" w:space="0" w:color="auto"/>
            <w:bottom w:val="none" w:sz="0" w:space="0" w:color="auto"/>
            <w:right w:val="none" w:sz="0" w:space="0" w:color="auto"/>
          </w:divBdr>
        </w:div>
        <w:div w:id="891845043">
          <w:marLeft w:val="0"/>
          <w:marRight w:val="0"/>
          <w:marTop w:val="0"/>
          <w:marBottom w:val="0"/>
          <w:divBdr>
            <w:top w:val="none" w:sz="0" w:space="0" w:color="auto"/>
            <w:left w:val="none" w:sz="0" w:space="0" w:color="auto"/>
            <w:bottom w:val="none" w:sz="0" w:space="0" w:color="auto"/>
            <w:right w:val="none" w:sz="0" w:space="0" w:color="auto"/>
          </w:divBdr>
        </w:div>
        <w:div w:id="1822573922">
          <w:marLeft w:val="0"/>
          <w:marRight w:val="0"/>
          <w:marTop w:val="0"/>
          <w:marBottom w:val="0"/>
          <w:divBdr>
            <w:top w:val="none" w:sz="0" w:space="0" w:color="auto"/>
            <w:left w:val="none" w:sz="0" w:space="0" w:color="auto"/>
            <w:bottom w:val="none" w:sz="0" w:space="0" w:color="auto"/>
            <w:right w:val="none" w:sz="0" w:space="0" w:color="auto"/>
          </w:divBdr>
        </w:div>
        <w:div w:id="1732191547">
          <w:marLeft w:val="0"/>
          <w:marRight w:val="0"/>
          <w:marTop w:val="0"/>
          <w:marBottom w:val="0"/>
          <w:divBdr>
            <w:top w:val="none" w:sz="0" w:space="0" w:color="auto"/>
            <w:left w:val="none" w:sz="0" w:space="0" w:color="auto"/>
            <w:bottom w:val="none" w:sz="0" w:space="0" w:color="auto"/>
            <w:right w:val="none" w:sz="0" w:space="0" w:color="auto"/>
          </w:divBdr>
        </w:div>
        <w:div w:id="1685747592">
          <w:marLeft w:val="0"/>
          <w:marRight w:val="0"/>
          <w:marTop w:val="0"/>
          <w:marBottom w:val="0"/>
          <w:divBdr>
            <w:top w:val="none" w:sz="0" w:space="0" w:color="auto"/>
            <w:left w:val="none" w:sz="0" w:space="0" w:color="auto"/>
            <w:bottom w:val="none" w:sz="0" w:space="0" w:color="auto"/>
            <w:right w:val="none" w:sz="0" w:space="0" w:color="auto"/>
          </w:divBdr>
        </w:div>
        <w:div w:id="1138497604">
          <w:marLeft w:val="0"/>
          <w:marRight w:val="0"/>
          <w:marTop w:val="0"/>
          <w:marBottom w:val="0"/>
          <w:divBdr>
            <w:top w:val="none" w:sz="0" w:space="0" w:color="auto"/>
            <w:left w:val="none" w:sz="0" w:space="0" w:color="auto"/>
            <w:bottom w:val="none" w:sz="0" w:space="0" w:color="auto"/>
            <w:right w:val="none" w:sz="0" w:space="0" w:color="auto"/>
          </w:divBdr>
        </w:div>
        <w:div w:id="1724716808">
          <w:marLeft w:val="0"/>
          <w:marRight w:val="0"/>
          <w:marTop w:val="0"/>
          <w:marBottom w:val="0"/>
          <w:divBdr>
            <w:top w:val="none" w:sz="0" w:space="0" w:color="auto"/>
            <w:left w:val="none" w:sz="0" w:space="0" w:color="auto"/>
            <w:bottom w:val="none" w:sz="0" w:space="0" w:color="auto"/>
            <w:right w:val="none" w:sz="0" w:space="0" w:color="auto"/>
          </w:divBdr>
        </w:div>
        <w:div w:id="788665337">
          <w:marLeft w:val="0"/>
          <w:marRight w:val="0"/>
          <w:marTop w:val="0"/>
          <w:marBottom w:val="0"/>
          <w:divBdr>
            <w:top w:val="none" w:sz="0" w:space="0" w:color="auto"/>
            <w:left w:val="none" w:sz="0" w:space="0" w:color="auto"/>
            <w:bottom w:val="none" w:sz="0" w:space="0" w:color="auto"/>
            <w:right w:val="none" w:sz="0" w:space="0" w:color="auto"/>
          </w:divBdr>
        </w:div>
        <w:div w:id="1086616436">
          <w:marLeft w:val="0"/>
          <w:marRight w:val="0"/>
          <w:marTop w:val="0"/>
          <w:marBottom w:val="0"/>
          <w:divBdr>
            <w:top w:val="none" w:sz="0" w:space="0" w:color="auto"/>
            <w:left w:val="none" w:sz="0" w:space="0" w:color="auto"/>
            <w:bottom w:val="none" w:sz="0" w:space="0" w:color="auto"/>
            <w:right w:val="none" w:sz="0" w:space="0" w:color="auto"/>
          </w:divBdr>
        </w:div>
        <w:div w:id="1713647155">
          <w:marLeft w:val="0"/>
          <w:marRight w:val="0"/>
          <w:marTop w:val="0"/>
          <w:marBottom w:val="0"/>
          <w:divBdr>
            <w:top w:val="none" w:sz="0" w:space="0" w:color="auto"/>
            <w:left w:val="none" w:sz="0" w:space="0" w:color="auto"/>
            <w:bottom w:val="none" w:sz="0" w:space="0" w:color="auto"/>
            <w:right w:val="none" w:sz="0" w:space="0" w:color="auto"/>
          </w:divBdr>
        </w:div>
        <w:div w:id="1760373422">
          <w:marLeft w:val="0"/>
          <w:marRight w:val="0"/>
          <w:marTop w:val="0"/>
          <w:marBottom w:val="0"/>
          <w:divBdr>
            <w:top w:val="none" w:sz="0" w:space="0" w:color="auto"/>
            <w:left w:val="none" w:sz="0" w:space="0" w:color="auto"/>
            <w:bottom w:val="none" w:sz="0" w:space="0" w:color="auto"/>
            <w:right w:val="none" w:sz="0" w:space="0" w:color="auto"/>
          </w:divBdr>
        </w:div>
        <w:div w:id="1689327352">
          <w:marLeft w:val="0"/>
          <w:marRight w:val="0"/>
          <w:marTop w:val="0"/>
          <w:marBottom w:val="0"/>
          <w:divBdr>
            <w:top w:val="none" w:sz="0" w:space="0" w:color="auto"/>
            <w:left w:val="none" w:sz="0" w:space="0" w:color="auto"/>
            <w:bottom w:val="none" w:sz="0" w:space="0" w:color="auto"/>
            <w:right w:val="none" w:sz="0" w:space="0" w:color="auto"/>
          </w:divBdr>
        </w:div>
        <w:div w:id="1045065275">
          <w:marLeft w:val="0"/>
          <w:marRight w:val="0"/>
          <w:marTop w:val="0"/>
          <w:marBottom w:val="0"/>
          <w:divBdr>
            <w:top w:val="none" w:sz="0" w:space="0" w:color="auto"/>
            <w:left w:val="none" w:sz="0" w:space="0" w:color="auto"/>
            <w:bottom w:val="none" w:sz="0" w:space="0" w:color="auto"/>
            <w:right w:val="none" w:sz="0" w:space="0" w:color="auto"/>
          </w:divBdr>
        </w:div>
        <w:div w:id="60563078">
          <w:marLeft w:val="0"/>
          <w:marRight w:val="0"/>
          <w:marTop w:val="0"/>
          <w:marBottom w:val="0"/>
          <w:divBdr>
            <w:top w:val="none" w:sz="0" w:space="0" w:color="auto"/>
            <w:left w:val="none" w:sz="0" w:space="0" w:color="auto"/>
            <w:bottom w:val="none" w:sz="0" w:space="0" w:color="auto"/>
            <w:right w:val="none" w:sz="0" w:space="0" w:color="auto"/>
          </w:divBdr>
        </w:div>
        <w:div w:id="136387361">
          <w:marLeft w:val="0"/>
          <w:marRight w:val="0"/>
          <w:marTop w:val="0"/>
          <w:marBottom w:val="0"/>
          <w:divBdr>
            <w:top w:val="none" w:sz="0" w:space="0" w:color="auto"/>
            <w:left w:val="none" w:sz="0" w:space="0" w:color="auto"/>
            <w:bottom w:val="none" w:sz="0" w:space="0" w:color="auto"/>
            <w:right w:val="none" w:sz="0" w:space="0" w:color="auto"/>
          </w:divBdr>
        </w:div>
      </w:divsChild>
    </w:div>
    <w:div w:id="1187137122">
      <w:bodyDiv w:val="1"/>
      <w:marLeft w:val="0"/>
      <w:marRight w:val="0"/>
      <w:marTop w:val="0"/>
      <w:marBottom w:val="0"/>
      <w:divBdr>
        <w:top w:val="none" w:sz="0" w:space="0" w:color="auto"/>
        <w:left w:val="none" w:sz="0" w:space="0" w:color="auto"/>
        <w:bottom w:val="none" w:sz="0" w:space="0" w:color="auto"/>
        <w:right w:val="none" w:sz="0" w:space="0" w:color="auto"/>
      </w:divBdr>
    </w:div>
    <w:div w:id="1274361499">
      <w:bodyDiv w:val="1"/>
      <w:marLeft w:val="0"/>
      <w:marRight w:val="0"/>
      <w:marTop w:val="0"/>
      <w:marBottom w:val="0"/>
      <w:divBdr>
        <w:top w:val="none" w:sz="0" w:space="0" w:color="auto"/>
        <w:left w:val="none" w:sz="0" w:space="0" w:color="auto"/>
        <w:bottom w:val="none" w:sz="0" w:space="0" w:color="auto"/>
        <w:right w:val="none" w:sz="0" w:space="0" w:color="auto"/>
      </w:divBdr>
    </w:div>
    <w:div w:id="1279800792">
      <w:bodyDiv w:val="1"/>
      <w:marLeft w:val="0"/>
      <w:marRight w:val="0"/>
      <w:marTop w:val="0"/>
      <w:marBottom w:val="0"/>
      <w:divBdr>
        <w:top w:val="none" w:sz="0" w:space="0" w:color="auto"/>
        <w:left w:val="none" w:sz="0" w:space="0" w:color="auto"/>
        <w:bottom w:val="none" w:sz="0" w:space="0" w:color="auto"/>
        <w:right w:val="none" w:sz="0" w:space="0" w:color="auto"/>
      </w:divBdr>
    </w:div>
    <w:div w:id="1282951878">
      <w:bodyDiv w:val="1"/>
      <w:marLeft w:val="0"/>
      <w:marRight w:val="0"/>
      <w:marTop w:val="0"/>
      <w:marBottom w:val="0"/>
      <w:divBdr>
        <w:top w:val="none" w:sz="0" w:space="0" w:color="auto"/>
        <w:left w:val="none" w:sz="0" w:space="0" w:color="auto"/>
        <w:bottom w:val="none" w:sz="0" w:space="0" w:color="auto"/>
        <w:right w:val="none" w:sz="0" w:space="0" w:color="auto"/>
      </w:divBdr>
    </w:div>
    <w:div w:id="1330671007">
      <w:bodyDiv w:val="1"/>
      <w:marLeft w:val="0"/>
      <w:marRight w:val="0"/>
      <w:marTop w:val="0"/>
      <w:marBottom w:val="0"/>
      <w:divBdr>
        <w:top w:val="none" w:sz="0" w:space="0" w:color="auto"/>
        <w:left w:val="none" w:sz="0" w:space="0" w:color="auto"/>
        <w:bottom w:val="none" w:sz="0" w:space="0" w:color="auto"/>
        <w:right w:val="none" w:sz="0" w:space="0" w:color="auto"/>
      </w:divBdr>
      <w:divsChild>
        <w:div w:id="148980314">
          <w:marLeft w:val="0"/>
          <w:marRight w:val="0"/>
          <w:marTop w:val="0"/>
          <w:marBottom w:val="0"/>
          <w:divBdr>
            <w:top w:val="none" w:sz="0" w:space="0" w:color="auto"/>
            <w:left w:val="none" w:sz="0" w:space="0" w:color="auto"/>
            <w:bottom w:val="none" w:sz="0" w:space="0" w:color="auto"/>
            <w:right w:val="none" w:sz="0" w:space="0" w:color="auto"/>
          </w:divBdr>
        </w:div>
        <w:div w:id="483159998">
          <w:marLeft w:val="0"/>
          <w:marRight w:val="0"/>
          <w:marTop w:val="0"/>
          <w:marBottom w:val="0"/>
          <w:divBdr>
            <w:top w:val="none" w:sz="0" w:space="0" w:color="auto"/>
            <w:left w:val="none" w:sz="0" w:space="0" w:color="auto"/>
            <w:bottom w:val="none" w:sz="0" w:space="0" w:color="auto"/>
            <w:right w:val="none" w:sz="0" w:space="0" w:color="auto"/>
          </w:divBdr>
        </w:div>
        <w:div w:id="1974484534">
          <w:marLeft w:val="0"/>
          <w:marRight w:val="0"/>
          <w:marTop w:val="0"/>
          <w:marBottom w:val="0"/>
          <w:divBdr>
            <w:top w:val="none" w:sz="0" w:space="0" w:color="auto"/>
            <w:left w:val="none" w:sz="0" w:space="0" w:color="auto"/>
            <w:bottom w:val="none" w:sz="0" w:space="0" w:color="auto"/>
            <w:right w:val="none" w:sz="0" w:space="0" w:color="auto"/>
          </w:divBdr>
        </w:div>
        <w:div w:id="989290301">
          <w:marLeft w:val="0"/>
          <w:marRight w:val="0"/>
          <w:marTop w:val="0"/>
          <w:marBottom w:val="0"/>
          <w:divBdr>
            <w:top w:val="none" w:sz="0" w:space="0" w:color="auto"/>
            <w:left w:val="none" w:sz="0" w:space="0" w:color="auto"/>
            <w:bottom w:val="none" w:sz="0" w:space="0" w:color="auto"/>
            <w:right w:val="none" w:sz="0" w:space="0" w:color="auto"/>
          </w:divBdr>
        </w:div>
        <w:div w:id="1521041928">
          <w:marLeft w:val="0"/>
          <w:marRight w:val="0"/>
          <w:marTop w:val="0"/>
          <w:marBottom w:val="0"/>
          <w:divBdr>
            <w:top w:val="none" w:sz="0" w:space="0" w:color="auto"/>
            <w:left w:val="none" w:sz="0" w:space="0" w:color="auto"/>
            <w:bottom w:val="none" w:sz="0" w:space="0" w:color="auto"/>
            <w:right w:val="none" w:sz="0" w:space="0" w:color="auto"/>
          </w:divBdr>
        </w:div>
        <w:div w:id="1108816715">
          <w:marLeft w:val="0"/>
          <w:marRight w:val="0"/>
          <w:marTop w:val="0"/>
          <w:marBottom w:val="0"/>
          <w:divBdr>
            <w:top w:val="none" w:sz="0" w:space="0" w:color="auto"/>
            <w:left w:val="none" w:sz="0" w:space="0" w:color="auto"/>
            <w:bottom w:val="none" w:sz="0" w:space="0" w:color="auto"/>
            <w:right w:val="none" w:sz="0" w:space="0" w:color="auto"/>
          </w:divBdr>
        </w:div>
      </w:divsChild>
    </w:div>
    <w:div w:id="1353844569">
      <w:bodyDiv w:val="1"/>
      <w:marLeft w:val="0"/>
      <w:marRight w:val="0"/>
      <w:marTop w:val="0"/>
      <w:marBottom w:val="0"/>
      <w:divBdr>
        <w:top w:val="none" w:sz="0" w:space="0" w:color="auto"/>
        <w:left w:val="none" w:sz="0" w:space="0" w:color="auto"/>
        <w:bottom w:val="none" w:sz="0" w:space="0" w:color="auto"/>
        <w:right w:val="none" w:sz="0" w:space="0" w:color="auto"/>
      </w:divBdr>
    </w:div>
    <w:div w:id="1358503253">
      <w:bodyDiv w:val="1"/>
      <w:marLeft w:val="0"/>
      <w:marRight w:val="0"/>
      <w:marTop w:val="0"/>
      <w:marBottom w:val="0"/>
      <w:divBdr>
        <w:top w:val="none" w:sz="0" w:space="0" w:color="auto"/>
        <w:left w:val="none" w:sz="0" w:space="0" w:color="auto"/>
        <w:bottom w:val="none" w:sz="0" w:space="0" w:color="auto"/>
        <w:right w:val="none" w:sz="0" w:space="0" w:color="auto"/>
      </w:divBdr>
      <w:divsChild>
        <w:div w:id="478158613">
          <w:marLeft w:val="0"/>
          <w:marRight w:val="0"/>
          <w:marTop w:val="0"/>
          <w:marBottom w:val="0"/>
          <w:divBdr>
            <w:top w:val="none" w:sz="0" w:space="0" w:color="auto"/>
            <w:left w:val="none" w:sz="0" w:space="0" w:color="auto"/>
            <w:bottom w:val="none" w:sz="0" w:space="0" w:color="auto"/>
            <w:right w:val="none" w:sz="0" w:space="0" w:color="auto"/>
          </w:divBdr>
        </w:div>
        <w:div w:id="1755473219">
          <w:marLeft w:val="0"/>
          <w:marRight w:val="0"/>
          <w:marTop w:val="0"/>
          <w:marBottom w:val="0"/>
          <w:divBdr>
            <w:top w:val="none" w:sz="0" w:space="0" w:color="auto"/>
            <w:left w:val="none" w:sz="0" w:space="0" w:color="auto"/>
            <w:bottom w:val="none" w:sz="0" w:space="0" w:color="auto"/>
            <w:right w:val="none" w:sz="0" w:space="0" w:color="auto"/>
          </w:divBdr>
        </w:div>
      </w:divsChild>
    </w:div>
    <w:div w:id="1377394720">
      <w:bodyDiv w:val="1"/>
      <w:marLeft w:val="0"/>
      <w:marRight w:val="0"/>
      <w:marTop w:val="0"/>
      <w:marBottom w:val="0"/>
      <w:divBdr>
        <w:top w:val="none" w:sz="0" w:space="0" w:color="auto"/>
        <w:left w:val="none" w:sz="0" w:space="0" w:color="auto"/>
        <w:bottom w:val="none" w:sz="0" w:space="0" w:color="auto"/>
        <w:right w:val="none" w:sz="0" w:space="0" w:color="auto"/>
      </w:divBdr>
    </w:div>
    <w:div w:id="1442261187">
      <w:bodyDiv w:val="1"/>
      <w:marLeft w:val="0"/>
      <w:marRight w:val="0"/>
      <w:marTop w:val="0"/>
      <w:marBottom w:val="0"/>
      <w:divBdr>
        <w:top w:val="none" w:sz="0" w:space="0" w:color="auto"/>
        <w:left w:val="none" w:sz="0" w:space="0" w:color="auto"/>
        <w:bottom w:val="none" w:sz="0" w:space="0" w:color="auto"/>
        <w:right w:val="none" w:sz="0" w:space="0" w:color="auto"/>
      </w:divBdr>
    </w:div>
    <w:div w:id="1452363906">
      <w:bodyDiv w:val="1"/>
      <w:marLeft w:val="0"/>
      <w:marRight w:val="0"/>
      <w:marTop w:val="0"/>
      <w:marBottom w:val="0"/>
      <w:divBdr>
        <w:top w:val="none" w:sz="0" w:space="0" w:color="auto"/>
        <w:left w:val="none" w:sz="0" w:space="0" w:color="auto"/>
        <w:bottom w:val="none" w:sz="0" w:space="0" w:color="auto"/>
        <w:right w:val="none" w:sz="0" w:space="0" w:color="auto"/>
      </w:divBdr>
      <w:divsChild>
        <w:div w:id="1450050506">
          <w:marLeft w:val="0"/>
          <w:marRight w:val="0"/>
          <w:marTop w:val="0"/>
          <w:marBottom w:val="0"/>
          <w:divBdr>
            <w:top w:val="none" w:sz="0" w:space="0" w:color="auto"/>
            <w:left w:val="none" w:sz="0" w:space="0" w:color="auto"/>
            <w:bottom w:val="none" w:sz="0" w:space="0" w:color="auto"/>
            <w:right w:val="none" w:sz="0" w:space="0" w:color="auto"/>
          </w:divBdr>
        </w:div>
        <w:div w:id="1510409574">
          <w:marLeft w:val="0"/>
          <w:marRight w:val="0"/>
          <w:marTop w:val="0"/>
          <w:marBottom w:val="0"/>
          <w:divBdr>
            <w:top w:val="none" w:sz="0" w:space="0" w:color="auto"/>
            <w:left w:val="none" w:sz="0" w:space="0" w:color="auto"/>
            <w:bottom w:val="none" w:sz="0" w:space="0" w:color="auto"/>
            <w:right w:val="none" w:sz="0" w:space="0" w:color="auto"/>
          </w:divBdr>
        </w:div>
        <w:div w:id="607662722">
          <w:marLeft w:val="0"/>
          <w:marRight w:val="0"/>
          <w:marTop w:val="0"/>
          <w:marBottom w:val="0"/>
          <w:divBdr>
            <w:top w:val="none" w:sz="0" w:space="0" w:color="auto"/>
            <w:left w:val="none" w:sz="0" w:space="0" w:color="auto"/>
            <w:bottom w:val="none" w:sz="0" w:space="0" w:color="auto"/>
            <w:right w:val="none" w:sz="0" w:space="0" w:color="auto"/>
          </w:divBdr>
        </w:div>
        <w:div w:id="1120689832">
          <w:marLeft w:val="0"/>
          <w:marRight w:val="0"/>
          <w:marTop w:val="0"/>
          <w:marBottom w:val="0"/>
          <w:divBdr>
            <w:top w:val="none" w:sz="0" w:space="0" w:color="auto"/>
            <w:left w:val="none" w:sz="0" w:space="0" w:color="auto"/>
            <w:bottom w:val="none" w:sz="0" w:space="0" w:color="auto"/>
            <w:right w:val="none" w:sz="0" w:space="0" w:color="auto"/>
          </w:divBdr>
        </w:div>
        <w:div w:id="1830099609">
          <w:marLeft w:val="0"/>
          <w:marRight w:val="0"/>
          <w:marTop w:val="0"/>
          <w:marBottom w:val="0"/>
          <w:divBdr>
            <w:top w:val="none" w:sz="0" w:space="0" w:color="auto"/>
            <w:left w:val="none" w:sz="0" w:space="0" w:color="auto"/>
            <w:bottom w:val="none" w:sz="0" w:space="0" w:color="auto"/>
            <w:right w:val="none" w:sz="0" w:space="0" w:color="auto"/>
          </w:divBdr>
        </w:div>
        <w:div w:id="1685399864">
          <w:marLeft w:val="0"/>
          <w:marRight w:val="0"/>
          <w:marTop w:val="0"/>
          <w:marBottom w:val="0"/>
          <w:divBdr>
            <w:top w:val="none" w:sz="0" w:space="0" w:color="auto"/>
            <w:left w:val="none" w:sz="0" w:space="0" w:color="auto"/>
            <w:bottom w:val="none" w:sz="0" w:space="0" w:color="auto"/>
            <w:right w:val="none" w:sz="0" w:space="0" w:color="auto"/>
          </w:divBdr>
        </w:div>
        <w:div w:id="1268469699">
          <w:marLeft w:val="0"/>
          <w:marRight w:val="0"/>
          <w:marTop w:val="0"/>
          <w:marBottom w:val="0"/>
          <w:divBdr>
            <w:top w:val="none" w:sz="0" w:space="0" w:color="auto"/>
            <w:left w:val="none" w:sz="0" w:space="0" w:color="auto"/>
            <w:bottom w:val="none" w:sz="0" w:space="0" w:color="auto"/>
            <w:right w:val="none" w:sz="0" w:space="0" w:color="auto"/>
          </w:divBdr>
        </w:div>
        <w:div w:id="345060125">
          <w:marLeft w:val="0"/>
          <w:marRight w:val="0"/>
          <w:marTop w:val="0"/>
          <w:marBottom w:val="0"/>
          <w:divBdr>
            <w:top w:val="none" w:sz="0" w:space="0" w:color="auto"/>
            <w:left w:val="none" w:sz="0" w:space="0" w:color="auto"/>
            <w:bottom w:val="none" w:sz="0" w:space="0" w:color="auto"/>
            <w:right w:val="none" w:sz="0" w:space="0" w:color="auto"/>
          </w:divBdr>
        </w:div>
        <w:div w:id="1902864098">
          <w:marLeft w:val="0"/>
          <w:marRight w:val="0"/>
          <w:marTop w:val="0"/>
          <w:marBottom w:val="0"/>
          <w:divBdr>
            <w:top w:val="none" w:sz="0" w:space="0" w:color="auto"/>
            <w:left w:val="none" w:sz="0" w:space="0" w:color="auto"/>
            <w:bottom w:val="none" w:sz="0" w:space="0" w:color="auto"/>
            <w:right w:val="none" w:sz="0" w:space="0" w:color="auto"/>
          </w:divBdr>
        </w:div>
        <w:div w:id="20978915">
          <w:marLeft w:val="0"/>
          <w:marRight w:val="0"/>
          <w:marTop w:val="0"/>
          <w:marBottom w:val="0"/>
          <w:divBdr>
            <w:top w:val="none" w:sz="0" w:space="0" w:color="auto"/>
            <w:left w:val="none" w:sz="0" w:space="0" w:color="auto"/>
            <w:bottom w:val="none" w:sz="0" w:space="0" w:color="auto"/>
            <w:right w:val="none" w:sz="0" w:space="0" w:color="auto"/>
          </w:divBdr>
        </w:div>
        <w:div w:id="932662986">
          <w:marLeft w:val="0"/>
          <w:marRight w:val="0"/>
          <w:marTop w:val="0"/>
          <w:marBottom w:val="0"/>
          <w:divBdr>
            <w:top w:val="none" w:sz="0" w:space="0" w:color="auto"/>
            <w:left w:val="none" w:sz="0" w:space="0" w:color="auto"/>
            <w:bottom w:val="none" w:sz="0" w:space="0" w:color="auto"/>
            <w:right w:val="none" w:sz="0" w:space="0" w:color="auto"/>
          </w:divBdr>
        </w:div>
        <w:div w:id="1000350736">
          <w:marLeft w:val="0"/>
          <w:marRight w:val="0"/>
          <w:marTop w:val="0"/>
          <w:marBottom w:val="0"/>
          <w:divBdr>
            <w:top w:val="none" w:sz="0" w:space="0" w:color="auto"/>
            <w:left w:val="none" w:sz="0" w:space="0" w:color="auto"/>
            <w:bottom w:val="none" w:sz="0" w:space="0" w:color="auto"/>
            <w:right w:val="none" w:sz="0" w:space="0" w:color="auto"/>
          </w:divBdr>
        </w:div>
        <w:div w:id="321324531">
          <w:marLeft w:val="0"/>
          <w:marRight w:val="0"/>
          <w:marTop w:val="0"/>
          <w:marBottom w:val="0"/>
          <w:divBdr>
            <w:top w:val="none" w:sz="0" w:space="0" w:color="auto"/>
            <w:left w:val="none" w:sz="0" w:space="0" w:color="auto"/>
            <w:bottom w:val="none" w:sz="0" w:space="0" w:color="auto"/>
            <w:right w:val="none" w:sz="0" w:space="0" w:color="auto"/>
          </w:divBdr>
        </w:div>
      </w:divsChild>
    </w:div>
    <w:div w:id="1458184464">
      <w:bodyDiv w:val="1"/>
      <w:marLeft w:val="0"/>
      <w:marRight w:val="0"/>
      <w:marTop w:val="0"/>
      <w:marBottom w:val="0"/>
      <w:divBdr>
        <w:top w:val="none" w:sz="0" w:space="0" w:color="auto"/>
        <w:left w:val="none" w:sz="0" w:space="0" w:color="auto"/>
        <w:bottom w:val="none" w:sz="0" w:space="0" w:color="auto"/>
        <w:right w:val="none" w:sz="0" w:space="0" w:color="auto"/>
      </w:divBdr>
    </w:div>
    <w:div w:id="1467813075">
      <w:bodyDiv w:val="1"/>
      <w:marLeft w:val="0"/>
      <w:marRight w:val="0"/>
      <w:marTop w:val="0"/>
      <w:marBottom w:val="0"/>
      <w:divBdr>
        <w:top w:val="none" w:sz="0" w:space="0" w:color="auto"/>
        <w:left w:val="none" w:sz="0" w:space="0" w:color="auto"/>
        <w:bottom w:val="none" w:sz="0" w:space="0" w:color="auto"/>
        <w:right w:val="none" w:sz="0" w:space="0" w:color="auto"/>
      </w:divBdr>
    </w:div>
    <w:div w:id="1468814858">
      <w:bodyDiv w:val="1"/>
      <w:marLeft w:val="0"/>
      <w:marRight w:val="0"/>
      <w:marTop w:val="0"/>
      <w:marBottom w:val="0"/>
      <w:divBdr>
        <w:top w:val="none" w:sz="0" w:space="0" w:color="auto"/>
        <w:left w:val="none" w:sz="0" w:space="0" w:color="auto"/>
        <w:bottom w:val="none" w:sz="0" w:space="0" w:color="auto"/>
        <w:right w:val="none" w:sz="0" w:space="0" w:color="auto"/>
      </w:divBdr>
    </w:div>
    <w:div w:id="1490831501">
      <w:bodyDiv w:val="1"/>
      <w:marLeft w:val="0"/>
      <w:marRight w:val="0"/>
      <w:marTop w:val="0"/>
      <w:marBottom w:val="0"/>
      <w:divBdr>
        <w:top w:val="none" w:sz="0" w:space="0" w:color="auto"/>
        <w:left w:val="none" w:sz="0" w:space="0" w:color="auto"/>
        <w:bottom w:val="none" w:sz="0" w:space="0" w:color="auto"/>
        <w:right w:val="none" w:sz="0" w:space="0" w:color="auto"/>
      </w:divBdr>
      <w:divsChild>
        <w:div w:id="1535077420">
          <w:marLeft w:val="0"/>
          <w:marRight w:val="0"/>
          <w:marTop w:val="0"/>
          <w:marBottom w:val="0"/>
          <w:divBdr>
            <w:top w:val="none" w:sz="0" w:space="0" w:color="auto"/>
            <w:left w:val="none" w:sz="0" w:space="0" w:color="auto"/>
            <w:bottom w:val="none" w:sz="0" w:space="0" w:color="auto"/>
            <w:right w:val="none" w:sz="0" w:space="0" w:color="auto"/>
          </w:divBdr>
        </w:div>
        <w:div w:id="2115242986">
          <w:marLeft w:val="0"/>
          <w:marRight w:val="0"/>
          <w:marTop w:val="0"/>
          <w:marBottom w:val="0"/>
          <w:divBdr>
            <w:top w:val="none" w:sz="0" w:space="0" w:color="auto"/>
            <w:left w:val="none" w:sz="0" w:space="0" w:color="auto"/>
            <w:bottom w:val="none" w:sz="0" w:space="0" w:color="auto"/>
            <w:right w:val="none" w:sz="0" w:space="0" w:color="auto"/>
          </w:divBdr>
        </w:div>
        <w:div w:id="621807343">
          <w:marLeft w:val="0"/>
          <w:marRight w:val="0"/>
          <w:marTop w:val="0"/>
          <w:marBottom w:val="0"/>
          <w:divBdr>
            <w:top w:val="none" w:sz="0" w:space="0" w:color="auto"/>
            <w:left w:val="none" w:sz="0" w:space="0" w:color="auto"/>
            <w:bottom w:val="none" w:sz="0" w:space="0" w:color="auto"/>
            <w:right w:val="none" w:sz="0" w:space="0" w:color="auto"/>
          </w:divBdr>
        </w:div>
        <w:div w:id="1981575513">
          <w:marLeft w:val="0"/>
          <w:marRight w:val="0"/>
          <w:marTop w:val="0"/>
          <w:marBottom w:val="0"/>
          <w:divBdr>
            <w:top w:val="none" w:sz="0" w:space="0" w:color="auto"/>
            <w:left w:val="none" w:sz="0" w:space="0" w:color="auto"/>
            <w:bottom w:val="none" w:sz="0" w:space="0" w:color="auto"/>
            <w:right w:val="none" w:sz="0" w:space="0" w:color="auto"/>
          </w:divBdr>
        </w:div>
        <w:div w:id="243800545">
          <w:marLeft w:val="0"/>
          <w:marRight w:val="0"/>
          <w:marTop w:val="0"/>
          <w:marBottom w:val="0"/>
          <w:divBdr>
            <w:top w:val="none" w:sz="0" w:space="0" w:color="auto"/>
            <w:left w:val="none" w:sz="0" w:space="0" w:color="auto"/>
            <w:bottom w:val="none" w:sz="0" w:space="0" w:color="auto"/>
            <w:right w:val="none" w:sz="0" w:space="0" w:color="auto"/>
          </w:divBdr>
        </w:div>
        <w:div w:id="1428887121">
          <w:marLeft w:val="0"/>
          <w:marRight w:val="0"/>
          <w:marTop w:val="0"/>
          <w:marBottom w:val="0"/>
          <w:divBdr>
            <w:top w:val="none" w:sz="0" w:space="0" w:color="auto"/>
            <w:left w:val="none" w:sz="0" w:space="0" w:color="auto"/>
            <w:bottom w:val="none" w:sz="0" w:space="0" w:color="auto"/>
            <w:right w:val="none" w:sz="0" w:space="0" w:color="auto"/>
          </w:divBdr>
        </w:div>
        <w:div w:id="518394862">
          <w:marLeft w:val="0"/>
          <w:marRight w:val="0"/>
          <w:marTop w:val="0"/>
          <w:marBottom w:val="0"/>
          <w:divBdr>
            <w:top w:val="none" w:sz="0" w:space="0" w:color="auto"/>
            <w:left w:val="none" w:sz="0" w:space="0" w:color="auto"/>
            <w:bottom w:val="none" w:sz="0" w:space="0" w:color="auto"/>
            <w:right w:val="none" w:sz="0" w:space="0" w:color="auto"/>
          </w:divBdr>
        </w:div>
        <w:div w:id="743603947">
          <w:marLeft w:val="0"/>
          <w:marRight w:val="0"/>
          <w:marTop w:val="0"/>
          <w:marBottom w:val="0"/>
          <w:divBdr>
            <w:top w:val="none" w:sz="0" w:space="0" w:color="auto"/>
            <w:left w:val="none" w:sz="0" w:space="0" w:color="auto"/>
            <w:bottom w:val="none" w:sz="0" w:space="0" w:color="auto"/>
            <w:right w:val="none" w:sz="0" w:space="0" w:color="auto"/>
          </w:divBdr>
        </w:div>
        <w:div w:id="1026445530">
          <w:marLeft w:val="0"/>
          <w:marRight w:val="0"/>
          <w:marTop w:val="0"/>
          <w:marBottom w:val="0"/>
          <w:divBdr>
            <w:top w:val="none" w:sz="0" w:space="0" w:color="auto"/>
            <w:left w:val="none" w:sz="0" w:space="0" w:color="auto"/>
            <w:bottom w:val="none" w:sz="0" w:space="0" w:color="auto"/>
            <w:right w:val="none" w:sz="0" w:space="0" w:color="auto"/>
          </w:divBdr>
        </w:div>
      </w:divsChild>
    </w:div>
    <w:div w:id="1518302993">
      <w:bodyDiv w:val="1"/>
      <w:marLeft w:val="0"/>
      <w:marRight w:val="0"/>
      <w:marTop w:val="0"/>
      <w:marBottom w:val="0"/>
      <w:divBdr>
        <w:top w:val="none" w:sz="0" w:space="0" w:color="auto"/>
        <w:left w:val="none" w:sz="0" w:space="0" w:color="auto"/>
        <w:bottom w:val="none" w:sz="0" w:space="0" w:color="auto"/>
        <w:right w:val="none" w:sz="0" w:space="0" w:color="auto"/>
      </w:divBdr>
      <w:divsChild>
        <w:div w:id="136462536">
          <w:marLeft w:val="0"/>
          <w:marRight w:val="0"/>
          <w:marTop w:val="0"/>
          <w:marBottom w:val="0"/>
          <w:divBdr>
            <w:top w:val="none" w:sz="0" w:space="0" w:color="auto"/>
            <w:left w:val="none" w:sz="0" w:space="0" w:color="auto"/>
            <w:bottom w:val="none" w:sz="0" w:space="0" w:color="auto"/>
            <w:right w:val="none" w:sz="0" w:space="0" w:color="auto"/>
          </w:divBdr>
          <w:divsChild>
            <w:div w:id="510142749">
              <w:marLeft w:val="0"/>
              <w:marRight w:val="0"/>
              <w:marTop w:val="0"/>
              <w:marBottom w:val="0"/>
              <w:divBdr>
                <w:top w:val="none" w:sz="0" w:space="0" w:color="auto"/>
                <w:left w:val="none" w:sz="0" w:space="0" w:color="auto"/>
                <w:bottom w:val="none" w:sz="0" w:space="0" w:color="auto"/>
                <w:right w:val="none" w:sz="0" w:space="0" w:color="auto"/>
              </w:divBdr>
            </w:div>
            <w:div w:id="1137265461">
              <w:marLeft w:val="0"/>
              <w:marRight w:val="0"/>
              <w:marTop w:val="0"/>
              <w:marBottom w:val="0"/>
              <w:divBdr>
                <w:top w:val="none" w:sz="0" w:space="0" w:color="auto"/>
                <w:left w:val="none" w:sz="0" w:space="0" w:color="auto"/>
                <w:bottom w:val="none" w:sz="0" w:space="0" w:color="auto"/>
                <w:right w:val="none" w:sz="0" w:space="0" w:color="auto"/>
              </w:divBdr>
            </w:div>
            <w:div w:id="1052533510">
              <w:marLeft w:val="0"/>
              <w:marRight w:val="0"/>
              <w:marTop w:val="0"/>
              <w:marBottom w:val="0"/>
              <w:divBdr>
                <w:top w:val="none" w:sz="0" w:space="0" w:color="auto"/>
                <w:left w:val="none" w:sz="0" w:space="0" w:color="auto"/>
                <w:bottom w:val="none" w:sz="0" w:space="0" w:color="auto"/>
                <w:right w:val="none" w:sz="0" w:space="0" w:color="auto"/>
              </w:divBdr>
            </w:div>
            <w:div w:id="1210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8489">
      <w:bodyDiv w:val="1"/>
      <w:marLeft w:val="0"/>
      <w:marRight w:val="0"/>
      <w:marTop w:val="0"/>
      <w:marBottom w:val="0"/>
      <w:divBdr>
        <w:top w:val="none" w:sz="0" w:space="0" w:color="auto"/>
        <w:left w:val="none" w:sz="0" w:space="0" w:color="auto"/>
        <w:bottom w:val="none" w:sz="0" w:space="0" w:color="auto"/>
        <w:right w:val="none" w:sz="0" w:space="0" w:color="auto"/>
      </w:divBdr>
    </w:div>
    <w:div w:id="1609578246">
      <w:bodyDiv w:val="1"/>
      <w:marLeft w:val="0"/>
      <w:marRight w:val="0"/>
      <w:marTop w:val="0"/>
      <w:marBottom w:val="0"/>
      <w:divBdr>
        <w:top w:val="none" w:sz="0" w:space="0" w:color="auto"/>
        <w:left w:val="none" w:sz="0" w:space="0" w:color="auto"/>
        <w:bottom w:val="none" w:sz="0" w:space="0" w:color="auto"/>
        <w:right w:val="none" w:sz="0" w:space="0" w:color="auto"/>
      </w:divBdr>
      <w:divsChild>
        <w:div w:id="79067127">
          <w:marLeft w:val="0"/>
          <w:marRight w:val="0"/>
          <w:marTop w:val="0"/>
          <w:marBottom w:val="0"/>
          <w:divBdr>
            <w:top w:val="none" w:sz="0" w:space="0" w:color="auto"/>
            <w:left w:val="none" w:sz="0" w:space="0" w:color="auto"/>
            <w:bottom w:val="none" w:sz="0" w:space="0" w:color="auto"/>
            <w:right w:val="none" w:sz="0" w:space="0" w:color="auto"/>
          </w:divBdr>
        </w:div>
        <w:div w:id="1470972224">
          <w:marLeft w:val="0"/>
          <w:marRight w:val="0"/>
          <w:marTop w:val="0"/>
          <w:marBottom w:val="0"/>
          <w:divBdr>
            <w:top w:val="none" w:sz="0" w:space="0" w:color="auto"/>
            <w:left w:val="none" w:sz="0" w:space="0" w:color="auto"/>
            <w:bottom w:val="none" w:sz="0" w:space="0" w:color="auto"/>
            <w:right w:val="none" w:sz="0" w:space="0" w:color="auto"/>
          </w:divBdr>
        </w:div>
      </w:divsChild>
    </w:div>
    <w:div w:id="1611205931">
      <w:bodyDiv w:val="1"/>
      <w:marLeft w:val="0"/>
      <w:marRight w:val="0"/>
      <w:marTop w:val="0"/>
      <w:marBottom w:val="0"/>
      <w:divBdr>
        <w:top w:val="none" w:sz="0" w:space="0" w:color="auto"/>
        <w:left w:val="none" w:sz="0" w:space="0" w:color="auto"/>
        <w:bottom w:val="none" w:sz="0" w:space="0" w:color="auto"/>
        <w:right w:val="none" w:sz="0" w:space="0" w:color="auto"/>
      </w:divBdr>
    </w:div>
    <w:div w:id="1649282887">
      <w:bodyDiv w:val="1"/>
      <w:marLeft w:val="0"/>
      <w:marRight w:val="0"/>
      <w:marTop w:val="0"/>
      <w:marBottom w:val="0"/>
      <w:divBdr>
        <w:top w:val="none" w:sz="0" w:space="0" w:color="auto"/>
        <w:left w:val="none" w:sz="0" w:space="0" w:color="auto"/>
        <w:bottom w:val="none" w:sz="0" w:space="0" w:color="auto"/>
        <w:right w:val="none" w:sz="0" w:space="0" w:color="auto"/>
      </w:divBdr>
      <w:divsChild>
        <w:div w:id="63994701">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 w:id="1255044754">
          <w:marLeft w:val="0"/>
          <w:marRight w:val="0"/>
          <w:marTop w:val="0"/>
          <w:marBottom w:val="0"/>
          <w:divBdr>
            <w:top w:val="none" w:sz="0" w:space="0" w:color="auto"/>
            <w:left w:val="none" w:sz="0" w:space="0" w:color="auto"/>
            <w:bottom w:val="none" w:sz="0" w:space="0" w:color="auto"/>
            <w:right w:val="none" w:sz="0" w:space="0" w:color="auto"/>
          </w:divBdr>
        </w:div>
        <w:div w:id="2026009575">
          <w:marLeft w:val="0"/>
          <w:marRight w:val="0"/>
          <w:marTop w:val="0"/>
          <w:marBottom w:val="0"/>
          <w:divBdr>
            <w:top w:val="none" w:sz="0" w:space="0" w:color="auto"/>
            <w:left w:val="none" w:sz="0" w:space="0" w:color="auto"/>
            <w:bottom w:val="none" w:sz="0" w:space="0" w:color="auto"/>
            <w:right w:val="none" w:sz="0" w:space="0" w:color="auto"/>
          </w:divBdr>
        </w:div>
        <w:div w:id="393430670">
          <w:marLeft w:val="0"/>
          <w:marRight w:val="0"/>
          <w:marTop w:val="0"/>
          <w:marBottom w:val="0"/>
          <w:divBdr>
            <w:top w:val="none" w:sz="0" w:space="0" w:color="auto"/>
            <w:left w:val="none" w:sz="0" w:space="0" w:color="auto"/>
            <w:bottom w:val="none" w:sz="0" w:space="0" w:color="auto"/>
            <w:right w:val="none" w:sz="0" w:space="0" w:color="auto"/>
          </w:divBdr>
        </w:div>
        <w:div w:id="1496219354">
          <w:marLeft w:val="0"/>
          <w:marRight w:val="0"/>
          <w:marTop w:val="0"/>
          <w:marBottom w:val="0"/>
          <w:divBdr>
            <w:top w:val="none" w:sz="0" w:space="0" w:color="auto"/>
            <w:left w:val="none" w:sz="0" w:space="0" w:color="auto"/>
            <w:bottom w:val="none" w:sz="0" w:space="0" w:color="auto"/>
            <w:right w:val="none" w:sz="0" w:space="0" w:color="auto"/>
          </w:divBdr>
        </w:div>
        <w:div w:id="586693522">
          <w:marLeft w:val="0"/>
          <w:marRight w:val="0"/>
          <w:marTop w:val="0"/>
          <w:marBottom w:val="0"/>
          <w:divBdr>
            <w:top w:val="none" w:sz="0" w:space="0" w:color="auto"/>
            <w:left w:val="none" w:sz="0" w:space="0" w:color="auto"/>
            <w:bottom w:val="none" w:sz="0" w:space="0" w:color="auto"/>
            <w:right w:val="none" w:sz="0" w:space="0" w:color="auto"/>
          </w:divBdr>
        </w:div>
        <w:div w:id="1535531857">
          <w:marLeft w:val="0"/>
          <w:marRight w:val="0"/>
          <w:marTop w:val="0"/>
          <w:marBottom w:val="0"/>
          <w:divBdr>
            <w:top w:val="none" w:sz="0" w:space="0" w:color="auto"/>
            <w:left w:val="none" w:sz="0" w:space="0" w:color="auto"/>
            <w:bottom w:val="none" w:sz="0" w:space="0" w:color="auto"/>
            <w:right w:val="none" w:sz="0" w:space="0" w:color="auto"/>
          </w:divBdr>
        </w:div>
      </w:divsChild>
    </w:div>
    <w:div w:id="1668708579">
      <w:bodyDiv w:val="1"/>
      <w:marLeft w:val="0"/>
      <w:marRight w:val="0"/>
      <w:marTop w:val="0"/>
      <w:marBottom w:val="0"/>
      <w:divBdr>
        <w:top w:val="none" w:sz="0" w:space="0" w:color="auto"/>
        <w:left w:val="none" w:sz="0" w:space="0" w:color="auto"/>
        <w:bottom w:val="none" w:sz="0" w:space="0" w:color="auto"/>
        <w:right w:val="none" w:sz="0" w:space="0" w:color="auto"/>
      </w:divBdr>
      <w:divsChild>
        <w:div w:id="515535612">
          <w:marLeft w:val="0"/>
          <w:marRight w:val="0"/>
          <w:marTop w:val="0"/>
          <w:marBottom w:val="0"/>
          <w:divBdr>
            <w:top w:val="none" w:sz="0" w:space="0" w:color="auto"/>
            <w:left w:val="none" w:sz="0" w:space="0" w:color="auto"/>
            <w:bottom w:val="none" w:sz="0" w:space="0" w:color="auto"/>
            <w:right w:val="none" w:sz="0" w:space="0" w:color="auto"/>
          </w:divBdr>
        </w:div>
        <w:div w:id="1315570043">
          <w:marLeft w:val="0"/>
          <w:marRight w:val="0"/>
          <w:marTop w:val="0"/>
          <w:marBottom w:val="0"/>
          <w:divBdr>
            <w:top w:val="none" w:sz="0" w:space="0" w:color="auto"/>
            <w:left w:val="none" w:sz="0" w:space="0" w:color="auto"/>
            <w:bottom w:val="none" w:sz="0" w:space="0" w:color="auto"/>
            <w:right w:val="none" w:sz="0" w:space="0" w:color="auto"/>
          </w:divBdr>
        </w:div>
      </w:divsChild>
    </w:div>
    <w:div w:id="1686051911">
      <w:bodyDiv w:val="1"/>
      <w:marLeft w:val="0"/>
      <w:marRight w:val="0"/>
      <w:marTop w:val="0"/>
      <w:marBottom w:val="0"/>
      <w:divBdr>
        <w:top w:val="none" w:sz="0" w:space="0" w:color="auto"/>
        <w:left w:val="none" w:sz="0" w:space="0" w:color="auto"/>
        <w:bottom w:val="none" w:sz="0" w:space="0" w:color="auto"/>
        <w:right w:val="none" w:sz="0" w:space="0" w:color="auto"/>
      </w:divBdr>
      <w:divsChild>
        <w:div w:id="377583482">
          <w:marLeft w:val="0"/>
          <w:marRight w:val="0"/>
          <w:marTop w:val="0"/>
          <w:marBottom w:val="0"/>
          <w:divBdr>
            <w:top w:val="none" w:sz="0" w:space="0" w:color="auto"/>
            <w:left w:val="none" w:sz="0" w:space="0" w:color="auto"/>
            <w:bottom w:val="none" w:sz="0" w:space="0" w:color="auto"/>
            <w:right w:val="none" w:sz="0" w:space="0" w:color="auto"/>
          </w:divBdr>
        </w:div>
        <w:div w:id="741760705">
          <w:marLeft w:val="0"/>
          <w:marRight w:val="0"/>
          <w:marTop w:val="0"/>
          <w:marBottom w:val="0"/>
          <w:divBdr>
            <w:top w:val="none" w:sz="0" w:space="0" w:color="auto"/>
            <w:left w:val="none" w:sz="0" w:space="0" w:color="auto"/>
            <w:bottom w:val="none" w:sz="0" w:space="0" w:color="auto"/>
            <w:right w:val="none" w:sz="0" w:space="0" w:color="auto"/>
          </w:divBdr>
        </w:div>
        <w:div w:id="998117600">
          <w:marLeft w:val="0"/>
          <w:marRight w:val="0"/>
          <w:marTop w:val="0"/>
          <w:marBottom w:val="0"/>
          <w:divBdr>
            <w:top w:val="none" w:sz="0" w:space="0" w:color="auto"/>
            <w:left w:val="none" w:sz="0" w:space="0" w:color="auto"/>
            <w:bottom w:val="none" w:sz="0" w:space="0" w:color="auto"/>
            <w:right w:val="none" w:sz="0" w:space="0" w:color="auto"/>
          </w:divBdr>
        </w:div>
        <w:div w:id="1843004366">
          <w:marLeft w:val="0"/>
          <w:marRight w:val="0"/>
          <w:marTop w:val="0"/>
          <w:marBottom w:val="0"/>
          <w:divBdr>
            <w:top w:val="none" w:sz="0" w:space="0" w:color="auto"/>
            <w:left w:val="none" w:sz="0" w:space="0" w:color="auto"/>
            <w:bottom w:val="none" w:sz="0" w:space="0" w:color="auto"/>
            <w:right w:val="none" w:sz="0" w:space="0" w:color="auto"/>
          </w:divBdr>
        </w:div>
        <w:div w:id="1807579781">
          <w:marLeft w:val="0"/>
          <w:marRight w:val="0"/>
          <w:marTop w:val="0"/>
          <w:marBottom w:val="0"/>
          <w:divBdr>
            <w:top w:val="none" w:sz="0" w:space="0" w:color="auto"/>
            <w:left w:val="none" w:sz="0" w:space="0" w:color="auto"/>
            <w:bottom w:val="none" w:sz="0" w:space="0" w:color="auto"/>
            <w:right w:val="none" w:sz="0" w:space="0" w:color="auto"/>
          </w:divBdr>
        </w:div>
        <w:div w:id="2026664431">
          <w:marLeft w:val="0"/>
          <w:marRight w:val="0"/>
          <w:marTop w:val="0"/>
          <w:marBottom w:val="0"/>
          <w:divBdr>
            <w:top w:val="none" w:sz="0" w:space="0" w:color="auto"/>
            <w:left w:val="none" w:sz="0" w:space="0" w:color="auto"/>
            <w:bottom w:val="none" w:sz="0" w:space="0" w:color="auto"/>
            <w:right w:val="none" w:sz="0" w:space="0" w:color="auto"/>
          </w:divBdr>
        </w:div>
        <w:div w:id="170069533">
          <w:marLeft w:val="0"/>
          <w:marRight w:val="0"/>
          <w:marTop w:val="0"/>
          <w:marBottom w:val="0"/>
          <w:divBdr>
            <w:top w:val="none" w:sz="0" w:space="0" w:color="auto"/>
            <w:left w:val="none" w:sz="0" w:space="0" w:color="auto"/>
            <w:bottom w:val="none" w:sz="0" w:space="0" w:color="auto"/>
            <w:right w:val="none" w:sz="0" w:space="0" w:color="auto"/>
          </w:divBdr>
        </w:div>
        <w:div w:id="1738356957">
          <w:marLeft w:val="0"/>
          <w:marRight w:val="0"/>
          <w:marTop w:val="0"/>
          <w:marBottom w:val="0"/>
          <w:divBdr>
            <w:top w:val="none" w:sz="0" w:space="0" w:color="auto"/>
            <w:left w:val="none" w:sz="0" w:space="0" w:color="auto"/>
            <w:bottom w:val="none" w:sz="0" w:space="0" w:color="auto"/>
            <w:right w:val="none" w:sz="0" w:space="0" w:color="auto"/>
          </w:divBdr>
        </w:div>
        <w:div w:id="451439690">
          <w:marLeft w:val="0"/>
          <w:marRight w:val="0"/>
          <w:marTop w:val="0"/>
          <w:marBottom w:val="0"/>
          <w:divBdr>
            <w:top w:val="none" w:sz="0" w:space="0" w:color="auto"/>
            <w:left w:val="none" w:sz="0" w:space="0" w:color="auto"/>
            <w:bottom w:val="none" w:sz="0" w:space="0" w:color="auto"/>
            <w:right w:val="none" w:sz="0" w:space="0" w:color="auto"/>
          </w:divBdr>
        </w:div>
        <w:div w:id="1899978924">
          <w:marLeft w:val="0"/>
          <w:marRight w:val="0"/>
          <w:marTop w:val="0"/>
          <w:marBottom w:val="0"/>
          <w:divBdr>
            <w:top w:val="none" w:sz="0" w:space="0" w:color="auto"/>
            <w:left w:val="none" w:sz="0" w:space="0" w:color="auto"/>
            <w:bottom w:val="none" w:sz="0" w:space="0" w:color="auto"/>
            <w:right w:val="none" w:sz="0" w:space="0" w:color="auto"/>
          </w:divBdr>
        </w:div>
        <w:div w:id="1013916383">
          <w:marLeft w:val="0"/>
          <w:marRight w:val="0"/>
          <w:marTop w:val="0"/>
          <w:marBottom w:val="0"/>
          <w:divBdr>
            <w:top w:val="none" w:sz="0" w:space="0" w:color="auto"/>
            <w:left w:val="none" w:sz="0" w:space="0" w:color="auto"/>
            <w:bottom w:val="none" w:sz="0" w:space="0" w:color="auto"/>
            <w:right w:val="none" w:sz="0" w:space="0" w:color="auto"/>
          </w:divBdr>
        </w:div>
      </w:divsChild>
    </w:div>
    <w:div w:id="1745300340">
      <w:bodyDiv w:val="1"/>
      <w:marLeft w:val="0"/>
      <w:marRight w:val="0"/>
      <w:marTop w:val="0"/>
      <w:marBottom w:val="0"/>
      <w:divBdr>
        <w:top w:val="none" w:sz="0" w:space="0" w:color="auto"/>
        <w:left w:val="none" w:sz="0" w:space="0" w:color="auto"/>
        <w:bottom w:val="none" w:sz="0" w:space="0" w:color="auto"/>
        <w:right w:val="none" w:sz="0" w:space="0" w:color="auto"/>
      </w:divBdr>
      <w:divsChild>
        <w:div w:id="1851407130">
          <w:marLeft w:val="0"/>
          <w:marRight w:val="0"/>
          <w:marTop w:val="0"/>
          <w:marBottom w:val="0"/>
          <w:divBdr>
            <w:top w:val="none" w:sz="0" w:space="0" w:color="auto"/>
            <w:left w:val="none" w:sz="0" w:space="0" w:color="auto"/>
            <w:bottom w:val="none" w:sz="0" w:space="0" w:color="auto"/>
            <w:right w:val="none" w:sz="0" w:space="0" w:color="auto"/>
          </w:divBdr>
        </w:div>
        <w:div w:id="1780294542">
          <w:marLeft w:val="0"/>
          <w:marRight w:val="0"/>
          <w:marTop w:val="0"/>
          <w:marBottom w:val="0"/>
          <w:divBdr>
            <w:top w:val="none" w:sz="0" w:space="0" w:color="auto"/>
            <w:left w:val="none" w:sz="0" w:space="0" w:color="auto"/>
            <w:bottom w:val="none" w:sz="0" w:space="0" w:color="auto"/>
            <w:right w:val="none" w:sz="0" w:space="0" w:color="auto"/>
          </w:divBdr>
        </w:div>
        <w:div w:id="408386228">
          <w:marLeft w:val="0"/>
          <w:marRight w:val="0"/>
          <w:marTop w:val="0"/>
          <w:marBottom w:val="0"/>
          <w:divBdr>
            <w:top w:val="none" w:sz="0" w:space="0" w:color="auto"/>
            <w:left w:val="none" w:sz="0" w:space="0" w:color="auto"/>
            <w:bottom w:val="none" w:sz="0" w:space="0" w:color="auto"/>
            <w:right w:val="none" w:sz="0" w:space="0" w:color="auto"/>
          </w:divBdr>
        </w:div>
      </w:divsChild>
    </w:div>
    <w:div w:id="1776249039">
      <w:bodyDiv w:val="1"/>
      <w:marLeft w:val="0"/>
      <w:marRight w:val="0"/>
      <w:marTop w:val="0"/>
      <w:marBottom w:val="0"/>
      <w:divBdr>
        <w:top w:val="none" w:sz="0" w:space="0" w:color="auto"/>
        <w:left w:val="none" w:sz="0" w:space="0" w:color="auto"/>
        <w:bottom w:val="none" w:sz="0" w:space="0" w:color="auto"/>
        <w:right w:val="none" w:sz="0" w:space="0" w:color="auto"/>
      </w:divBdr>
      <w:divsChild>
        <w:div w:id="1377310633">
          <w:marLeft w:val="0"/>
          <w:marRight w:val="0"/>
          <w:marTop w:val="0"/>
          <w:marBottom w:val="0"/>
          <w:divBdr>
            <w:top w:val="none" w:sz="0" w:space="0" w:color="auto"/>
            <w:left w:val="none" w:sz="0" w:space="0" w:color="auto"/>
            <w:bottom w:val="none" w:sz="0" w:space="0" w:color="auto"/>
            <w:right w:val="none" w:sz="0" w:space="0" w:color="auto"/>
          </w:divBdr>
        </w:div>
        <w:div w:id="1206480590">
          <w:marLeft w:val="0"/>
          <w:marRight w:val="0"/>
          <w:marTop w:val="0"/>
          <w:marBottom w:val="0"/>
          <w:divBdr>
            <w:top w:val="none" w:sz="0" w:space="0" w:color="auto"/>
            <w:left w:val="none" w:sz="0" w:space="0" w:color="auto"/>
            <w:bottom w:val="none" w:sz="0" w:space="0" w:color="auto"/>
            <w:right w:val="none" w:sz="0" w:space="0" w:color="auto"/>
          </w:divBdr>
        </w:div>
        <w:div w:id="2005426078">
          <w:marLeft w:val="0"/>
          <w:marRight w:val="0"/>
          <w:marTop w:val="0"/>
          <w:marBottom w:val="0"/>
          <w:divBdr>
            <w:top w:val="none" w:sz="0" w:space="0" w:color="auto"/>
            <w:left w:val="none" w:sz="0" w:space="0" w:color="auto"/>
            <w:bottom w:val="none" w:sz="0" w:space="0" w:color="auto"/>
            <w:right w:val="none" w:sz="0" w:space="0" w:color="auto"/>
          </w:divBdr>
        </w:div>
        <w:div w:id="1528448808">
          <w:marLeft w:val="0"/>
          <w:marRight w:val="0"/>
          <w:marTop w:val="0"/>
          <w:marBottom w:val="0"/>
          <w:divBdr>
            <w:top w:val="none" w:sz="0" w:space="0" w:color="auto"/>
            <w:left w:val="none" w:sz="0" w:space="0" w:color="auto"/>
            <w:bottom w:val="none" w:sz="0" w:space="0" w:color="auto"/>
            <w:right w:val="none" w:sz="0" w:space="0" w:color="auto"/>
          </w:divBdr>
        </w:div>
        <w:div w:id="1716660877">
          <w:marLeft w:val="0"/>
          <w:marRight w:val="0"/>
          <w:marTop w:val="0"/>
          <w:marBottom w:val="0"/>
          <w:divBdr>
            <w:top w:val="none" w:sz="0" w:space="0" w:color="auto"/>
            <w:left w:val="none" w:sz="0" w:space="0" w:color="auto"/>
            <w:bottom w:val="none" w:sz="0" w:space="0" w:color="auto"/>
            <w:right w:val="none" w:sz="0" w:space="0" w:color="auto"/>
          </w:divBdr>
        </w:div>
        <w:div w:id="1982342634">
          <w:marLeft w:val="0"/>
          <w:marRight w:val="0"/>
          <w:marTop w:val="0"/>
          <w:marBottom w:val="0"/>
          <w:divBdr>
            <w:top w:val="none" w:sz="0" w:space="0" w:color="auto"/>
            <w:left w:val="none" w:sz="0" w:space="0" w:color="auto"/>
            <w:bottom w:val="none" w:sz="0" w:space="0" w:color="auto"/>
            <w:right w:val="none" w:sz="0" w:space="0" w:color="auto"/>
          </w:divBdr>
        </w:div>
        <w:div w:id="260140827">
          <w:marLeft w:val="0"/>
          <w:marRight w:val="0"/>
          <w:marTop w:val="0"/>
          <w:marBottom w:val="0"/>
          <w:divBdr>
            <w:top w:val="none" w:sz="0" w:space="0" w:color="auto"/>
            <w:left w:val="none" w:sz="0" w:space="0" w:color="auto"/>
            <w:bottom w:val="none" w:sz="0" w:space="0" w:color="auto"/>
            <w:right w:val="none" w:sz="0" w:space="0" w:color="auto"/>
          </w:divBdr>
        </w:div>
        <w:div w:id="69474390">
          <w:marLeft w:val="0"/>
          <w:marRight w:val="0"/>
          <w:marTop w:val="0"/>
          <w:marBottom w:val="0"/>
          <w:divBdr>
            <w:top w:val="none" w:sz="0" w:space="0" w:color="auto"/>
            <w:left w:val="none" w:sz="0" w:space="0" w:color="auto"/>
            <w:bottom w:val="none" w:sz="0" w:space="0" w:color="auto"/>
            <w:right w:val="none" w:sz="0" w:space="0" w:color="auto"/>
          </w:divBdr>
        </w:div>
        <w:div w:id="855847498">
          <w:marLeft w:val="0"/>
          <w:marRight w:val="0"/>
          <w:marTop w:val="0"/>
          <w:marBottom w:val="0"/>
          <w:divBdr>
            <w:top w:val="none" w:sz="0" w:space="0" w:color="auto"/>
            <w:left w:val="none" w:sz="0" w:space="0" w:color="auto"/>
            <w:bottom w:val="none" w:sz="0" w:space="0" w:color="auto"/>
            <w:right w:val="none" w:sz="0" w:space="0" w:color="auto"/>
          </w:divBdr>
        </w:div>
        <w:div w:id="1550414278">
          <w:marLeft w:val="0"/>
          <w:marRight w:val="0"/>
          <w:marTop w:val="0"/>
          <w:marBottom w:val="0"/>
          <w:divBdr>
            <w:top w:val="none" w:sz="0" w:space="0" w:color="auto"/>
            <w:left w:val="none" w:sz="0" w:space="0" w:color="auto"/>
            <w:bottom w:val="none" w:sz="0" w:space="0" w:color="auto"/>
            <w:right w:val="none" w:sz="0" w:space="0" w:color="auto"/>
          </w:divBdr>
        </w:div>
      </w:divsChild>
    </w:div>
    <w:div w:id="1782068532">
      <w:bodyDiv w:val="1"/>
      <w:marLeft w:val="0"/>
      <w:marRight w:val="0"/>
      <w:marTop w:val="0"/>
      <w:marBottom w:val="0"/>
      <w:divBdr>
        <w:top w:val="none" w:sz="0" w:space="0" w:color="auto"/>
        <w:left w:val="none" w:sz="0" w:space="0" w:color="auto"/>
        <w:bottom w:val="none" w:sz="0" w:space="0" w:color="auto"/>
        <w:right w:val="none" w:sz="0" w:space="0" w:color="auto"/>
      </w:divBdr>
      <w:divsChild>
        <w:div w:id="510876505">
          <w:marLeft w:val="0"/>
          <w:marRight w:val="0"/>
          <w:marTop w:val="0"/>
          <w:marBottom w:val="0"/>
          <w:divBdr>
            <w:top w:val="none" w:sz="0" w:space="0" w:color="auto"/>
            <w:left w:val="none" w:sz="0" w:space="0" w:color="auto"/>
            <w:bottom w:val="none" w:sz="0" w:space="0" w:color="auto"/>
            <w:right w:val="none" w:sz="0" w:space="0" w:color="auto"/>
          </w:divBdr>
        </w:div>
        <w:div w:id="2044400802">
          <w:marLeft w:val="0"/>
          <w:marRight w:val="0"/>
          <w:marTop w:val="0"/>
          <w:marBottom w:val="0"/>
          <w:divBdr>
            <w:top w:val="none" w:sz="0" w:space="0" w:color="auto"/>
            <w:left w:val="none" w:sz="0" w:space="0" w:color="auto"/>
            <w:bottom w:val="none" w:sz="0" w:space="0" w:color="auto"/>
            <w:right w:val="none" w:sz="0" w:space="0" w:color="auto"/>
          </w:divBdr>
        </w:div>
        <w:div w:id="124586831">
          <w:marLeft w:val="0"/>
          <w:marRight w:val="0"/>
          <w:marTop w:val="0"/>
          <w:marBottom w:val="0"/>
          <w:divBdr>
            <w:top w:val="none" w:sz="0" w:space="0" w:color="auto"/>
            <w:left w:val="none" w:sz="0" w:space="0" w:color="auto"/>
            <w:bottom w:val="none" w:sz="0" w:space="0" w:color="auto"/>
            <w:right w:val="none" w:sz="0" w:space="0" w:color="auto"/>
          </w:divBdr>
        </w:div>
        <w:div w:id="1649506796">
          <w:marLeft w:val="0"/>
          <w:marRight w:val="0"/>
          <w:marTop w:val="0"/>
          <w:marBottom w:val="0"/>
          <w:divBdr>
            <w:top w:val="none" w:sz="0" w:space="0" w:color="auto"/>
            <w:left w:val="none" w:sz="0" w:space="0" w:color="auto"/>
            <w:bottom w:val="none" w:sz="0" w:space="0" w:color="auto"/>
            <w:right w:val="none" w:sz="0" w:space="0" w:color="auto"/>
          </w:divBdr>
        </w:div>
        <w:div w:id="280502814">
          <w:marLeft w:val="0"/>
          <w:marRight w:val="0"/>
          <w:marTop w:val="0"/>
          <w:marBottom w:val="0"/>
          <w:divBdr>
            <w:top w:val="none" w:sz="0" w:space="0" w:color="auto"/>
            <w:left w:val="none" w:sz="0" w:space="0" w:color="auto"/>
            <w:bottom w:val="none" w:sz="0" w:space="0" w:color="auto"/>
            <w:right w:val="none" w:sz="0" w:space="0" w:color="auto"/>
          </w:divBdr>
        </w:div>
        <w:div w:id="1563903914">
          <w:marLeft w:val="0"/>
          <w:marRight w:val="0"/>
          <w:marTop w:val="0"/>
          <w:marBottom w:val="0"/>
          <w:divBdr>
            <w:top w:val="none" w:sz="0" w:space="0" w:color="auto"/>
            <w:left w:val="none" w:sz="0" w:space="0" w:color="auto"/>
            <w:bottom w:val="none" w:sz="0" w:space="0" w:color="auto"/>
            <w:right w:val="none" w:sz="0" w:space="0" w:color="auto"/>
          </w:divBdr>
        </w:div>
        <w:div w:id="1824539842">
          <w:marLeft w:val="0"/>
          <w:marRight w:val="0"/>
          <w:marTop w:val="0"/>
          <w:marBottom w:val="0"/>
          <w:divBdr>
            <w:top w:val="none" w:sz="0" w:space="0" w:color="auto"/>
            <w:left w:val="none" w:sz="0" w:space="0" w:color="auto"/>
            <w:bottom w:val="none" w:sz="0" w:space="0" w:color="auto"/>
            <w:right w:val="none" w:sz="0" w:space="0" w:color="auto"/>
          </w:divBdr>
        </w:div>
        <w:div w:id="1937133132">
          <w:marLeft w:val="0"/>
          <w:marRight w:val="0"/>
          <w:marTop w:val="0"/>
          <w:marBottom w:val="0"/>
          <w:divBdr>
            <w:top w:val="none" w:sz="0" w:space="0" w:color="auto"/>
            <w:left w:val="none" w:sz="0" w:space="0" w:color="auto"/>
            <w:bottom w:val="none" w:sz="0" w:space="0" w:color="auto"/>
            <w:right w:val="none" w:sz="0" w:space="0" w:color="auto"/>
          </w:divBdr>
        </w:div>
        <w:div w:id="1617760188">
          <w:marLeft w:val="0"/>
          <w:marRight w:val="0"/>
          <w:marTop w:val="0"/>
          <w:marBottom w:val="0"/>
          <w:divBdr>
            <w:top w:val="none" w:sz="0" w:space="0" w:color="auto"/>
            <w:left w:val="none" w:sz="0" w:space="0" w:color="auto"/>
            <w:bottom w:val="none" w:sz="0" w:space="0" w:color="auto"/>
            <w:right w:val="none" w:sz="0" w:space="0" w:color="auto"/>
          </w:divBdr>
        </w:div>
        <w:div w:id="1028220344">
          <w:marLeft w:val="0"/>
          <w:marRight w:val="0"/>
          <w:marTop w:val="0"/>
          <w:marBottom w:val="0"/>
          <w:divBdr>
            <w:top w:val="none" w:sz="0" w:space="0" w:color="auto"/>
            <w:left w:val="none" w:sz="0" w:space="0" w:color="auto"/>
            <w:bottom w:val="none" w:sz="0" w:space="0" w:color="auto"/>
            <w:right w:val="none" w:sz="0" w:space="0" w:color="auto"/>
          </w:divBdr>
        </w:div>
        <w:div w:id="1722748746">
          <w:marLeft w:val="0"/>
          <w:marRight w:val="0"/>
          <w:marTop w:val="0"/>
          <w:marBottom w:val="0"/>
          <w:divBdr>
            <w:top w:val="none" w:sz="0" w:space="0" w:color="auto"/>
            <w:left w:val="none" w:sz="0" w:space="0" w:color="auto"/>
            <w:bottom w:val="none" w:sz="0" w:space="0" w:color="auto"/>
            <w:right w:val="none" w:sz="0" w:space="0" w:color="auto"/>
          </w:divBdr>
        </w:div>
        <w:div w:id="277760661">
          <w:marLeft w:val="0"/>
          <w:marRight w:val="0"/>
          <w:marTop w:val="0"/>
          <w:marBottom w:val="0"/>
          <w:divBdr>
            <w:top w:val="none" w:sz="0" w:space="0" w:color="auto"/>
            <w:left w:val="none" w:sz="0" w:space="0" w:color="auto"/>
            <w:bottom w:val="none" w:sz="0" w:space="0" w:color="auto"/>
            <w:right w:val="none" w:sz="0" w:space="0" w:color="auto"/>
          </w:divBdr>
        </w:div>
        <w:div w:id="1556970860">
          <w:marLeft w:val="0"/>
          <w:marRight w:val="0"/>
          <w:marTop w:val="0"/>
          <w:marBottom w:val="0"/>
          <w:divBdr>
            <w:top w:val="none" w:sz="0" w:space="0" w:color="auto"/>
            <w:left w:val="none" w:sz="0" w:space="0" w:color="auto"/>
            <w:bottom w:val="none" w:sz="0" w:space="0" w:color="auto"/>
            <w:right w:val="none" w:sz="0" w:space="0" w:color="auto"/>
          </w:divBdr>
        </w:div>
        <w:div w:id="855195867">
          <w:marLeft w:val="0"/>
          <w:marRight w:val="0"/>
          <w:marTop w:val="0"/>
          <w:marBottom w:val="0"/>
          <w:divBdr>
            <w:top w:val="none" w:sz="0" w:space="0" w:color="auto"/>
            <w:left w:val="none" w:sz="0" w:space="0" w:color="auto"/>
            <w:bottom w:val="none" w:sz="0" w:space="0" w:color="auto"/>
            <w:right w:val="none" w:sz="0" w:space="0" w:color="auto"/>
          </w:divBdr>
        </w:div>
        <w:div w:id="1065370934">
          <w:marLeft w:val="0"/>
          <w:marRight w:val="0"/>
          <w:marTop w:val="0"/>
          <w:marBottom w:val="0"/>
          <w:divBdr>
            <w:top w:val="none" w:sz="0" w:space="0" w:color="auto"/>
            <w:left w:val="none" w:sz="0" w:space="0" w:color="auto"/>
            <w:bottom w:val="none" w:sz="0" w:space="0" w:color="auto"/>
            <w:right w:val="none" w:sz="0" w:space="0" w:color="auto"/>
          </w:divBdr>
        </w:div>
        <w:div w:id="1434478593">
          <w:marLeft w:val="0"/>
          <w:marRight w:val="0"/>
          <w:marTop w:val="0"/>
          <w:marBottom w:val="0"/>
          <w:divBdr>
            <w:top w:val="none" w:sz="0" w:space="0" w:color="auto"/>
            <w:left w:val="none" w:sz="0" w:space="0" w:color="auto"/>
            <w:bottom w:val="none" w:sz="0" w:space="0" w:color="auto"/>
            <w:right w:val="none" w:sz="0" w:space="0" w:color="auto"/>
          </w:divBdr>
        </w:div>
        <w:div w:id="353845450">
          <w:marLeft w:val="0"/>
          <w:marRight w:val="0"/>
          <w:marTop w:val="0"/>
          <w:marBottom w:val="0"/>
          <w:divBdr>
            <w:top w:val="none" w:sz="0" w:space="0" w:color="auto"/>
            <w:left w:val="none" w:sz="0" w:space="0" w:color="auto"/>
            <w:bottom w:val="none" w:sz="0" w:space="0" w:color="auto"/>
            <w:right w:val="none" w:sz="0" w:space="0" w:color="auto"/>
          </w:divBdr>
        </w:div>
        <w:div w:id="647563407">
          <w:marLeft w:val="0"/>
          <w:marRight w:val="0"/>
          <w:marTop w:val="0"/>
          <w:marBottom w:val="0"/>
          <w:divBdr>
            <w:top w:val="none" w:sz="0" w:space="0" w:color="auto"/>
            <w:left w:val="none" w:sz="0" w:space="0" w:color="auto"/>
            <w:bottom w:val="none" w:sz="0" w:space="0" w:color="auto"/>
            <w:right w:val="none" w:sz="0" w:space="0" w:color="auto"/>
          </w:divBdr>
        </w:div>
        <w:div w:id="1812821370">
          <w:marLeft w:val="0"/>
          <w:marRight w:val="0"/>
          <w:marTop w:val="0"/>
          <w:marBottom w:val="0"/>
          <w:divBdr>
            <w:top w:val="none" w:sz="0" w:space="0" w:color="auto"/>
            <w:left w:val="none" w:sz="0" w:space="0" w:color="auto"/>
            <w:bottom w:val="none" w:sz="0" w:space="0" w:color="auto"/>
            <w:right w:val="none" w:sz="0" w:space="0" w:color="auto"/>
          </w:divBdr>
        </w:div>
        <w:div w:id="1914047719">
          <w:marLeft w:val="0"/>
          <w:marRight w:val="0"/>
          <w:marTop w:val="0"/>
          <w:marBottom w:val="0"/>
          <w:divBdr>
            <w:top w:val="none" w:sz="0" w:space="0" w:color="auto"/>
            <w:left w:val="none" w:sz="0" w:space="0" w:color="auto"/>
            <w:bottom w:val="none" w:sz="0" w:space="0" w:color="auto"/>
            <w:right w:val="none" w:sz="0" w:space="0" w:color="auto"/>
          </w:divBdr>
        </w:div>
        <w:div w:id="2145613971">
          <w:marLeft w:val="0"/>
          <w:marRight w:val="0"/>
          <w:marTop w:val="0"/>
          <w:marBottom w:val="0"/>
          <w:divBdr>
            <w:top w:val="none" w:sz="0" w:space="0" w:color="auto"/>
            <w:left w:val="none" w:sz="0" w:space="0" w:color="auto"/>
            <w:bottom w:val="none" w:sz="0" w:space="0" w:color="auto"/>
            <w:right w:val="none" w:sz="0" w:space="0" w:color="auto"/>
          </w:divBdr>
        </w:div>
        <w:div w:id="1545289712">
          <w:marLeft w:val="0"/>
          <w:marRight w:val="0"/>
          <w:marTop w:val="0"/>
          <w:marBottom w:val="0"/>
          <w:divBdr>
            <w:top w:val="none" w:sz="0" w:space="0" w:color="auto"/>
            <w:left w:val="none" w:sz="0" w:space="0" w:color="auto"/>
            <w:bottom w:val="none" w:sz="0" w:space="0" w:color="auto"/>
            <w:right w:val="none" w:sz="0" w:space="0" w:color="auto"/>
          </w:divBdr>
        </w:div>
        <w:div w:id="2053966664">
          <w:marLeft w:val="0"/>
          <w:marRight w:val="0"/>
          <w:marTop w:val="0"/>
          <w:marBottom w:val="0"/>
          <w:divBdr>
            <w:top w:val="none" w:sz="0" w:space="0" w:color="auto"/>
            <w:left w:val="none" w:sz="0" w:space="0" w:color="auto"/>
            <w:bottom w:val="none" w:sz="0" w:space="0" w:color="auto"/>
            <w:right w:val="none" w:sz="0" w:space="0" w:color="auto"/>
          </w:divBdr>
        </w:div>
        <w:div w:id="1261792046">
          <w:marLeft w:val="0"/>
          <w:marRight w:val="0"/>
          <w:marTop w:val="0"/>
          <w:marBottom w:val="0"/>
          <w:divBdr>
            <w:top w:val="none" w:sz="0" w:space="0" w:color="auto"/>
            <w:left w:val="none" w:sz="0" w:space="0" w:color="auto"/>
            <w:bottom w:val="none" w:sz="0" w:space="0" w:color="auto"/>
            <w:right w:val="none" w:sz="0" w:space="0" w:color="auto"/>
          </w:divBdr>
        </w:div>
      </w:divsChild>
    </w:div>
    <w:div w:id="1787039691">
      <w:bodyDiv w:val="1"/>
      <w:marLeft w:val="0"/>
      <w:marRight w:val="0"/>
      <w:marTop w:val="0"/>
      <w:marBottom w:val="0"/>
      <w:divBdr>
        <w:top w:val="none" w:sz="0" w:space="0" w:color="auto"/>
        <w:left w:val="none" w:sz="0" w:space="0" w:color="auto"/>
        <w:bottom w:val="none" w:sz="0" w:space="0" w:color="auto"/>
        <w:right w:val="none" w:sz="0" w:space="0" w:color="auto"/>
      </w:divBdr>
    </w:div>
    <w:div w:id="1861965868">
      <w:bodyDiv w:val="1"/>
      <w:marLeft w:val="0"/>
      <w:marRight w:val="0"/>
      <w:marTop w:val="0"/>
      <w:marBottom w:val="0"/>
      <w:divBdr>
        <w:top w:val="none" w:sz="0" w:space="0" w:color="auto"/>
        <w:left w:val="none" w:sz="0" w:space="0" w:color="auto"/>
        <w:bottom w:val="none" w:sz="0" w:space="0" w:color="auto"/>
        <w:right w:val="none" w:sz="0" w:space="0" w:color="auto"/>
      </w:divBdr>
      <w:divsChild>
        <w:div w:id="745763562">
          <w:marLeft w:val="0"/>
          <w:marRight w:val="0"/>
          <w:marTop w:val="0"/>
          <w:marBottom w:val="0"/>
          <w:divBdr>
            <w:top w:val="none" w:sz="0" w:space="0" w:color="auto"/>
            <w:left w:val="none" w:sz="0" w:space="0" w:color="auto"/>
            <w:bottom w:val="none" w:sz="0" w:space="0" w:color="auto"/>
            <w:right w:val="none" w:sz="0" w:space="0" w:color="auto"/>
          </w:divBdr>
        </w:div>
        <w:div w:id="933780491">
          <w:marLeft w:val="0"/>
          <w:marRight w:val="0"/>
          <w:marTop w:val="0"/>
          <w:marBottom w:val="0"/>
          <w:divBdr>
            <w:top w:val="none" w:sz="0" w:space="0" w:color="auto"/>
            <w:left w:val="none" w:sz="0" w:space="0" w:color="auto"/>
            <w:bottom w:val="none" w:sz="0" w:space="0" w:color="auto"/>
            <w:right w:val="none" w:sz="0" w:space="0" w:color="auto"/>
          </w:divBdr>
        </w:div>
        <w:div w:id="887299188">
          <w:marLeft w:val="0"/>
          <w:marRight w:val="0"/>
          <w:marTop w:val="0"/>
          <w:marBottom w:val="0"/>
          <w:divBdr>
            <w:top w:val="none" w:sz="0" w:space="0" w:color="auto"/>
            <w:left w:val="none" w:sz="0" w:space="0" w:color="auto"/>
            <w:bottom w:val="none" w:sz="0" w:space="0" w:color="auto"/>
            <w:right w:val="none" w:sz="0" w:space="0" w:color="auto"/>
          </w:divBdr>
        </w:div>
        <w:div w:id="397172465">
          <w:marLeft w:val="0"/>
          <w:marRight w:val="0"/>
          <w:marTop w:val="0"/>
          <w:marBottom w:val="0"/>
          <w:divBdr>
            <w:top w:val="none" w:sz="0" w:space="0" w:color="auto"/>
            <w:left w:val="none" w:sz="0" w:space="0" w:color="auto"/>
            <w:bottom w:val="none" w:sz="0" w:space="0" w:color="auto"/>
            <w:right w:val="none" w:sz="0" w:space="0" w:color="auto"/>
          </w:divBdr>
        </w:div>
        <w:div w:id="1605723142">
          <w:marLeft w:val="0"/>
          <w:marRight w:val="0"/>
          <w:marTop w:val="0"/>
          <w:marBottom w:val="0"/>
          <w:divBdr>
            <w:top w:val="none" w:sz="0" w:space="0" w:color="auto"/>
            <w:left w:val="none" w:sz="0" w:space="0" w:color="auto"/>
            <w:bottom w:val="none" w:sz="0" w:space="0" w:color="auto"/>
            <w:right w:val="none" w:sz="0" w:space="0" w:color="auto"/>
          </w:divBdr>
        </w:div>
        <w:div w:id="1469589547">
          <w:marLeft w:val="0"/>
          <w:marRight w:val="0"/>
          <w:marTop w:val="0"/>
          <w:marBottom w:val="0"/>
          <w:divBdr>
            <w:top w:val="none" w:sz="0" w:space="0" w:color="auto"/>
            <w:left w:val="none" w:sz="0" w:space="0" w:color="auto"/>
            <w:bottom w:val="none" w:sz="0" w:space="0" w:color="auto"/>
            <w:right w:val="none" w:sz="0" w:space="0" w:color="auto"/>
          </w:divBdr>
        </w:div>
        <w:div w:id="237831046">
          <w:marLeft w:val="0"/>
          <w:marRight w:val="0"/>
          <w:marTop w:val="0"/>
          <w:marBottom w:val="0"/>
          <w:divBdr>
            <w:top w:val="none" w:sz="0" w:space="0" w:color="auto"/>
            <w:left w:val="none" w:sz="0" w:space="0" w:color="auto"/>
            <w:bottom w:val="none" w:sz="0" w:space="0" w:color="auto"/>
            <w:right w:val="none" w:sz="0" w:space="0" w:color="auto"/>
          </w:divBdr>
        </w:div>
        <w:div w:id="647786321">
          <w:marLeft w:val="0"/>
          <w:marRight w:val="0"/>
          <w:marTop w:val="0"/>
          <w:marBottom w:val="0"/>
          <w:divBdr>
            <w:top w:val="none" w:sz="0" w:space="0" w:color="auto"/>
            <w:left w:val="none" w:sz="0" w:space="0" w:color="auto"/>
            <w:bottom w:val="none" w:sz="0" w:space="0" w:color="auto"/>
            <w:right w:val="none" w:sz="0" w:space="0" w:color="auto"/>
          </w:divBdr>
        </w:div>
        <w:div w:id="715349381">
          <w:marLeft w:val="0"/>
          <w:marRight w:val="0"/>
          <w:marTop w:val="0"/>
          <w:marBottom w:val="0"/>
          <w:divBdr>
            <w:top w:val="none" w:sz="0" w:space="0" w:color="auto"/>
            <w:left w:val="none" w:sz="0" w:space="0" w:color="auto"/>
            <w:bottom w:val="none" w:sz="0" w:space="0" w:color="auto"/>
            <w:right w:val="none" w:sz="0" w:space="0" w:color="auto"/>
          </w:divBdr>
        </w:div>
        <w:div w:id="1533957859">
          <w:marLeft w:val="0"/>
          <w:marRight w:val="0"/>
          <w:marTop w:val="0"/>
          <w:marBottom w:val="0"/>
          <w:divBdr>
            <w:top w:val="none" w:sz="0" w:space="0" w:color="auto"/>
            <w:left w:val="none" w:sz="0" w:space="0" w:color="auto"/>
            <w:bottom w:val="none" w:sz="0" w:space="0" w:color="auto"/>
            <w:right w:val="none" w:sz="0" w:space="0" w:color="auto"/>
          </w:divBdr>
        </w:div>
        <w:div w:id="1716805312">
          <w:marLeft w:val="0"/>
          <w:marRight w:val="0"/>
          <w:marTop w:val="0"/>
          <w:marBottom w:val="0"/>
          <w:divBdr>
            <w:top w:val="none" w:sz="0" w:space="0" w:color="auto"/>
            <w:left w:val="none" w:sz="0" w:space="0" w:color="auto"/>
            <w:bottom w:val="none" w:sz="0" w:space="0" w:color="auto"/>
            <w:right w:val="none" w:sz="0" w:space="0" w:color="auto"/>
          </w:divBdr>
        </w:div>
        <w:div w:id="268199887">
          <w:marLeft w:val="0"/>
          <w:marRight w:val="0"/>
          <w:marTop w:val="0"/>
          <w:marBottom w:val="0"/>
          <w:divBdr>
            <w:top w:val="none" w:sz="0" w:space="0" w:color="auto"/>
            <w:left w:val="none" w:sz="0" w:space="0" w:color="auto"/>
            <w:bottom w:val="none" w:sz="0" w:space="0" w:color="auto"/>
            <w:right w:val="none" w:sz="0" w:space="0" w:color="auto"/>
          </w:divBdr>
        </w:div>
        <w:div w:id="461310482">
          <w:marLeft w:val="0"/>
          <w:marRight w:val="0"/>
          <w:marTop w:val="0"/>
          <w:marBottom w:val="0"/>
          <w:divBdr>
            <w:top w:val="none" w:sz="0" w:space="0" w:color="auto"/>
            <w:left w:val="none" w:sz="0" w:space="0" w:color="auto"/>
            <w:bottom w:val="none" w:sz="0" w:space="0" w:color="auto"/>
            <w:right w:val="none" w:sz="0" w:space="0" w:color="auto"/>
          </w:divBdr>
        </w:div>
        <w:div w:id="1549608575">
          <w:marLeft w:val="0"/>
          <w:marRight w:val="0"/>
          <w:marTop w:val="0"/>
          <w:marBottom w:val="0"/>
          <w:divBdr>
            <w:top w:val="none" w:sz="0" w:space="0" w:color="auto"/>
            <w:left w:val="none" w:sz="0" w:space="0" w:color="auto"/>
            <w:bottom w:val="none" w:sz="0" w:space="0" w:color="auto"/>
            <w:right w:val="none" w:sz="0" w:space="0" w:color="auto"/>
          </w:divBdr>
        </w:div>
      </w:divsChild>
    </w:div>
    <w:div w:id="1885752944">
      <w:bodyDiv w:val="1"/>
      <w:marLeft w:val="0"/>
      <w:marRight w:val="0"/>
      <w:marTop w:val="0"/>
      <w:marBottom w:val="0"/>
      <w:divBdr>
        <w:top w:val="none" w:sz="0" w:space="0" w:color="auto"/>
        <w:left w:val="none" w:sz="0" w:space="0" w:color="auto"/>
        <w:bottom w:val="none" w:sz="0" w:space="0" w:color="auto"/>
        <w:right w:val="none" w:sz="0" w:space="0" w:color="auto"/>
      </w:divBdr>
      <w:divsChild>
        <w:div w:id="416707366">
          <w:marLeft w:val="0"/>
          <w:marRight w:val="0"/>
          <w:marTop w:val="0"/>
          <w:marBottom w:val="0"/>
          <w:divBdr>
            <w:top w:val="none" w:sz="0" w:space="0" w:color="auto"/>
            <w:left w:val="none" w:sz="0" w:space="0" w:color="auto"/>
            <w:bottom w:val="none" w:sz="0" w:space="0" w:color="auto"/>
            <w:right w:val="none" w:sz="0" w:space="0" w:color="auto"/>
          </w:divBdr>
        </w:div>
        <w:div w:id="602344471">
          <w:marLeft w:val="0"/>
          <w:marRight w:val="0"/>
          <w:marTop w:val="0"/>
          <w:marBottom w:val="0"/>
          <w:divBdr>
            <w:top w:val="none" w:sz="0" w:space="0" w:color="auto"/>
            <w:left w:val="none" w:sz="0" w:space="0" w:color="auto"/>
            <w:bottom w:val="none" w:sz="0" w:space="0" w:color="auto"/>
            <w:right w:val="none" w:sz="0" w:space="0" w:color="auto"/>
          </w:divBdr>
        </w:div>
        <w:div w:id="1742101160">
          <w:marLeft w:val="0"/>
          <w:marRight w:val="0"/>
          <w:marTop w:val="0"/>
          <w:marBottom w:val="0"/>
          <w:divBdr>
            <w:top w:val="none" w:sz="0" w:space="0" w:color="auto"/>
            <w:left w:val="none" w:sz="0" w:space="0" w:color="auto"/>
            <w:bottom w:val="none" w:sz="0" w:space="0" w:color="auto"/>
            <w:right w:val="none" w:sz="0" w:space="0" w:color="auto"/>
          </w:divBdr>
        </w:div>
        <w:div w:id="273757404">
          <w:marLeft w:val="0"/>
          <w:marRight w:val="0"/>
          <w:marTop w:val="0"/>
          <w:marBottom w:val="0"/>
          <w:divBdr>
            <w:top w:val="none" w:sz="0" w:space="0" w:color="auto"/>
            <w:left w:val="none" w:sz="0" w:space="0" w:color="auto"/>
            <w:bottom w:val="none" w:sz="0" w:space="0" w:color="auto"/>
            <w:right w:val="none" w:sz="0" w:space="0" w:color="auto"/>
          </w:divBdr>
        </w:div>
        <w:div w:id="103155295">
          <w:marLeft w:val="0"/>
          <w:marRight w:val="0"/>
          <w:marTop w:val="0"/>
          <w:marBottom w:val="0"/>
          <w:divBdr>
            <w:top w:val="none" w:sz="0" w:space="0" w:color="auto"/>
            <w:left w:val="none" w:sz="0" w:space="0" w:color="auto"/>
            <w:bottom w:val="none" w:sz="0" w:space="0" w:color="auto"/>
            <w:right w:val="none" w:sz="0" w:space="0" w:color="auto"/>
          </w:divBdr>
        </w:div>
        <w:div w:id="1743913475">
          <w:marLeft w:val="0"/>
          <w:marRight w:val="0"/>
          <w:marTop w:val="0"/>
          <w:marBottom w:val="0"/>
          <w:divBdr>
            <w:top w:val="none" w:sz="0" w:space="0" w:color="auto"/>
            <w:left w:val="none" w:sz="0" w:space="0" w:color="auto"/>
            <w:bottom w:val="none" w:sz="0" w:space="0" w:color="auto"/>
            <w:right w:val="none" w:sz="0" w:space="0" w:color="auto"/>
          </w:divBdr>
        </w:div>
        <w:div w:id="1186358795">
          <w:marLeft w:val="0"/>
          <w:marRight w:val="0"/>
          <w:marTop w:val="0"/>
          <w:marBottom w:val="0"/>
          <w:divBdr>
            <w:top w:val="none" w:sz="0" w:space="0" w:color="auto"/>
            <w:left w:val="none" w:sz="0" w:space="0" w:color="auto"/>
            <w:bottom w:val="none" w:sz="0" w:space="0" w:color="auto"/>
            <w:right w:val="none" w:sz="0" w:space="0" w:color="auto"/>
          </w:divBdr>
        </w:div>
        <w:div w:id="1598362518">
          <w:marLeft w:val="0"/>
          <w:marRight w:val="0"/>
          <w:marTop w:val="0"/>
          <w:marBottom w:val="0"/>
          <w:divBdr>
            <w:top w:val="none" w:sz="0" w:space="0" w:color="auto"/>
            <w:left w:val="none" w:sz="0" w:space="0" w:color="auto"/>
            <w:bottom w:val="none" w:sz="0" w:space="0" w:color="auto"/>
            <w:right w:val="none" w:sz="0" w:space="0" w:color="auto"/>
          </w:divBdr>
        </w:div>
      </w:divsChild>
    </w:div>
    <w:div w:id="211577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olimi.amministrazionetrasparente.cineca.it/contenuto35853_piano-integrato-di-attivit-e-organizzazione_711.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mativa.polimi.it/strumenti/dettaglio-regolamento/codice-etico-e-di-comportament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ormativa.polimi.it/fileadmin/user_upload/regolamenti/regolamenti_generali/388_rimborso_costi_riproduzione_e_ricerca_di_documenti.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mi.it/ateneo/" TargetMode="External"/><Relationship Id="rId5" Type="http://schemas.openxmlformats.org/officeDocument/2006/relationships/webSettings" Target="webSettings.xml"/><Relationship Id="rId15" Type="http://schemas.openxmlformats.org/officeDocument/2006/relationships/hyperlink" Target="mailto:contactcenter@polimi.it" TargetMode="External"/><Relationship Id="rId10" Type="http://schemas.openxmlformats.org/officeDocument/2006/relationships/image" Target="cid:8EE8F39B-70E0-417B-9AE1-5C9780FECE2D@dot1x.polimi.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omunicazione@polim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0DB5D-C4D5-4DE4-89CC-358A7AD6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18</Pages>
  <Words>6022</Words>
  <Characters>36887</Characters>
  <Application>Microsoft Office Word</Application>
  <DocSecurity>0</DocSecurity>
  <Lines>307</Lines>
  <Paragraphs>85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POLITECNICO DI MILANO Capitolato speciale d’oneri</vt:lpstr>
      <vt:lpstr>POLITECNICO DI MILANO Capitolato speciale d’oneri</vt:lpstr>
    </vt:vector>
  </TitlesOfParts>
  <Company>Politecnico di Milano</Company>
  <LinksUpToDate>false</LinksUpToDate>
  <CharactersWithSpaces>42824</CharactersWithSpaces>
  <SharedDoc>false</SharedDoc>
  <HLinks>
    <vt:vector size="6" baseType="variant">
      <vt:variant>
        <vt:i4>3801113</vt:i4>
      </vt:variant>
      <vt:variant>
        <vt:i4>204</vt:i4>
      </vt:variant>
      <vt:variant>
        <vt:i4>0</vt:i4>
      </vt:variant>
      <vt:variant>
        <vt:i4>5</vt:i4>
      </vt:variant>
      <vt:variant>
        <vt:lpwstr>mailto:comunicazione@polimi.it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POLITECNICO DI MILANO Capitolato speciale d’oneri</dc:title>
  <dc:creator>Francesco Cavazzana</dc:creator>
  <cp:lastModifiedBy>Maria Graziana Sepielli</cp:lastModifiedBy>
  <cp:revision>272</cp:revision>
  <cp:lastPrinted>2021-11-26T08:41:00Z</cp:lastPrinted>
  <dcterms:created xsi:type="dcterms:W3CDTF">2025-02-14T13:22:00Z</dcterms:created>
  <dcterms:modified xsi:type="dcterms:W3CDTF">2025-07-11T07:33:00Z</dcterms:modified>
</cp:coreProperties>
</file>