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9FC96" w14:textId="77777777" w:rsidR="00387A61" w:rsidRPr="00DA3A6F" w:rsidRDefault="00387A61">
      <w:pPr>
        <w:rPr>
          <w:rFonts w:ascii="Georgia" w:hAnsi="Georgia"/>
        </w:rPr>
      </w:pPr>
    </w:p>
    <w:p w14:paraId="763BEF3D" w14:textId="77777777" w:rsidR="00387A61" w:rsidRPr="00DA3A6F" w:rsidRDefault="00387A61">
      <w:pPr>
        <w:rPr>
          <w:rFonts w:ascii="Georgia" w:hAnsi="Georgia"/>
        </w:rPr>
      </w:pPr>
    </w:p>
    <w:p w14:paraId="7455F4F6" w14:textId="77777777" w:rsidR="00387A61" w:rsidRPr="00DA3A6F" w:rsidRDefault="00387A61">
      <w:pPr>
        <w:rPr>
          <w:rFonts w:ascii="Georgia" w:hAnsi="Georgia"/>
        </w:rPr>
      </w:pPr>
    </w:p>
    <w:p w14:paraId="20A380AC" w14:textId="77777777" w:rsidR="00387A61" w:rsidRPr="00DA3A6F" w:rsidRDefault="00387A61">
      <w:pPr>
        <w:rPr>
          <w:rFonts w:ascii="Georgia" w:hAnsi="Georgia"/>
        </w:rPr>
      </w:pPr>
    </w:p>
    <w:p w14:paraId="3B8C1157" w14:textId="77777777" w:rsidR="00387A61" w:rsidRPr="00DA3A6F" w:rsidRDefault="00387A61">
      <w:pPr>
        <w:rPr>
          <w:rFonts w:ascii="Georgia" w:hAnsi="Georgia"/>
        </w:rPr>
      </w:pPr>
    </w:p>
    <w:p w14:paraId="0781FBB1" w14:textId="77777777" w:rsidR="00387A61" w:rsidRPr="00DA3A6F" w:rsidRDefault="00387A61">
      <w:pPr>
        <w:rPr>
          <w:rFonts w:ascii="Georgia" w:hAnsi="Georgia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DA3A6F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ADF8899" w:rsidR="00387A61" w:rsidRPr="00DA3A6F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</w:rPr>
            </w:pPr>
            <w:r w:rsidRPr="00DA3A6F">
              <w:rPr>
                <w:rFonts w:ascii="Georgia" w:eastAsia="Calibri" w:hAnsi="Georgia" w:cs="Calibri"/>
                <w:b/>
              </w:rPr>
              <w:t xml:space="preserve">ALLEGATO </w:t>
            </w:r>
            <w:r w:rsidR="008D46AC" w:rsidRPr="00DA3A6F">
              <w:rPr>
                <w:rFonts w:ascii="Georgia" w:eastAsia="Calibri" w:hAnsi="Georgia" w:cs="Calibri"/>
                <w:b/>
              </w:rPr>
              <w:t xml:space="preserve">B </w:t>
            </w:r>
            <w:r w:rsidRPr="00DA3A6F">
              <w:rPr>
                <w:rFonts w:ascii="Georgia" w:eastAsia="Calibri" w:hAnsi="Georgia" w:cs="Calibri"/>
                <w:b/>
              </w:rPr>
              <w:t>- DICHIARAZIONE REQUISITI MINIMI INDEROGABILI</w:t>
            </w:r>
          </w:p>
        </w:tc>
      </w:tr>
      <w:tr w:rsidR="00387A61" w:rsidRPr="00DA3A6F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4CCEB871" w:rsidR="00387A61" w:rsidRPr="00DA3A6F" w:rsidRDefault="00BE19A6" w:rsidP="00F7276E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</w:rPr>
            </w:pPr>
            <w:r w:rsidRPr="00DA3A6F">
              <w:rPr>
                <w:rFonts w:ascii="Georgia" w:eastAsia="Calibri" w:hAnsi="Georgia" w:cs="Calibri"/>
              </w:rPr>
              <w:t xml:space="preserve">PROCEDURA NEGOZIATA SENZA PREVIA PUBBLICAZIONE DI BANDO DI GARA, AI SENSI DELL'ART. 63, COMMA 2, LETT. b) PUNTO 2 D.LGS. 50/2016, PER LA </w:t>
            </w:r>
            <w:r w:rsidR="00C17AFC" w:rsidRPr="00DA3A6F">
              <w:rPr>
                <w:rFonts w:ascii="Georgia" w:eastAsia="Calibri" w:hAnsi="Georgia" w:cs="Calibri"/>
              </w:rPr>
              <w:t>FORNITURA DI UN SISTEMA LASER AD IMPULSI ULTRA-CORTI ED ALTA POTENZA, TUNABILE SU UNA AMPIA BANDA SPETTRALE</w:t>
            </w:r>
          </w:p>
        </w:tc>
      </w:tr>
      <w:tr w:rsidR="00387A61" w:rsidRPr="00DA3A6F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35C35B13" w:rsidR="00387A61" w:rsidRPr="00DA3A6F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</w:rPr>
            </w:pPr>
            <w:r w:rsidRPr="00DA3A6F">
              <w:rPr>
                <w:rFonts w:ascii="Georgia" w:eastAsia="Calibri" w:hAnsi="Georgia" w:cs="Calibri"/>
              </w:rPr>
              <w:t xml:space="preserve">CIG </w:t>
            </w:r>
            <w:r w:rsidR="00C17AFC" w:rsidRPr="00DA3A6F">
              <w:rPr>
                <w:rFonts w:ascii="Georgia" w:eastAsia="Calibri" w:hAnsi="Georgia" w:cs="Calibri"/>
              </w:rPr>
              <w:t>9917664B3B</w:t>
            </w:r>
          </w:p>
          <w:p w14:paraId="38F2A25B" w14:textId="5113E3DD" w:rsidR="00387A61" w:rsidRPr="00DA3A6F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highlight w:val="green"/>
              </w:rPr>
            </w:pPr>
            <w:r w:rsidRPr="00DA3A6F">
              <w:rPr>
                <w:rFonts w:ascii="Georgia" w:eastAsia="Calibri" w:hAnsi="Georgia" w:cs="Calibri"/>
              </w:rPr>
              <w:t xml:space="preserve">CUP </w:t>
            </w:r>
            <w:r w:rsidR="00F7276E" w:rsidRPr="00DA3A6F">
              <w:rPr>
                <w:rFonts w:ascii="Georgia" w:eastAsia="Calibri" w:hAnsi="Georgia" w:cs="Calibri"/>
              </w:rPr>
              <w:t>B53C22001750006</w:t>
            </w:r>
          </w:p>
        </w:tc>
      </w:tr>
    </w:tbl>
    <w:p w14:paraId="17C1CDB2" w14:textId="77777777" w:rsidR="00387A61" w:rsidRPr="00DA3A6F" w:rsidRDefault="00387A61">
      <w:pPr>
        <w:rPr>
          <w:rFonts w:ascii="Georgia" w:hAnsi="Georgia"/>
        </w:rPr>
      </w:pPr>
    </w:p>
    <w:p w14:paraId="00FCE6EE" w14:textId="77777777" w:rsidR="00387A61" w:rsidRPr="00DA3A6F" w:rsidRDefault="00387A61">
      <w:pPr>
        <w:rPr>
          <w:rFonts w:ascii="Georgia" w:hAnsi="Georgia"/>
        </w:rPr>
      </w:pPr>
    </w:p>
    <w:p w14:paraId="0133F3F5" w14:textId="77777777" w:rsidR="00387A61" w:rsidRPr="00DA3A6F" w:rsidRDefault="00387A61">
      <w:pPr>
        <w:rPr>
          <w:rFonts w:ascii="Georgia" w:hAnsi="Georgia"/>
        </w:rPr>
      </w:pPr>
    </w:p>
    <w:p w14:paraId="4122BA06" w14:textId="77777777" w:rsidR="00387A61" w:rsidRPr="00DA3A6F" w:rsidRDefault="00387A61">
      <w:pPr>
        <w:rPr>
          <w:rFonts w:ascii="Georgia" w:hAnsi="Georgia"/>
        </w:rPr>
      </w:pPr>
    </w:p>
    <w:p w14:paraId="6C474A1C" w14:textId="77777777" w:rsidR="00387A61" w:rsidRPr="00DA3A6F" w:rsidRDefault="00387A61">
      <w:pPr>
        <w:rPr>
          <w:rFonts w:ascii="Georgia" w:hAnsi="Georgia"/>
        </w:rPr>
      </w:pPr>
      <w:r w:rsidRPr="00DA3A6F">
        <w:rPr>
          <w:rFonts w:ascii="Georgia" w:hAnsi="Georgia"/>
        </w:rPr>
        <w:br w:type="page"/>
      </w:r>
    </w:p>
    <w:p w14:paraId="44FD7257" w14:textId="77777777" w:rsidR="00567FE4" w:rsidRPr="00DA3A6F" w:rsidRDefault="00567FE4" w:rsidP="009B1A3F">
      <w:pPr>
        <w:jc w:val="center"/>
        <w:rPr>
          <w:rFonts w:ascii="Georgia" w:hAnsi="Georgia" w:cs="Calibri"/>
          <w:b/>
          <w:bCs/>
          <w:color w:val="000000"/>
        </w:rPr>
        <w:sectPr w:rsidR="00567FE4" w:rsidRPr="00DA3A6F" w:rsidSect="00387A61">
          <w:headerReference w:type="default" r:id="rId7"/>
          <w:foot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2"/>
        <w:gridCol w:w="1783"/>
        <w:gridCol w:w="6532"/>
        <w:gridCol w:w="5490"/>
      </w:tblGrid>
      <w:tr w:rsidR="00B25257" w:rsidRPr="00DA3A6F" w14:paraId="05878035" w14:textId="77777777" w:rsidTr="00671CF9">
        <w:trPr>
          <w:trHeight w:val="2190"/>
        </w:trPr>
        <w:tc>
          <w:tcPr>
            <w:tcW w:w="472" w:type="dxa"/>
            <w:vAlign w:val="center"/>
          </w:tcPr>
          <w:p w14:paraId="4CF1DA47" w14:textId="256EA378" w:rsidR="00A85E54" w:rsidRPr="00DA3A6F" w:rsidRDefault="00A85E54" w:rsidP="00A85E54">
            <w:pPr>
              <w:jc w:val="center"/>
              <w:rPr>
                <w:rFonts w:ascii="Georgia" w:hAnsi="Georgia"/>
                <w:b/>
                <w:bCs/>
                <w:smallCaps/>
              </w:rPr>
            </w:pPr>
            <w:r w:rsidRPr="00DA3A6F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1783" w:type="dxa"/>
            <w:vAlign w:val="center"/>
            <w:hideMark/>
          </w:tcPr>
          <w:p w14:paraId="05F3022C" w14:textId="0FE28E1C" w:rsidR="00A85E54" w:rsidRPr="00DA3A6F" w:rsidRDefault="00A85E54" w:rsidP="00A85E54">
            <w:pPr>
              <w:jc w:val="center"/>
              <w:rPr>
                <w:rFonts w:ascii="Georgia" w:hAnsi="Georgia"/>
                <w:b/>
                <w:bCs/>
                <w:smallCaps/>
              </w:rPr>
            </w:pPr>
            <w:r w:rsidRPr="00DA3A6F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Caratteristica</w:t>
            </w:r>
          </w:p>
        </w:tc>
        <w:tc>
          <w:tcPr>
            <w:tcW w:w="6532" w:type="dxa"/>
            <w:vAlign w:val="center"/>
          </w:tcPr>
          <w:p w14:paraId="2E6CB357" w14:textId="43EE08AA" w:rsidR="00A85E54" w:rsidRPr="00DA3A6F" w:rsidRDefault="00A85E54" w:rsidP="00A85E54">
            <w:pPr>
              <w:jc w:val="center"/>
              <w:rPr>
                <w:rFonts w:ascii="Georgia" w:hAnsi="Georgia" w:cs="Calibri"/>
                <w:b/>
                <w:bCs/>
                <w:smallCaps/>
                <w:color w:val="000000"/>
              </w:rPr>
            </w:pPr>
            <w:r w:rsidRPr="00DA3A6F">
              <w:rPr>
                <w:rFonts w:ascii="Georgia" w:hAnsi="Georg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4239CBE7" w14:textId="77777777" w:rsidR="002E1982" w:rsidRPr="00DA3A6F" w:rsidRDefault="002E1982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DA3A6F">
              <w:rPr>
                <w:rFonts w:ascii="Georgia" w:hAnsi="Georgia" w:cs="Calibri"/>
                <w:b/>
                <w:smallCaps/>
                <w:color w:val="000000"/>
                <w:sz w:val="22"/>
                <w:szCs w:val="20"/>
                <w:lang w:eastAsia="en-US"/>
              </w:rPr>
              <w:t>Caratteristiche dell'attrezzatura offerta</w:t>
            </w:r>
            <w:r w:rsidR="00A85E54" w:rsidRPr="00DA3A6F">
              <w:rPr>
                <w:rFonts w:ascii="Georgia" w:hAnsi="Georgia" w:cs="Calibri"/>
                <w:b/>
                <w:bCs/>
                <w:color w:val="000000"/>
              </w:rPr>
              <w:br/>
            </w:r>
          </w:p>
          <w:p w14:paraId="56A6F7F9" w14:textId="6F343DF5" w:rsidR="00A85E54" w:rsidRPr="00DA3A6F" w:rsidRDefault="00A85E54" w:rsidP="00A85E54">
            <w:pPr>
              <w:jc w:val="center"/>
              <w:rPr>
                <w:rFonts w:ascii="Georgia" w:hAnsi="Georgia" w:cs="Calibri"/>
                <w:b/>
                <w:bCs/>
                <w:color w:val="000000"/>
                <w:sz w:val="22"/>
              </w:rPr>
            </w:pPr>
            <w:r w:rsidRPr="00DA3A6F">
              <w:rPr>
                <w:rFonts w:ascii="Georgia" w:hAnsi="Georg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A85E54" w:rsidRPr="00DA3A6F" w:rsidRDefault="00A85E54" w:rsidP="00A85E54">
            <w:pPr>
              <w:jc w:val="center"/>
              <w:rPr>
                <w:rFonts w:ascii="Georgia" w:hAnsi="Georgia"/>
                <w:b/>
                <w:bCs/>
              </w:rPr>
            </w:pPr>
          </w:p>
        </w:tc>
      </w:tr>
      <w:tr w:rsidR="009A75BA" w:rsidRPr="00DA3A6F" w14:paraId="024BA017" w14:textId="77777777" w:rsidTr="00671CF9">
        <w:trPr>
          <w:trHeight w:val="585"/>
        </w:trPr>
        <w:tc>
          <w:tcPr>
            <w:tcW w:w="472" w:type="dxa"/>
            <w:vAlign w:val="center"/>
          </w:tcPr>
          <w:p w14:paraId="0D9025D6" w14:textId="017271C3" w:rsidR="00A85E54" w:rsidRPr="00DA3A6F" w:rsidRDefault="00A85E54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A3A6F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3" w:type="dxa"/>
            <w:vAlign w:val="center"/>
          </w:tcPr>
          <w:p w14:paraId="3A4E2268" w14:textId="763CF167" w:rsidR="00A85E54" w:rsidRPr="00DA3A6F" w:rsidRDefault="00A85E54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A3A6F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Tecnologia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0741BC6F" w14:textId="3503F841" w:rsidR="00A85E54" w:rsidRPr="00DA3A6F" w:rsidRDefault="00A37417" w:rsidP="00D1069A">
            <w:pPr>
              <w:jc w:val="both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A3A6F">
              <w:rPr>
                <w:rFonts w:ascii="Georgia" w:hAnsi="Georgia"/>
              </w:rPr>
              <w:t xml:space="preserve">Sistema laser ad impulsi ultra-corti ed alta potenza </w:t>
            </w:r>
            <w:proofErr w:type="spellStart"/>
            <w:r w:rsidRPr="00DA3A6F">
              <w:rPr>
                <w:rFonts w:ascii="Georgia" w:hAnsi="Georgia"/>
              </w:rPr>
              <w:t>tunabile</w:t>
            </w:r>
            <w:proofErr w:type="spellEnd"/>
            <w:r w:rsidRPr="00DA3A6F">
              <w:rPr>
                <w:rFonts w:ascii="Georgia" w:hAnsi="Georgia"/>
              </w:rPr>
              <w:t xml:space="preserve"> su una ampia banda spettrale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628ACF9D" w14:textId="1B28CCB3" w:rsidR="00A85E54" w:rsidRPr="00DA3A6F" w:rsidRDefault="00A85E54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0EB46029" w14:textId="77777777" w:rsidTr="00671CF9">
        <w:trPr>
          <w:trHeight w:val="585"/>
        </w:trPr>
        <w:tc>
          <w:tcPr>
            <w:tcW w:w="472" w:type="dxa"/>
            <w:vMerge w:val="restart"/>
            <w:vAlign w:val="center"/>
          </w:tcPr>
          <w:p w14:paraId="72261D11" w14:textId="1E82F20D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A3A6F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3" w:type="dxa"/>
            <w:vMerge w:val="restart"/>
            <w:vAlign w:val="center"/>
          </w:tcPr>
          <w:p w14:paraId="3B35F708" w14:textId="405C1865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A3A6F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Prestazioni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5DD7AF3C" w14:textId="0895E553" w:rsidR="00684CC3" w:rsidRPr="00DA3A6F" w:rsidRDefault="00684CC3" w:rsidP="00684CC3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Sorgente laser a impulsi ultracorti: </w:t>
            </w:r>
            <w:proofErr w:type="spellStart"/>
            <w:r w:rsidRPr="00DA3A6F">
              <w:rPr>
                <w:rFonts w:ascii="Georgia" w:hAnsi="Georgia"/>
              </w:rPr>
              <w:t>repetition</w:t>
            </w:r>
            <w:proofErr w:type="spellEnd"/>
            <w:r w:rsidRPr="00DA3A6F">
              <w:rPr>
                <w:rFonts w:ascii="Georgia" w:hAnsi="Georgia"/>
              </w:rPr>
              <w:t xml:space="preserve"> rate tra 75 e 85 MHz</w:t>
            </w:r>
          </w:p>
          <w:p w14:paraId="2052D070" w14:textId="5D376C7E" w:rsidR="00B25257" w:rsidRPr="00DA3A6F" w:rsidRDefault="00B25257" w:rsidP="00684CC3">
            <w:pPr>
              <w:autoSpaceDE w:val="0"/>
              <w:autoSpaceDN w:val="0"/>
              <w:adjustRightInd w:val="0"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24132D0F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007FE92C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2ED9665A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65384690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6B7F1782" w14:textId="129F8AA3" w:rsidR="00744468" w:rsidRPr="00DA3A6F" w:rsidRDefault="00684CC3" w:rsidP="00744468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ultracorti:</w:t>
            </w:r>
            <w:r w:rsidR="00744468" w:rsidRPr="00DA3A6F">
              <w:rPr>
                <w:rFonts w:ascii="Georgia" w:hAnsi="Georgia"/>
              </w:rPr>
              <w:t xml:space="preserve"> larghezza di impulso (assumendo sech</w:t>
            </w:r>
            <w:r w:rsidR="00744468" w:rsidRPr="00DA3A6F">
              <w:rPr>
                <w:rFonts w:ascii="Georgia" w:hAnsi="Georgia"/>
                <w:vertAlign w:val="superscript"/>
              </w:rPr>
              <w:t>2</w:t>
            </w:r>
            <w:r w:rsidR="00744468" w:rsidRPr="00DA3A6F">
              <w:rPr>
                <w:rFonts w:ascii="Georgia" w:hAnsi="Georgia"/>
              </w:rPr>
              <w:t xml:space="preserve"> forma dell’impulso) minore di 160 </w:t>
            </w:r>
            <w:proofErr w:type="spellStart"/>
            <w:r w:rsidR="00744468" w:rsidRPr="00DA3A6F">
              <w:rPr>
                <w:rFonts w:ascii="Georgia" w:hAnsi="Georgia"/>
              </w:rPr>
              <w:t>fs</w:t>
            </w:r>
            <w:proofErr w:type="spellEnd"/>
            <w:r w:rsidR="00744468" w:rsidRPr="00DA3A6F">
              <w:rPr>
                <w:rFonts w:ascii="Georgia" w:hAnsi="Georgia"/>
              </w:rPr>
              <w:t xml:space="preserve"> ad una lunghezza d’onda tra 900 e 950 nm.</w:t>
            </w:r>
          </w:p>
          <w:p w14:paraId="3AF7E12C" w14:textId="2813ADE0" w:rsidR="00744468" w:rsidRPr="00DA3A6F" w:rsidRDefault="00744468" w:rsidP="00D1069A">
            <w:pPr>
              <w:autoSpaceDE w:val="0"/>
              <w:autoSpaceDN w:val="0"/>
              <w:adjustRightInd w:val="0"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52862D2D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56C4F59B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2EF61090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30E61ED5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3933AD80" w14:textId="6847FD59" w:rsidR="00DA71EE" w:rsidRPr="00DA3A6F" w:rsidRDefault="00684CC3" w:rsidP="00DA71EE">
            <w:pPr>
              <w:autoSpaceDE w:val="0"/>
              <w:autoSpaceDN w:val="0"/>
              <w:adjustRightInd w:val="0"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DA3A6F">
              <w:rPr>
                <w:rFonts w:ascii="Georgia" w:hAnsi="Georgia"/>
              </w:rPr>
              <w:t>Sorgente laser a impulsi ultracorti:</w:t>
            </w:r>
            <w:r w:rsidR="00DA71EE" w:rsidRPr="00DA3A6F">
              <w:rPr>
                <w:rFonts w:ascii="Georgia" w:hAnsi="Georgia"/>
              </w:rPr>
              <w:t xml:space="preserve"> la sorgente deve essere </w:t>
            </w:r>
            <w:proofErr w:type="spellStart"/>
            <w:r w:rsidR="00DA71EE" w:rsidRPr="00DA3A6F">
              <w:rPr>
                <w:rFonts w:ascii="Georgia" w:hAnsi="Georgia"/>
              </w:rPr>
              <w:t>tunabile</w:t>
            </w:r>
            <w:proofErr w:type="spellEnd"/>
            <w:r w:rsidR="00DA71EE" w:rsidRPr="00DA3A6F">
              <w:rPr>
                <w:rFonts w:ascii="Georgia" w:hAnsi="Georgia"/>
              </w:rPr>
              <w:t xml:space="preserve"> nella banda spettrale 680-1300 nm.</w:t>
            </w:r>
          </w:p>
          <w:p w14:paraId="0739A5E7" w14:textId="34750F30" w:rsidR="00DA71EE" w:rsidRPr="00DA3A6F" w:rsidRDefault="00DA71EE" w:rsidP="00DA71EE">
            <w:pPr>
              <w:autoSpaceDE w:val="0"/>
              <w:autoSpaceDN w:val="0"/>
              <w:adjustRightInd w:val="0"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499E3E33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5B7FC200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2E80B6BD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1AEF4D0D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696BAC29" w14:textId="70CF8D6F" w:rsidR="00C974C1" w:rsidRPr="00DA3A6F" w:rsidRDefault="00684CC3" w:rsidP="00D1069A">
            <w:pPr>
              <w:spacing w:after="200" w:line="276" w:lineRule="auto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</w:t>
            </w:r>
            <w:r w:rsidR="00C974C1" w:rsidRPr="00DA3A6F">
              <w:rPr>
                <w:rFonts w:ascii="Georgia" w:hAnsi="Georgia"/>
              </w:rPr>
              <w:t xml:space="preserve">: sistema </w:t>
            </w:r>
            <w:proofErr w:type="spellStart"/>
            <w:r w:rsidR="00C974C1" w:rsidRPr="00DA3A6F">
              <w:rPr>
                <w:rFonts w:ascii="Georgia" w:hAnsi="Georgia"/>
              </w:rPr>
              <w:t>Acusto</w:t>
            </w:r>
            <w:proofErr w:type="spellEnd"/>
            <w:r w:rsidR="00C974C1" w:rsidRPr="00DA3A6F">
              <w:rPr>
                <w:rFonts w:ascii="Georgia" w:hAnsi="Georgia"/>
              </w:rPr>
              <w:t>-Ottico (AOM) per il controllo della potenza su tutta la banda spettrale di emissione della sorgente laser e su tutte le uscite previste dalla sorgente laser.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62B882D3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4DC418A1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00701519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66E5FE80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20616AF7" w14:textId="08F86323" w:rsidR="00B44320" w:rsidRPr="00DA3A6F" w:rsidRDefault="00684CC3" w:rsidP="00B44320">
            <w:pPr>
              <w:spacing w:after="200" w:line="276" w:lineRule="auto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</w:t>
            </w:r>
            <w:r w:rsidR="00B44320" w:rsidRPr="00DA3A6F">
              <w:rPr>
                <w:rFonts w:ascii="Georgia" w:hAnsi="Georgia"/>
              </w:rPr>
              <w:t xml:space="preserve">: </w:t>
            </w:r>
            <w:proofErr w:type="spellStart"/>
            <w:r w:rsidR="00B44320" w:rsidRPr="00DA3A6F">
              <w:rPr>
                <w:rFonts w:ascii="Georgia" w:hAnsi="Georgia"/>
              </w:rPr>
              <w:t>beam</w:t>
            </w:r>
            <w:proofErr w:type="spellEnd"/>
            <w:r w:rsidR="00B44320" w:rsidRPr="00DA3A6F">
              <w:rPr>
                <w:rFonts w:ascii="Georgia" w:hAnsi="Georgia"/>
              </w:rPr>
              <w:t xml:space="preserve"> mode M</w:t>
            </w:r>
            <w:r w:rsidR="00B44320" w:rsidRPr="00DA3A6F">
              <w:rPr>
                <w:rFonts w:ascii="Georgia" w:hAnsi="Georgia"/>
                <w:vertAlign w:val="superscript"/>
              </w:rPr>
              <w:t>2</w:t>
            </w:r>
            <w:r w:rsidR="00B44320" w:rsidRPr="00DA3A6F">
              <w:rPr>
                <w:rFonts w:ascii="Georgia" w:hAnsi="Georgia"/>
              </w:rPr>
              <w:t>&lt;1.2 ad una lunghezza d’onda tra 900 e 950 nm.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54514B57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5F6095C9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78DD116B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53F22BA8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0C81BA8E" w14:textId="798B450B" w:rsidR="00B25257" w:rsidRPr="00DA3A6F" w:rsidRDefault="00684CC3" w:rsidP="00B44320">
            <w:pPr>
              <w:spacing w:after="200" w:line="276" w:lineRule="auto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ultracorti:</w:t>
            </w:r>
            <w:r w:rsidR="00B44320" w:rsidRPr="00DA3A6F">
              <w:rPr>
                <w:rFonts w:ascii="Georgia" w:hAnsi="Georgia"/>
              </w:rPr>
              <w:t xml:space="preserve"> ellitticità &gt;</w:t>
            </w:r>
            <w:r w:rsidR="00C919AC" w:rsidRPr="00DA3A6F">
              <w:rPr>
                <w:rFonts w:ascii="Georgia" w:hAnsi="Georgia"/>
              </w:rPr>
              <w:t xml:space="preserve"> </w:t>
            </w:r>
            <w:r w:rsidR="00B44320" w:rsidRPr="00DA3A6F">
              <w:rPr>
                <w:rFonts w:ascii="Georgia" w:hAnsi="Georgia"/>
              </w:rPr>
              <w:t>0.8 ad una lunghezza d’onda tra 900 e 950 nm (dopo AOM).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67DE89FD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43F43787" w14:textId="77777777" w:rsidTr="00671CF9">
        <w:trPr>
          <w:trHeight w:val="70"/>
        </w:trPr>
        <w:tc>
          <w:tcPr>
            <w:tcW w:w="472" w:type="dxa"/>
            <w:vMerge/>
            <w:vAlign w:val="center"/>
          </w:tcPr>
          <w:p w14:paraId="5AF54A6F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0F356BE1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60304831" w14:textId="167AE474" w:rsidR="00B44320" w:rsidRPr="00DA3A6F" w:rsidRDefault="00684CC3" w:rsidP="00B44320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ultracorti:</w:t>
            </w:r>
            <w:r w:rsidR="00B44320" w:rsidRPr="00DA3A6F">
              <w:rPr>
                <w:rFonts w:ascii="Georgia" w:hAnsi="Georgia"/>
              </w:rPr>
              <w:t xml:space="preserve"> astigmatismo &lt;20% ad una lunghezza d’onda tra 900 e 950 nm.</w:t>
            </w:r>
          </w:p>
          <w:p w14:paraId="0F784B44" w14:textId="79447715" w:rsidR="00B44320" w:rsidRPr="00DA3A6F" w:rsidRDefault="00B44320" w:rsidP="00B44320">
            <w:pPr>
              <w:spacing w:after="200" w:line="276" w:lineRule="auto"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14EC2FD8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3EB5136F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6CD1733F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3A3F2DD3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24CDD949" w14:textId="14E3FD63" w:rsidR="001074CD" w:rsidRPr="00DA3A6F" w:rsidRDefault="001074CD" w:rsidP="001074CD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Sorgente laser a impulsi ultracorti: stabilità di puntamento del fascio: &lt;350 </w:t>
            </w:r>
            <w:r w:rsidRPr="00DA3A6F">
              <w:rPr>
                <w:rFonts w:ascii="Georgia" w:hAnsi="Georgia"/>
                <w:lang w:val="en-US"/>
              </w:rPr>
              <w:t></w:t>
            </w:r>
            <w:r w:rsidRPr="00DA3A6F">
              <w:rPr>
                <w:rFonts w:ascii="Georgia" w:hAnsi="Georgia"/>
              </w:rPr>
              <w:t>rad. Tale valore deve valere su tutto l’intervallo spettrale e il range di controllo della GDD.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08159300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631A235E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4DDC3E7C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1556036D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1FCE210D" w14:textId="36A05AF4" w:rsidR="001074CD" w:rsidRPr="00DA3A6F" w:rsidRDefault="001074CD" w:rsidP="001074CD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ultracorti: polarizzazione lineare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41D6A8E5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02EA92E5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760A741D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0A15637E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71967C10" w14:textId="02A8696D" w:rsidR="001074CD" w:rsidRPr="00DA3A6F" w:rsidRDefault="001074CD" w:rsidP="001074CD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Sorgente laser a impulsi ultracorti: long </w:t>
            </w:r>
            <w:proofErr w:type="spellStart"/>
            <w:r w:rsidRPr="00DA3A6F">
              <w:rPr>
                <w:rFonts w:ascii="Georgia" w:hAnsi="Georgia"/>
              </w:rPr>
              <w:t>term</w:t>
            </w:r>
            <w:proofErr w:type="spellEnd"/>
            <w:r w:rsidRPr="00DA3A6F">
              <w:rPr>
                <w:rFonts w:ascii="Georgia" w:hAnsi="Georgia"/>
              </w:rPr>
              <w:t xml:space="preserve"> </w:t>
            </w:r>
            <w:proofErr w:type="spellStart"/>
            <w:r w:rsidRPr="00DA3A6F">
              <w:rPr>
                <w:rFonts w:ascii="Georgia" w:hAnsi="Georgia"/>
              </w:rPr>
              <w:t>power</w:t>
            </w:r>
            <w:proofErr w:type="spellEnd"/>
            <w:r w:rsidRPr="00DA3A6F">
              <w:rPr>
                <w:rFonts w:ascii="Georgia" w:hAnsi="Georgia"/>
              </w:rPr>
              <w:t xml:space="preserve"> </w:t>
            </w:r>
            <w:proofErr w:type="spellStart"/>
            <w:r w:rsidRPr="00DA3A6F">
              <w:rPr>
                <w:rFonts w:ascii="Georgia" w:hAnsi="Georgia"/>
              </w:rPr>
              <w:t>stability</w:t>
            </w:r>
            <w:proofErr w:type="spellEnd"/>
            <w:r w:rsidRPr="00DA3A6F">
              <w:rPr>
                <w:rFonts w:ascii="Georgia" w:hAnsi="Georgia"/>
              </w:rPr>
              <w:t xml:space="preserve">: valore massimo </w:t>
            </w:r>
            <w:r w:rsidRPr="00DA3A6F">
              <w:rPr>
                <w:rFonts w:ascii="Georgia" w:hAnsi="Georgia" w:cstheme="minorHAnsi"/>
              </w:rPr>
              <w:t>±</w:t>
            </w:r>
            <w:r w:rsidRPr="00DA3A6F">
              <w:rPr>
                <w:rFonts w:ascii="Georgia" w:hAnsi="Georgia"/>
              </w:rPr>
              <w:t xml:space="preserve">1% su 2 ore con una variazione di temperatura ambientale di </w:t>
            </w:r>
            <w:r w:rsidRPr="00DA3A6F">
              <w:rPr>
                <w:rFonts w:ascii="Georgia" w:hAnsi="Georgia" w:cstheme="minorHAnsi"/>
              </w:rPr>
              <w:t>±</w:t>
            </w:r>
            <w:r w:rsidRPr="00DA3A6F">
              <w:rPr>
                <w:rFonts w:ascii="Georgia" w:hAnsi="Georgia"/>
              </w:rPr>
              <w:t>1 °C dopo 1 ora di riscaldamento.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352260DB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39094471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7A950982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429AC2E7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4C1941AF" w14:textId="673BF991" w:rsidR="001074CD" w:rsidRPr="00DA3A6F" w:rsidRDefault="001074CD" w:rsidP="001074CD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ultracorti: potenze medie minime (dopo AOM) alle seguenti lunghezze d’onda:</w:t>
            </w:r>
          </w:p>
          <w:p w14:paraId="7FF9C278" w14:textId="77777777" w:rsidR="001074CD" w:rsidRPr="00DA3A6F" w:rsidRDefault="001074CD" w:rsidP="001074CD">
            <w:pPr>
              <w:pStyle w:val="Paragrafoelenco"/>
              <w:numPr>
                <w:ilvl w:val="2"/>
                <w:numId w:val="3"/>
              </w:num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700 nm: 1500 </w:t>
            </w:r>
            <w:proofErr w:type="spellStart"/>
            <w:r w:rsidRPr="00DA3A6F">
              <w:rPr>
                <w:rFonts w:ascii="Georgia" w:hAnsi="Georgia"/>
              </w:rPr>
              <w:t>mW</w:t>
            </w:r>
            <w:proofErr w:type="spellEnd"/>
            <w:r w:rsidRPr="00DA3A6F">
              <w:rPr>
                <w:rFonts w:ascii="Georgia" w:hAnsi="Georgia"/>
              </w:rPr>
              <w:t xml:space="preserve"> </w:t>
            </w:r>
          </w:p>
          <w:p w14:paraId="2BA66504" w14:textId="2136985E" w:rsidR="001074CD" w:rsidRPr="00DA3A6F" w:rsidRDefault="001074CD" w:rsidP="001074CD">
            <w:pPr>
              <w:pStyle w:val="Paragrafoelenco"/>
              <w:numPr>
                <w:ilvl w:val="2"/>
                <w:numId w:val="3"/>
              </w:num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800 nm: 2500 </w:t>
            </w:r>
            <w:proofErr w:type="spellStart"/>
            <w:r w:rsidRPr="00DA3A6F">
              <w:rPr>
                <w:rFonts w:ascii="Georgia" w:hAnsi="Georgia"/>
              </w:rPr>
              <w:t>mW</w:t>
            </w:r>
            <w:proofErr w:type="spellEnd"/>
          </w:p>
          <w:p w14:paraId="297E01D4" w14:textId="77777777" w:rsidR="001074CD" w:rsidRPr="00DA3A6F" w:rsidRDefault="001074CD" w:rsidP="001074CD">
            <w:pPr>
              <w:pStyle w:val="Paragrafoelenco"/>
              <w:numPr>
                <w:ilvl w:val="2"/>
                <w:numId w:val="3"/>
              </w:num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900 nm: 2500 </w:t>
            </w:r>
            <w:proofErr w:type="spellStart"/>
            <w:r w:rsidRPr="00DA3A6F">
              <w:rPr>
                <w:rFonts w:ascii="Georgia" w:hAnsi="Georgia"/>
              </w:rPr>
              <w:t>mW</w:t>
            </w:r>
            <w:proofErr w:type="spellEnd"/>
          </w:p>
          <w:p w14:paraId="6218DE68" w14:textId="77777777" w:rsidR="001074CD" w:rsidRPr="00DA3A6F" w:rsidRDefault="001074CD" w:rsidP="001074CD">
            <w:pPr>
              <w:pStyle w:val="Paragrafoelenco"/>
              <w:numPr>
                <w:ilvl w:val="2"/>
                <w:numId w:val="3"/>
              </w:num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1000 nm: 2300 </w:t>
            </w:r>
            <w:proofErr w:type="spellStart"/>
            <w:r w:rsidRPr="00DA3A6F">
              <w:rPr>
                <w:rFonts w:ascii="Georgia" w:hAnsi="Georgia"/>
              </w:rPr>
              <w:t>mW</w:t>
            </w:r>
            <w:proofErr w:type="spellEnd"/>
          </w:p>
          <w:p w14:paraId="6F19250E" w14:textId="77777777" w:rsidR="001074CD" w:rsidRPr="00DA3A6F" w:rsidRDefault="001074CD" w:rsidP="001074CD">
            <w:pPr>
              <w:pStyle w:val="Paragrafoelenco"/>
              <w:numPr>
                <w:ilvl w:val="2"/>
                <w:numId w:val="3"/>
              </w:num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1100 nm: 1800 </w:t>
            </w:r>
            <w:proofErr w:type="spellStart"/>
            <w:r w:rsidRPr="00DA3A6F">
              <w:rPr>
                <w:rFonts w:ascii="Georgia" w:hAnsi="Georgia"/>
              </w:rPr>
              <w:t>mW</w:t>
            </w:r>
            <w:proofErr w:type="spellEnd"/>
          </w:p>
          <w:p w14:paraId="4633E95D" w14:textId="4C7F7C2A" w:rsidR="001074CD" w:rsidRPr="00DA3A6F" w:rsidRDefault="001074CD" w:rsidP="001074CD">
            <w:pPr>
              <w:pStyle w:val="Paragrafoelenco"/>
              <w:numPr>
                <w:ilvl w:val="2"/>
                <w:numId w:val="3"/>
              </w:num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1300 nm: 1300 </w:t>
            </w:r>
            <w:proofErr w:type="spellStart"/>
            <w:r w:rsidRPr="00DA3A6F">
              <w:rPr>
                <w:rFonts w:ascii="Georgia" w:hAnsi="Georgia"/>
              </w:rPr>
              <w:t>mW</w:t>
            </w:r>
            <w:proofErr w:type="spellEnd"/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508C7FA2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04C676DC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3FF238EF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4A7EF613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03B31B29" w14:textId="15F4CB84" w:rsidR="001074CD" w:rsidRPr="00DA3A6F" w:rsidRDefault="001074CD" w:rsidP="001074CD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Sorgente laser a impulsi ultracorti: </w:t>
            </w:r>
            <w:proofErr w:type="spellStart"/>
            <w:r w:rsidRPr="00DA3A6F">
              <w:rPr>
                <w:rFonts w:ascii="Georgia" w:hAnsi="Georgia"/>
              </w:rPr>
              <w:t>closed-loop</w:t>
            </w:r>
            <w:proofErr w:type="spellEnd"/>
            <w:r w:rsidRPr="00DA3A6F">
              <w:rPr>
                <w:rFonts w:ascii="Georgia" w:hAnsi="Georgia"/>
              </w:rPr>
              <w:t xml:space="preserve"> water </w:t>
            </w:r>
            <w:proofErr w:type="spellStart"/>
            <w:r w:rsidRPr="00DA3A6F">
              <w:rPr>
                <w:rFonts w:ascii="Georgia" w:hAnsi="Georgia"/>
              </w:rPr>
              <w:t>chiller</w:t>
            </w:r>
            <w:proofErr w:type="spellEnd"/>
            <w:r w:rsidRPr="00DA3A6F">
              <w:rPr>
                <w:rFonts w:ascii="Georgia" w:hAnsi="Georgia"/>
              </w:rPr>
              <w:t xml:space="preserve"> se previsto raffreddamento ad acqua.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0925A8B9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578B1A01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784E134D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664761E3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5B83377A" w14:textId="247DE2E7" w:rsidR="001074CD" w:rsidRPr="00DA3A6F" w:rsidRDefault="001074CD" w:rsidP="001074CD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Sorgente laser a impulsi ultracorti: piena operatività della sorgente in condizioni ambientali controllate di temperatura (</w:t>
            </w:r>
            <w:r w:rsidRPr="00DA3A6F">
              <w:rPr>
                <w:rFonts w:ascii="Georgia" w:hAnsi="Georgia" w:cstheme="minorHAnsi"/>
              </w:rPr>
              <w:t>±</w:t>
            </w:r>
            <w:r w:rsidRPr="00DA3A6F">
              <w:rPr>
                <w:rFonts w:ascii="Georgia" w:hAnsi="Georgia"/>
              </w:rPr>
              <w:t>1 °C) in un intervallo di temperatura compreso tra 18 °C e 30 °C.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53F42061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4FB9D477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71BB7022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3EC9B85F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5BB2DD44" w14:textId="75CEC2A8" w:rsidR="001074CD" w:rsidRPr="00DA3A6F" w:rsidRDefault="00792578" w:rsidP="00792578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Il sistema laser deve prevedere un modulo di generazione di seconda armonica che copra l’intero intervallo spettrale della sorgente laser.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77DF61DA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5B4F58DE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0C618C13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1547727F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71003173" w14:textId="50A9787E" w:rsidR="001074CD" w:rsidRPr="00DA3A6F" w:rsidRDefault="0072213B" w:rsidP="0072213B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Il sistema laser deve prevedere un modulo di </w:t>
            </w:r>
            <w:proofErr w:type="spellStart"/>
            <w:r w:rsidRPr="00DA3A6F">
              <w:rPr>
                <w:rFonts w:ascii="Georgia" w:hAnsi="Georgia"/>
              </w:rPr>
              <w:t>pulse</w:t>
            </w:r>
            <w:proofErr w:type="spellEnd"/>
            <w:r w:rsidRPr="00DA3A6F">
              <w:rPr>
                <w:rFonts w:ascii="Georgia" w:hAnsi="Georgia"/>
              </w:rPr>
              <w:t xml:space="preserve"> </w:t>
            </w:r>
            <w:proofErr w:type="spellStart"/>
            <w:r w:rsidRPr="00DA3A6F">
              <w:rPr>
                <w:rFonts w:ascii="Georgia" w:hAnsi="Georgia"/>
              </w:rPr>
              <w:t>picker</w:t>
            </w:r>
            <w:proofErr w:type="spellEnd"/>
            <w:r w:rsidRPr="00DA3A6F">
              <w:rPr>
                <w:rFonts w:ascii="Georgia" w:hAnsi="Georgia"/>
              </w:rPr>
              <w:t xml:space="preserve"> che permetta di ridurre il </w:t>
            </w:r>
            <w:proofErr w:type="spellStart"/>
            <w:r w:rsidRPr="00DA3A6F">
              <w:rPr>
                <w:rFonts w:ascii="Georgia" w:hAnsi="Georgia"/>
              </w:rPr>
              <w:t>repetition</w:t>
            </w:r>
            <w:proofErr w:type="spellEnd"/>
            <w:r w:rsidRPr="00DA3A6F">
              <w:rPr>
                <w:rFonts w:ascii="Georgia" w:hAnsi="Georgia"/>
              </w:rPr>
              <w:t xml:space="preserve"> rate su tutta la banda</w:t>
            </w:r>
            <w:r w:rsidR="00515C4B" w:rsidRPr="00DA3A6F">
              <w:rPr>
                <w:rFonts w:ascii="Georgia" w:hAnsi="Georgia"/>
              </w:rPr>
              <w:t xml:space="preserve"> di </w:t>
            </w:r>
            <w:proofErr w:type="spellStart"/>
            <w:r w:rsidR="00515C4B" w:rsidRPr="00DA3A6F">
              <w:rPr>
                <w:rFonts w:ascii="Georgia" w:hAnsi="Georgia"/>
              </w:rPr>
              <w:t>tunabilità</w:t>
            </w:r>
            <w:proofErr w:type="spellEnd"/>
            <w:r w:rsidRPr="00DA3A6F">
              <w:rPr>
                <w:rFonts w:ascii="Georgia" w:hAnsi="Georgia"/>
              </w:rPr>
              <w:t xml:space="preserve"> prevista dal sistema laser (sorgente e modulo di seconda armonica). 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2F75F546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62626350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3552C48A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434ABD65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2550AEAC" w14:textId="21F89E37" w:rsidR="001074CD" w:rsidRPr="00DA3A6F" w:rsidRDefault="0072213B" w:rsidP="00052CE1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Il sistema laser deve prevedere un modulo di </w:t>
            </w:r>
            <w:proofErr w:type="spellStart"/>
            <w:r w:rsidRPr="00DA3A6F">
              <w:rPr>
                <w:rFonts w:ascii="Georgia" w:hAnsi="Georgia"/>
              </w:rPr>
              <w:t>pulse</w:t>
            </w:r>
            <w:proofErr w:type="spellEnd"/>
            <w:r w:rsidRPr="00DA3A6F">
              <w:rPr>
                <w:rFonts w:ascii="Georgia" w:hAnsi="Georgia"/>
              </w:rPr>
              <w:t xml:space="preserve"> </w:t>
            </w:r>
            <w:proofErr w:type="spellStart"/>
            <w:r w:rsidRPr="00DA3A6F">
              <w:rPr>
                <w:rFonts w:ascii="Georgia" w:hAnsi="Georgia"/>
              </w:rPr>
              <w:t>picker</w:t>
            </w:r>
            <w:proofErr w:type="spellEnd"/>
            <w:r w:rsidRPr="00DA3A6F">
              <w:rPr>
                <w:rFonts w:ascii="Georgia" w:hAnsi="Georgia"/>
              </w:rPr>
              <w:t xml:space="preserve"> che</w:t>
            </w:r>
            <w:r w:rsidR="00052CE1" w:rsidRPr="00DA3A6F">
              <w:rPr>
                <w:rFonts w:ascii="Georgia" w:hAnsi="Georgia"/>
              </w:rPr>
              <w:t xml:space="preserve"> permetta la </w:t>
            </w:r>
            <w:proofErr w:type="spellStart"/>
            <w:r w:rsidR="00052CE1" w:rsidRPr="00DA3A6F">
              <w:rPr>
                <w:rFonts w:ascii="Georgia" w:hAnsi="Georgia"/>
              </w:rPr>
              <w:t>t</w:t>
            </w:r>
            <w:r w:rsidRPr="00DA3A6F">
              <w:rPr>
                <w:rFonts w:ascii="Georgia" w:hAnsi="Georgia"/>
              </w:rPr>
              <w:t>unabilità</w:t>
            </w:r>
            <w:proofErr w:type="spellEnd"/>
            <w:r w:rsidRPr="00DA3A6F">
              <w:rPr>
                <w:rFonts w:ascii="Georgia" w:hAnsi="Georgia"/>
              </w:rPr>
              <w:t xml:space="preserve"> del </w:t>
            </w:r>
            <w:proofErr w:type="spellStart"/>
            <w:r w:rsidRPr="00DA3A6F">
              <w:rPr>
                <w:rFonts w:ascii="Georgia" w:hAnsi="Georgia"/>
              </w:rPr>
              <w:t>repetition</w:t>
            </w:r>
            <w:proofErr w:type="spellEnd"/>
            <w:r w:rsidRPr="00DA3A6F">
              <w:rPr>
                <w:rFonts w:ascii="Georgia" w:hAnsi="Georgia"/>
              </w:rPr>
              <w:t xml:space="preserve"> rate da single-shot a metà del </w:t>
            </w:r>
            <w:proofErr w:type="spellStart"/>
            <w:r w:rsidRPr="00DA3A6F">
              <w:rPr>
                <w:rFonts w:ascii="Georgia" w:hAnsi="Georgia"/>
              </w:rPr>
              <w:t>repetition</w:t>
            </w:r>
            <w:proofErr w:type="spellEnd"/>
            <w:r w:rsidRPr="00DA3A6F">
              <w:rPr>
                <w:rFonts w:ascii="Georgia" w:hAnsi="Georgia"/>
              </w:rPr>
              <w:t xml:space="preserve"> rate della sorgente.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2349D44D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1074CD" w:rsidRPr="00DA3A6F" w14:paraId="3F1B2606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142BA425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6944CE6B" w14:textId="77777777" w:rsidR="001074CD" w:rsidRPr="00DA3A6F" w:rsidRDefault="001074CD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0FAFDACE" w14:textId="4D368DB8" w:rsidR="001074CD" w:rsidRPr="00DA3A6F" w:rsidRDefault="006A4828" w:rsidP="006A4828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L’efficienza di conversione combinata di </w:t>
            </w:r>
            <w:proofErr w:type="spellStart"/>
            <w:r w:rsidRPr="00DA3A6F">
              <w:rPr>
                <w:rFonts w:ascii="Georgia" w:hAnsi="Georgia"/>
              </w:rPr>
              <w:t>Pulse</w:t>
            </w:r>
            <w:proofErr w:type="spellEnd"/>
            <w:r w:rsidRPr="00DA3A6F">
              <w:rPr>
                <w:rFonts w:ascii="Georgia" w:hAnsi="Georgia"/>
              </w:rPr>
              <w:t xml:space="preserve"> </w:t>
            </w:r>
            <w:proofErr w:type="spellStart"/>
            <w:r w:rsidRPr="00DA3A6F">
              <w:rPr>
                <w:rFonts w:ascii="Georgia" w:hAnsi="Georgia"/>
              </w:rPr>
              <w:t>Picker</w:t>
            </w:r>
            <w:proofErr w:type="spellEnd"/>
            <w:r w:rsidRPr="00DA3A6F">
              <w:rPr>
                <w:rFonts w:ascii="Georgia" w:hAnsi="Georgia"/>
              </w:rPr>
              <w:t xml:space="preserve"> e modulo di seconda armonica deve essere &gt; 17% a 400 nm con un </w:t>
            </w:r>
            <w:proofErr w:type="spellStart"/>
            <w:r w:rsidRPr="00DA3A6F">
              <w:rPr>
                <w:rFonts w:ascii="Georgia" w:hAnsi="Georgia"/>
              </w:rPr>
              <w:t>division</w:t>
            </w:r>
            <w:proofErr w:type="spellEnd"/>
            <w:r w:rsidRPr="00DA3A6F">
              <w:rPr>
                <w:rFonts w:ascii="Georgia" w:hAnsi="Georgia"/>
              </w:rPr>
              <w:t xml:space="preserve"> ratio di 20. 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6869D4F2" w14:textId="77777777" w:rsidR="001074CD" w:rsidRPr="00DA3A6F" w:rsidRDefault="001074CD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847ADC" w:rsidRPr="00DA3A6F" w14:paraId="51EF7324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7FD3D136" w14:textId="77777777" w:rsidR="00847ADC" w:rsidRPr="00DA3A6F" w:rsidRDefault="00847ADC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7C0E06EA" w14:textId="77777777" w:rsidR="00847ADC" w:rsidRPr="00DA3A6F" w:rsidRDefault="00847ADC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412C3A6A" w14:textId="01CB67FD" w:rsidR="00847ADC" w:rsidRPr="00DA3A6F" w:rsidRDefault="00847ADC" w:rsidP="00847ADC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Controllo del sistema totalmente automatizzato</w:t>
            </w:r>
            <w:r w:rsidR="00BD0038" w:rsidRPr="00DA3A6F">
              <w:rPr>
                <w:rFonts w:ascii="Georgia" w:hAnsi="Georgia"/>
              </w:rPr>
              <w:t>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58C9D4A4" w14:textId="77777777" w:rsidR="00847ADC" w:rsidRPr="00DA3A6F" w:rsidRDefault="00847ADC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847ADC" w:rsidRPr="00DA3A6F" w14:paraId="527C5B07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366FA5D8" w14:textId="77777777" w:rsidR="00847ADC" w:rsidRPr="00DA3A6F" w:rsidRDefault="00847ADC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743A1AEB" w14:textId="77777777" w:rsidR="00847ADC" w:rsidRPr="00DA3A6F" w:rsidRDefault="00847ADC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7427A633" w14:textId="7BBFBAEE" w:rsidR="00847ADC" w:rsidRPr="00DA3A6F" w:rsidRDefault="00B30C94" w:rsidP="00B30C94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 xml:space="preserve">Sistema di </w:t>
            </w:r>
            <w:proofErr w:type="spellStart"/>
            <w:r w:rsidRPr="00DA3A6F">
              <w:rPr>
                <w:rFonts w:ascii="Georgia" w:hAnsi="Georgia"/>
              </w:rPr>
              <w:t>pre</w:t>
            </w:r>
            <w:proofErr w:type="spellEnd"/>
            <w:r w:rsidRPr="00DA3A6F">
              <w:rPr>
                <w:rFonts w:ascii="Georgia" w:hAnsi="Georgia"/>
              </w:rPr>
              <w:t>-compensazione della dispersione della velocità di gruppo (GDD) su tutta la banda spettrale</w:t>
            </w:r>
            <w:r w:rsidR="009B662D" w:rsidRPr="00DA3A6F">
              <w:rPr>
                <w:rFonts w:ascii="Georgia" w:hAnsi="Georgia"/>
              </w:rPr>
              <w:t xml:space="preserve"> di </w:t>
            </w:r>
            <w:proofErr w:type="spellStart"/>
            <w:r w:rsidR="009B662D" w:rsidRPr="00DA3A6F">
              <w:rPr>
                <w:rFonts w:ascii="Georgia" w:hAnsi="Georgia"/>
              </w:rPr>
              <w:t>tunabilità</w:t>
            </w:r>
            <w:proofErr w:type="spellEnd"/>
            <w:r w:rsidRPr="00DA3A6F">
              <w:rPr>
                <w:rFonts w:ascii="Georgia" w:hAnsi="Georgia"/>
              </w:rPr>
              <w:t xml:space="preserve"> della sorgente laser.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301FE40C" w14:textId="77777777" w:rsidR="00847ADC" w:rsidRPr="00DA3A6F" w:rsidRDefault="00847ADC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02D667C5" w14:textId="77777777" w:rsidTr="00671CF9">
        <w:trPr>
          <w:trHeight w:val="585"/>
        </w:trPr>
        <w:tc>
          <w:tcPr>
            <w:tcW w:w="472" w:type="dxa"/>
            <w:vMerge/>
            <w:vAlign w:val="center"/>
          </w:tcPr>
          <w:p w14:paraId="6156504B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vAlign w:val="center"/>
          </w:tcPr>
          <w:p w14:paraId="4753303A" w14:textId="77777777" w:rsidR="00B25257" w:rsidRPr="00DA3A6F" w:rsidRDefault="00B25257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32" w:type="dxa"/>
            <w:shd w:val="clear" w:color="auto" w:fill="auto"/>
            <w:vAlign w:val="center"/>
          </w:tcPr>
          <w:p w14:paraId="5D6DF8E3" w14:textId="7F20BBAE" w:rsidR="00B44320" w:rsidRPr="00DA3A6F" w:rsidRDefault="00DA3A6F" w:rsidP="00B30C94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È richiesta una garanzia di almeno 12 mesi dalla data di conclusione positiva delle procedure di collaudo del sistema</w:t>
            </w:r>
            <w:r>
              <w:rPr>
                <w:rFonts w:ascii="Georgia" w:hAnsi="Georgia"/>
              </w:rPr>
              <w:t>.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5EF1F1CE" w14:textId="77777777" w:rsidR="00B25257" w:rsidRPr="00DA3A6F" w:rsidRDefault="00B25257" w:rsidP="00A85E54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9A75BA" w:rsidRPr="00DA3A6F" w14:paraId="35A1CE90" w14:textId="77777777" w:rsidTr="00671CF9">
        <w:trPr>
          <w:trHeight w:val="585"/>
        </w:trPr>
        <w:tc>
          <w:tcPr>
            <w:tcW w:w="472" w:type="dxa"/>
            <w:vAlign w:val="center"/>
          </w:tcPr>
          <w:p w14:paraId="1CF16A19" w14:textId="1B7E2D9A" w:rsidR="002E1982" w:rsidRPr="00DA3A6F" w:rsidRDefault="002E1982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A3A6F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3" w:type="dxa"/>
            <w:vAlign w:val="center"/>
          </w:tcPr>
          <w:p w14:paraId="748013BA" w14:textId="3707A01C" w:rsidR="002E1982" w:rsidRPr="00DA3A6F" w:rsidRDefault="002E1982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DA3A6F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Ingombri e dimensioni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45ACBEE4" w14:textId="5EA07D01" w:rsidR="009A75BA" w:rsidRPr="00DA3A6F" w:rsidRDefault="009A75BA" w:rsidP="009A75BA">
            <w:pPr>
              <w:rPr>
                <w:rFonts w:ascii="Georgia" w:hAnsi="Georgia"/>
              </w:rPr>
            </w:pPr>
            <w:r w:rsidRPr="00DA3A6F">
              <w:rPr>
                <w:rFonts w:ascii="Georgia" w:hAnsi="Georgia"/>
              </w:rPr>
              <w:t>Ingombri massimi:</w:t>
            </w:r>
          </w:p>
          <w:p w14:paraId="0F23F8EA" w14:textId="77777777" w:rsidR="009A75BA" w:rsidRPr="00DA3A6F" w:rsidRDefault="009A75BA" w:rsidP="009A75BA">
            <w:pPr>
              <w:pStyle w:val="Paragrafoelenco"/>
              <w:numPr>
                <w:ilvl w:val="1"/>
                <w:numId w:val="2"/>
              </w:numPr>
              <w:rPr>
                <w:rFonts w:ascii="Georgia" w:hAnsi="Georgia" w:cs="Times New Roman"/>
                <w:sz w:val="24"/>
                <w:szCs w:val="24"/>
              </w:rPr>
            </w:pPr>
            <w:r w:rsidRPr="00DA3A6F">
              <w:rPr>
                <w:rFonts w:ascii="Georgia" w:hAnsi="Georgia" w:cs="Times New Roman"/>
                <w:sz w:val="24"/>
                <w:szCs w:val="24"/>
              </w:rPr>
              <w:t>Testa laser: 1000x600x400 mm</w:t>
            </w:r>
          </w:p>
          <w:p w14:paraId="7081ADD2" w14:textId="1FE7D089" w:rsidR="002E1982" w:rsidRPr="00DA3A6F" w:rsidRDefault="009A75BA" w:rsidP="009A75BA">
            <w:pPr>
              <w:pStyle w:val="Paragrafoelenco"/>
              <w:numPr>
                <w:ilvl w:val="1"/>
                <w:numId w:val="2"/>
              </w:numPr>
              <w:rPr>
                <w:rFonts w:ascii="Georgia" w:hAnsi="Georgia"/>
                <w:lang w:val="en-US"/>
              </w:rPr>
            </w:pPr>
            <w:r w:rsidRPr="00DA3A6F">
              <w:rPr>
                <w:rFonts w:ascii="Georgia" w:hAnsi="Georgia" w:cs="Times New Roman"/>
                <w:sz w:val="24"/>
                <w:szCs w:val="24"/>
                <w:lang w:val="en-US"/>
              </w:rPr>
              <w:t>Rack per Power Supply: 700x700x700 mm</w:t>
            </w:r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39F636D1" w14:textId="77777777" w:rsidR="002E1982" w:rsidRPr="00DA3A6F" w:rsidRDefault="002E1982" w:rsidP="00A85E54">
            <w:pPr>
              <w:jc w:val="center"/>
              <w:rPr>
                <w:rFonts w:ascii="Georgia" w:hAnsi="Georgia"/>
                <w:sz w:val="20"/>
                <w:lang w:val="en-US"/>
              </w:rPr>
            </w:pPr>
          </w:p>
        </w:tc>
      </w:tr>
      <w:tr w:rsidR="00A83506" w:rsidRPr="00DA3A6F" w14:paraId="65353AC6" w14:textId="77777777" w:rsidTr="00671CF9">
        <w:trPr>
          <w:trHeight w:val="585"/>
        </w:trPr>
        <w:tc>
          <w:tcPr>
            <w:tcW w:w="472" w:type="dxa"/>
            <w:vAlign w:val="center"/>
          </w:tcPr>
          <w:p w14:paraId="078D3DE2" w14:textId="74862139" w:rsidR="00A83506" w:rsidRPr="00DA3A6F" w:rsidRDefault="00A83506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3" w:type="dxa"/>
            <w:vAlign w:val="center"/>
          </w:tcPr>
          <w:p w14:paraId="508BACA4" w14:textId="0B1DC2DD" w:rsidR="00A83506" w:rsidRPr="00DA3A6F" w:rsidRDefault="00A83506" w:rsidP="00A85E54">
            <w:pPr>
              <w:jc w:val="center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Formazione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196AE97F" w14:textId="2C719FB3" w:rsidR="00A83506" w:rsidRPr="00DA3A6F" w:rsidRDefault="00A83506" w:rsidP="009A75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Corso di formazione di almeno 6 ore</w:t>
            </w:r>
            <w:bookmarkStart w:id="0" w:name="_GoBack"/>
            <w:bookmarkEnd w:id="0"/>
          </w:p>
        </w:tc>
        <w:tc>
          <w:tcPr>
            <w:tcW w:w="5490" w:type="dxa"/>
            <w:shd w:val="clear" w:color="auto" w:fill="E2EFD9" w:themeFill="accent6" w:themeFillTint="33"/>
            <w:vAlign w:val="center"/>
          </w:tcPr>
          <w:p w14:paraId="358C5F6A" w14:textId="77777777" w:rsidR="00A83506" w:rsidRPr="00DA3A6F" w:rsidRDefault="00A83506" w:rsidP="00A85E54">
            <w:pPr>
              <w:jc w:val="center"/>
              <w:rPr>
                <w:rFonts w:ascii="Georgia" w:hAnsi="Georgia"/>
                <w:sz w:val="20"/>
                <w:lang w:val="en-US"/>
              </w:rPr>
            </w:pPr>
          </w:p>
        </w:tc>
      </w:tr>
    </w:tbl>
    <w:p w14:paraId="20F864BE" w14:textId="3ED7D9D1" w:rsidR="00A85E54" w:rsidRPr="00DA3A6F" w:rsidRDefault="00A85E54">
      <w:pPr>
        <w:rPr>
          <w:rFonts w:ascii="Georgia" w:hAnsi="Georgia"/>
          <w:lang w:val="en-US"/>
        </w:rPr>
      </w:pPr>
    </w:p>
    <w:p w14:paraId="5EC936E9" w14:textId="77777777" w:rsidR="00A85E54" w:rsidRPr="00DA3A6F" w:rsidRDefault="00A85E54" w:rsidP="00A85E54">
      <w:pPr>
        <w:rPr>
          <w:rFonts w:ascii="Georgia" w:hAnsi="Georgia"/>
          <w:lang w:val="en-US"/>
        </w:rPr>
      </w:pPr>
    </w:p>
    <w:p w14:paraId="5839A063" w14:textId="77777777" w:rsidR="00A85E54" w:rsidRPr="00DA3A6F" w:rsidRDefault="00A85E54" w:rsidP="00A85E54">
      <w:pPr>
        <w:rPr>
          <w:rFonts w:ascii="Georgia" w:hAnsi="Georgia"/>
          <w:lang w:val="en-US"/>
        </w:rPr>
      </w:pPr>
    </w:p>
    <w:p w14:paraId="79CBFD9D" w14:textId="35CAD4E6" w:rsidR="00A85E54" w:rsidRPr="00DA3A6F" w:rsidRDefault="00A85E54" w:rsidP="00A85E54">
      <w:pPr>
        <w:rPr>
          <w:rFonts w:ascii="Georgia" w:hAnsi="Georgia"/>
          <w:lang w:val="en-US"/>
        </w:rPr>
      </w:pPr>
    </w:p>
    <w:sectPr w:rsidR="00A85E54" w:rsidRPr="00DA3A6F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4A03F" w16cex:dateUtc="2023-05-09T08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B3A00" w14:textId="77777777" w:rsidR="00694CDD" w:rsidRDefault="00694CDD" w:rsidP="00387A61">
      <w:r>
        <w:separator/>
      </w:r>
    </w:p>
  </w:endnote>
  <w:endnote w:type="continuationSeparator" w:id="0">
    <w:p w14:paraId="4B956BD3" w14:textId="77777777" w:rsidR="00694CDD" w:rsidRDefault="00694CDD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AD2CA" w14:textId="4D00BD31" w:rsidR="00387A61" w:rsidRPr="00BE19A6" w:rsidRDefault="00BE19A6" w:rsidP="00BE19A6">
    <w:pPr>
      <w:pStyle w:val="Pidipagina"/>
    </w:pPr>
    <w:proofErr w:type="spellStart"/>
    <w:r w:rsidRPr="00BE19A6">
      <w:rPr>
        <w:rFonts w:ascii="Cambria" w:eastAsia="Times New Roman" w:hAnsi="Cambria" w:cs="Times New Roman"/>
        <w:sz w:val="20"/>
        <w:szCs w:val="24"/>
        <w:lang w:eastAsia="it-IT"/>
      </w:rPr>
      <w:t>All</w:t>
    </w:r>
    <w:proofErr w:type="spellEnd"/>
    <w:r w:rsidRPr="00BE19A6">
      <w:rPr>
        <w:rFonts w:ascii="Cambria" w:eastAsia="Times New Roman" w:hAnsi="Cambria" w:cs="Times New Roman"/>
        <w:sz w:val="20"/>
        <w:szCs w:val="24"/>
        <w:lang w:eastAsia="it-IT"/>
      </w:rPr>
      <w:t xml:space="preserve">. B_DICHIARAZIONE REQUISITI MINIMI INDEROGABILI_FORNITURA DI UN SISTEMA LASER AD IMPULSI ULTRA-CORTI ED ALTA POTENZA, TUNABILE SU UNA AMPIA BANDA </w:t>
    </w:r>
    <w:r w:rsidRPr="00C17AFC">
      <w:rPr>
        <w:rFonts w:ascii="Cambria" w:eastAsia="Times New Roman" w:hAnsi="Cambria" w:cs="Times New Roman"/>
        <w:sz w:val="20"/>
        <w:szCs w:val="24"/>
        <w:lang w:eastAsia="it-IT"/>
      </w:rPr>
      <w:t xml:space="preserve">SPETTRALE_CIG </w:t>
    </w:r>
    <w:r w:rsidR="00C17AFC" w:rsidRPr="00C17AFC">
      <w:rPr>
        <w:rFonts w:ascii="Cambria" w:eastAsia="Times New Roman" w:hAnsi="Cambria" w:cs="Times New Roman"/>
        <w:sz w:val="20"/>
        <w:szCs w:val="24"/>
        <w:lang w:eastAsia="it-IT"/>
      </w:rPr>
      <w:t>9917664B3B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5AF7" w14:textId="5A1D5049" w:rsidR="002E198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 w:rsidR="00D1069A"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GABILI_</w:t>
    </w:r>
    <w:r w:rsidR="00BE19A6" w:rsidRPr="00BE19A6">
      <w:rPr>
        <w:rFonts w:ascii="Cambria" w:hAnsi="Cambria"/>
        <w:sz w:val="20"/>
      </w:rPr>
      <w:t xml:space="preserve">FORNITURA DI UN SISTEMA LASER AD IMPULSI ULTRA-CORTI ED ALTA POTENZA, TUNABILE SU UNA AMPIA BANDA </w:t>
    </w:r>
    <w:r w:rsidR="00BE19A6" w:rsidRPr="00C17AFC">
      <w:rPr>
        <w:rFonts w:ascii="Cambria" w:hAnsi="Cambria"/>
        <w:sz w:val="20"/>
      </w:rPr>
      <w:t xml:space="preserve">SPETTRALE_CIG </w:t>
    </w:r>
    <w:r w:rsidR="00C17AFC" w:rsidRPr="00C17AFC">
      <w:rPr>
        <w:rFonts w:ascii="Cambria" w:hAnsi="Cambria"/>
        <w:sz w:val="20"/>
      </w:rPr>
      <w:t>9917664B3B</w:t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DF63B" w14:textId="77777777" w:rsidR="00694CDD" w:rsidRDefault="00694CDD" w:rsidP="00387A61">
      <w:r>
        <w:separator/>
      </w:r>
    </w:p>
  </w:footnote>
  <w:footnote w:type="continuationSeparator" w:id="0">
    <w:p w14:paraId="5F853A8C" w14:textId="77777777" w:rsidR="00694CDD" w:rsidRDefault="00694CDD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6DB0F8F9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506">
          <w:rPr>
            <w:noProof/>
          </w:rPr>
          <w:t>4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B1A81"/>
    <w:multiLevelType w:val="hybridMultilevel"/>
    <w:tmpl w:val="02A49E3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96E41"/>
    <w:multiLevelType w:val="hybridMultilevel"/>
    <w:tmpl w:val="0D8E4F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3B710C"/>
    <w:multiLevelType w:val="hybridMultilevel"/>
    <w:tmpl w:val="476C6B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E632B"/>
    <w:multiLevelType w:val="hybridMultilevel"/>
    <w:tmpl w:val="6BDC379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D7E69"/>
    <w:multiLevelType w:val="hybridMultilevel"/>
    <w:tmpl w:val="6A8E33C0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3F"/>
    <w:rsid w:val="00052CE1"/>
    <w:rsid w:val="000B5398"/>
    <w:rsid w:val="001074CD"/>
    <w:rsid w:val="001609A9"/>
    <w:rsid w:val="001A2109"/>
    <w:rsid w:val="0026626E"/>
    <w:rsid w:val="00271680"/>
    <w:rsid w:val="00274129"/>
    <w:rsid w:val="002935DD"/>
    <w:rsid w:val="002E1982"/>
    <w:rsid w:val="00323625"/>
    <w:rsid w:val="00373854"/>
    <w:rsid w:val="00387A61"/>
    <w:rsid w:val="003C1D78"/>
    <w:rsid w:val="003C5F22"/>
    <w:rsid w:val="00431B43"/>
    <w:rsid w:val="004F0E2E"/>
    <w:rsid w:val="004F4037"/>
    <w:rsid w:val="0050301E"/>
    <w:rsid w:val="00515C4B"/>
    <w:rsid w:val="0052312C"/>
    <w:rsid w:val="00567FE4"/>
    <w:rsid w:val="00573567"/>
    <w:rsid w:val="005E3CF3"/>
    <w:rsid w:val="00671CF9"/>
    <w:rsid w:val="00684CC3"/>
    <w:rsid w:val="00694CDD"/>
    <w:rsid w:val="006A4828"/>
    <w:rsid w:val="006B1C18"/>
    <w:rsid w:val="006D3A54"/>
    <w:rsid w:val="00714F90"/>
    <w:rsid w:val="0072213B"/>
    <w:rsid w:val="00744468"/>
    <w:rsid w:val="007879C3"/>
    <w:rsid w:val="00792578"/>
    <w:rsid w:val="00826D90"/>
    <w:rsid w:val="00847ADC"/>
    <w:rsid w:val="008D46AC"/>
    <w:rsid w:val="008F339C"/>
    <w:rsid w:val="00935EE8"/>
    <w:rsid w:val="009A75BA"/>
    <w:rsid w:val="009B1A3F"/>
    <w:rsid w:val="009B662D"/>
    <w:rsid w:val="00A37417"/>
    <w:rsid w:val="00A83506"/>
    <w:rsid w:val="00A85E54"/>
    <w:rsid w:val="00B006C8"/>
    <w:rsid w:val="00B25257"/>
    <w:rsid w:val="00B30C94"/>
    <w:rsid w:val="00B44320"/>
    <w:rsid w:val="00B767FF"/>
    <w:rsid w:val="00BD0038"/>
    <w:rsid w:val="00BE19A6"/>
    <w:rsid w:val="00C17547"/>
    <w:rsid w:val="00C17AFC"/>
    <w:rsid w:val="00C919AC"/>
    <w:rsid w:val="00C94D99"/>
    <w:rsid w:val="00C974C1"/>
    <w:rsid w:val="00CF668C"/>
    <w:rsid w:val="00D05E3A"/>
    <w:rsid w:val="00D1069A"/>
    <w:rsid w:val="00DA3A6F"/>
    <w:rsid w:val="00DA71EE"/>
    <w:rsid w:val="00DB54B7"/>
    <w:rsid w:val="00F7276E"/>
    <w:rsid w:val="00F906DE"/>
    <w:rsid w:val="00FB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character" w:styleId="Rimandocommento">
    <w:name w:val="annotation reference"/>
    <w:unhideWhenUsed/>
    <w:rsid w:val="00B30C94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B30C94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B30C94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8</cp:revision>
  <dcterms:created xsi:type="dcterms:W3CDTF">2023-05-11T10:36:00Z</dcterms:created>
  <dcterms:modified xsi:type="dcterms:W3CDTF">2023-06-29T12:10:00Z</dcterms:modified>
</cp:coreProperties>
</file>