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E4831" w14:textId="77777777" w:rsidR="004A14AA" w:rsidRPr="004A14AA" w:rsidRDefault="004A14AA" w:rsidP="004A14A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4A14AA">
        <w:rPr>
          <w:rFonts w:ascii="Cambria" w:hAnsi="Cambria" w:cs="Calibri"/>
          <w:b/>
          <w:bCs/>
          <w:color w:val="000000" w:themeColor="text1"/>
        </w:rPr>
        <w:t>PROCEDU</w:t>
      </w:r>
      <w:bookmarkStart w:id="0" w:name="_GoBack"/>
      <w:bookmarkEnd w:id="0"/>
      <w:r w:rsidRPr="004A14AA">
        <w:rPr>
          <w:rFonts w:ascii="Cambria" w:hAnsi="Cambria" w:cs="Calibri"/>
          <w:b/>
          <w:bCs/>
          <w:color w:val="000000" w:themeColor="text1"/>
        </w:rPr>
        <w:t xml:space="preserve">RA NEGOZIATA SENZA PREVIA PUBBLICAZIONE DI UN BANDO DI GARA PER </w:t>
      </w:r>
    </w:p>
    <w:p w14:paraId="2AB47AC2" w14:textId="63D7B40F" w:rsidR="004A14AA" w:rsidRPr="004A14AA" w:rsidRDefault="004A14AA" w:rsidP="004A14A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color w:val="000000" w:themeColor="text1"/>
        </w:rPr>
      </w:pPr>
      <w:r w:rsidRPr="004A14AA">
        <w:rPr>
          <w:rFonts w:ascii="Cambria" w:hAnsi="Cambria" w:cs="Calibri"/>
          <w:b/>
          <w:bCs/>
          <w:color w:val="000000" w:themeColor="text1"/>
        </w:rPr>
        <w:t>L’ AFFIDAMENTO DELLA FORNITURA DI UNA PRESSA VERTICALE A PIANI CALDI PER LA CONIATURA DELLA LAMIERA – CIG</w:t>
      </w:r>
      <w:r w:rsidRPr="004A14AA">
        <w:rPr>
          <w:rFonts w:ascii="Cambria" w:hAnsi="Cambria" w:cs="Calibri"/>
          <w:b/>
          <w:color w:val="000000" w:themeColor="text1"/>
        </w:rPr>
        <w:t xml:space="preserve"> </w:t>
      </w:r>
      <w:r w:rsidRPr="004A14AA">
        <w:rPr>
          <w:rFonts w:ascii="Cambria" w:hAnsi="Cambria" w:cs="Calibri"/>
          <w:b/>
          <w:bCs/>
          <w:color w:val="000000" w:themeColor="text1"/>
        </w:rPr>
        <w:t>9165605086</w:t>
      </w:r>
    </w:p>
    <w:p w14:paraId="68D64116" w14:textId="3ECF6C50" w:rsidR="004A14AA" w:rsidRPr="004A14AA" w:rsidRDefault="004A14AA" w:rsidP="004A14AA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A14AA">
        <w:rPr>
          <w:rFonts w:ascii="Cambria" w:hAnsi="Cambria" w:cs="Calibri"/>
          <w:b/>
          <w:color w:val="000000" w:themeColor="text1"/>
        </w:rPr>
        <w:t>CUP D45F21002960007</w:t>
      </w:r>
    </w:p>
    <w:p w14:paraId="5FAFD62A" w14:textId="2EC1E080" w:rsidR="00465688" w:rsidRPr="004A14AA" w:rsidRDefault="00465688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613D102E" w14:textId="77777777" w:rsidR="003732A0" w:rsidRPr="004A14AA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Pr="004A14AA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4A14AA">
        <w:rPr>
          <w:rFonts w:ascii="Cambria" w:hAnsi="Cambria" w:cs="Calibri"/>
          <w:b/>
          <w:color w:val="000000" w:themeColor="text1"/>
        </w:rPr>
        <w:t xml:space="preserve">ALLEGATO </w:t>
      </w:r>
      <w:r w:rsidR="0060191A" w:rsidRPr="004A14AA">
        <w:rPr>
          <w:rFonts w:ascii="Cambria" w:hAnsi="Cambria" w:cs="Calibri"/>
          <w:b/>
          <w:color w:val="000000" w:themeColor="text1"/>
        </w:rPr>
        <w:t>C</w:t>
      </w:r>
      <w:r w:rsidR="00EF5E60" w:rsidRPr="004A14AA">
        <w:rPr>
          <w:rFonts w:ascii="Cambria" w:hAnsi="Cambria" w:cs="Calibri"/>
          <w:b/>
          <w:color w:val="000000" w:themeColor="text1"/>
        </w:rPr>
        <w:t xml:space="preserve"> – </w:t>
      </w:r>
      <w:r w:rsidR="00051CBA" w:rsidRPr="004A14AA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4A14AA">
        <w:rPr>
          <w:rFonts w:ascii="Cambria" w:hAnsi="Cambria" w:cs="Calibri"/>
          <w:b/>
          <w:color w:val="000000" w:themeColor="text1"/>
        </w:rPr>
        <w:t>DICHIAR</w:t>
      </w:r>
      <w:r w:rsidR="00EF60A6" w:rsidRPr="004A14AA">
        <w:rPr>
          <w:rFonts w:ascii="Cambria" w:hAnsi="Cambria" w:cs="Calibri"/>
          <w:b/>
          <w:color w:val="000000" w:themeColor="text1"/>
        </w:rPr>
        <w:t>A</w:t>
      </w:r>
      <w:r w:rsidR="00EC47A1" w:rsidRPr="004A14AA">
        <w:rPr>
          <w:rFonts w:ascii="Cambria" w:hAnsi="Cambria" w:cs="Calibri"/>
          <w:b/>
          <w:color w:val="000000" w:themeColor="text1"/>
        </w:rPr>
        <w:t>ZIONE PER VALORI CRITERI TABELLARI</w:t>
      </w:r>
    </w:p>
    <w:p w14:paraId="3DC4E313" w14:textId="77777777" w:rsidR="003732A0" w:rsidRPr="004A14AA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0981" w:type="dxa"/>
        <w:tblInd w:w="-714" w:type="dxa"/>
        <w:tblLook w:val="04A0" w:firstRow="1" w:lastRow="0" w:firstColumn="1" w:lastColumn="0" w:noHBand="0" w:noVBand="1"/>
      </w:tblPr>
      <w:tblGrid>
        <w:gridCol w:w="6150"/>
        <w:gridCol w:w="45"/>
        <w:gridCol w:w="4786"/>
      </w:tblGrid>
      <w:tr w:rsidR="00001AED" w:rsidRPr="004A14AA" w14:paraId="23AEA904" w14:textId="56001A84" w:rsidTr="00D71A62">
        <w:trPr>
          <w:trHeight w:val="7533"/>
        </w:trPr>
        <w:tc>
          <w:tcPr>
            <w:tcW w:w="6150" w:type="dxa"/>
            <w:vAlign w:val="center"/>
          </w:tcPr>
          <w:p w14:paraId="6DBA6B2E" w14:textId="0009E296" w:rsidR="00001AED" w:rsidRPr="00D71A62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4831" w:type="dxa"/>
            <w:gridSpan w:val="2"/>
          </w:tcPr>
          <w:p w14:paraId="35C5F849" w14:textId="77777777" w:rsidR="00001AED" w:rsidRPr="00D71A62" w:rsidRDefault="00001AED" w:rsidP="00C0669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71A62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="0043477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offerta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71A62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D71A62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D71A62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64AA5ADD" w:rsidR="00A35CE1" w:rsidRPr="00D71A62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o</w:t>
            </w:r>
            <w:r w:rsidR="008E2924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even</w:t>
            </w:r>
            <w:r w:rsidR="004A63AC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t</w:t>
            </w:r>
            <w:r w:rsidR="00336D6D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uali 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pari a zero per il criterio corrispondente indicato a sistema.</w:t>
            </w: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 </w:t>
            </w:r>
          </w:p>
        </w:tc>
      </w:tr>
      <w:tr w:rsidR="008B6E3D" w:rsidRPr="004A14AA" w14:paraId="7056E7FF" w14:textId="77777777" w:rsidTr="00D71A62">
        <w:trPr>
          <w:trHeight w:val="20"/>
        </w:trPr>
        <w:tc>
          <w:tcPr>
            <w:tcW w:w="10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ED610" w14:textId="37949538" w:rsidR="008B6E3D" w:rsidRPr="00D71A62" w:rsidRDefault="004A14AA" w:rsidP="004A14AA">
            <w:pPr>
              <w:spacing w:before="120" w:after="120"/>
              <w:jc w:val="center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bookmarkStart w:id="1" w:name="_Toc520897709"/>
            <w:bookmarkStart w:id="2" w:name="_Toc43881983"/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GRUPPO DI CHIUSURA</w:t>
            </w:r>
          </w:p>
        </w:tc>
      </w:tr>
      <w:tr w:rsidR="008B6E3D" w:rsidRPr="004A14AA" w14:paraId="568834DA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DAAD" w14:textId="2D06A7D8" w:rsidR="00C666B0" w:rsidRPr="00D71A62" w:rsidRDefault="004A14AA" w:rsidP="00D71A62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1. Forza di pressatura massima</w:t>
            </w:r>
          </w:p>
          <w:p w14:paraId="717F254B" w14:textId="77777777" w:rsidR="004A14AA" w:rsidRPr="00D71A62" w:rsidRDefault="004A14AA" w:rsidP="00D71A62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a) regolabile tra 20 e un valore superiore a 3900 </w:t>
            </w:r>
            <w:proofErr w:type="spellStart"/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kN</w:t>
            </w:r>
            <w:proofErr w:type="spellEnd"/>
          </w:p>
          <w:p w14:paraId="488175AB" w14:textId="0BA7D82B" w:rsidR="008B6E3D" w:rsidRPr="00D71A62" w:rsidRDefault="004A14AA" w:rsidP="00D71A62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 xml:space="preserve">b) regolabile tra 20 e un valore superiore a 3500 </w:t>
            </w:r>
            <w:proofErr w:type="spellStart"/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kN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44D9B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20221804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7A7ADD49" w14:textId="4EA30BB0" w:rsidR="008B6E3D" w:rsidRPr="00D71A62" w:rsidRDefault="008B6E3D" w:rsidP="00B6432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bookmarkEnd w:id="1"/>
      <w:bookmarkEnd w:id="2"/>
      <w:tr w:rsidR="00D71A62" w:rsidRPr="004A14AA" w14:paraId="63E5F317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AD5E" w14:textId="087A8AF9" w:rsidR="00D71A62" w:rsidRPr="00D71A62" w:rsidRDefault="00D71A62" w:rsidP="00D71A62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2. Potenza massima installata</w:t>
            </w:r>
          </w:p>
          <w:p w14:paraId="5220A005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 inferiore a 15 kW</w:t>
            </w:r>
          </w:p>
          <w:p w14:paraId="079350FB" w14:textId="48A7D049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 inferiore a 20 kW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7AD8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0B6AA80F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5826CF27" w14:textId="09BB2B51" w:rsidR="00D71A62" w:rsidRPr="00D71A62" w:rsidRDefault="00D71A62" w:rsidP="00D71A62">
            <w:pPr>
              <w:suppressAutoHyphens w:val="0"/>
              <w:rPr>
                <w:rFonts w:ascii="Cambria" w:eastAsia="MS Mincho" w:hAnsi="Cambria" w:cs="Calibri"/>
                <w:bCs/>
                <w:sz w:val="22"/>
                <w:szCs w:val="22"/>
                <w:lang w:val="x-none" w:eastAsia="x-none"/>
              </w:rPr>
            </w:pPr>
          </w:p>
        </w:tc>
      </w:tr>
      <w:tr w:rsidR="00D71A62" w:rsidRPr="004A14AA" w14:paraId="01D39245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BBBF" w14:textId="77777777" w:rsidR="00D71A62" w:rsidRPr="00D71A62" w:rsidRDefault="00D71A62" w:rsidP="00D71A62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3. Corsa verticale</w:t>
            </w:r>
          </w:p>
          <w:p w14:paraId="284A7DB2" w14:textId="77777777" w:rsidR="00D71A62" w:rsidRPr="00D71A62" w:rsidRDefault="00D71A62" w:rsidP="00D71A62">
            <w:pPr>
              <w:suppressAutoHyphens w:val="0"/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a) almeno pari a 700 mm</w:t>
            </w:r>
          </w:p>
          <w:p w14:paraId="619B98E3" w14:textId="4CC4D171" w:rsidR="00D71A62" w:rsidRPr="00D71A62" w:rsidRDefault="00D71A62" w:rsidP="00D71A62">
            <w:pPr>
              <w:suppressAutoHyphens w:val="0"/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b) almeno pari a 600 mm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E10D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566E5BA1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5D863CB3" w14:textId="66102E30" w:rsidR="00D71A62" w:rsidRPr="00D71A62" w:rsidRDefault="00D71A62" w:rsidP="00D71A62">
            <w:pPr>
              <w:suppressAutoHyphens w:val="0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</w:p>
        </w:tc>
      </w:tr>
      <w:tr w:rsidR="00D71A62" w:rsidRPr="004A14AA" w14:paraId="4C20561F" w14:textId="77777777" w:rsidTr="00D71A62">
        <w:trPr>
          <w:trHeight w:val="20"/>
        </w:trPr>
        <w:tc>
          <w:tcPr>
            <w:tcW w:w="10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0E93C" w14:textId="21CF9B66" w:rsidR="00D71A62" w:rsidRPr="00D71A62" w:rsidRDefault="00D71A62" w:rsidP="00D71A62">
            <w:pPr>
              <w:spacing w:before="120" w:after="120"/>
              <w:jc w:val="center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LOGICA E SISTEMA DI CONTROLLO E</w:t>
            </w: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ACQUISIZIONE</w:t>
            </w: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 xml:space="preserve"> </w:t>
            </w: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DATI</w:t>
            </w:r>
          </w:p>
        </w:tc>
      </w:tr>
      <w:tr w:rsidR="00D71A62" w:rsidRPr="004A14AA" w14:paraId="6F6EB612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3552" w14:textId="7848CA2F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 xml:space="preserve">5. </w:t>
            </w:r>
            <w:r w:rsidRPr="00D71A62">
              <w:rPr>
                <w:rFonts w:ascii="Cambria" w:eastAsia="MS Mincho" w:hAnsi="Cambria" w:cs="Calibri"/>
                <w:b/>
                <w:bCs/>
                <w:sz w:val="22"/>
                <w:szCs w:val="22"/>
                <w:lang w:val="x-none" w:eastAsia="x-none"/>
              </w:rPr>
              <w:t>Tempo di permanenza in pressione</w:t>
            </w:r>
          </w:p>
          <w:p w14:paraId="5A322A74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 regolabile tra 0 e 120 secondi</w:t>
            </w:r>
          </w:p>
          <w:p w14:paraId="5A97240D" w14:textId="519386D2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 regolabile tra 0 e 60 secondi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58A0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28EBD45C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37EF391C" w14:textId="41B8D9AB" w:rsidR="00D71A62" w:rsidRPr="00D71A62" w:rsidRDefault="00D71A62" w:rsidP="00D71A62">
            <w:pPr>
              <w:suppressAutoHyphens w:val="0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</w:p>
        </w:tc>
      </w:tr>
      <w:tr w:rsidR="00D71A62" w:rsidRPr="004A14AA" w14:paraId="417FBD21" w14:textId="77777777" w:rsidTr="00D71A62">
        <w:trPr>
          <w:trHeight w:val="20"/>
        </w:trPr>
        <w:tc>
          <w:tcPr>
            <w:tcW w:w="10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A437" w14:textId="7E6590AD" w:rsidR="00D71A62" w:rsidRPr="00D71A62" w:rsidRDefault="00D71A62" w:rsidP="00D71A62">
            <w:pPr>
              <w:suppressAutoHyphens w:val="0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TAVOLE CALDE</w:t>
            </w:r>
          </w:p>
        </w:tc>
      </w:tr>
      <w:tr w:rsidR="00D71A62" w:rsidRPr="004A14AA" w14:paraId="31BE9DCF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1908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  <w:t>6</w:t>
            </w:r>
            <w:r w:rsidRPr="00D71A62">
              <w:rPr>
                <w:rFonts w:ascii="Cambria" w:hAnsi="Cambria"/>
                <w:b/>
                <w:sz w:val="22"/>
                <w:szCs w:val="22"/>
                <w:lang w:eastAsia="x-none"/>
              </w:rPr>
              <w:t xml:space="preserve">. </w:t>
            </w: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Temperatura massima delle tavole</w:t>
            </w:r>
          </w:p>
          <w:p w14:paraId="5F4DBD6E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a) regolabile tra temperatura ambiente e 400°C</w:t>
            </w:r>
          </w:p>
          <w:p w14:paraId="446909BD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b) regolabile tra temperatura ambiente e 350°C</w:t>
            </w:r>
          </w:p>
          <w:p w14:paraId="4BDA058A" w14:textId="0CA77D44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eastAsia="x-none"/>
              </w:rPr>
              <w:t>c) regolabile tra temperatura ambiente e 300°C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1D58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33F8980E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06136963" w14:textId="77777777" w:rsidR="00D71A62" w:rsidRPr="00D71A62" w:rsidRDefault="00D71A62" w:rsidP="00D71A62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D71A62" w:rsidRPr="004A14AA" w14:paraId="5A64D46D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1EB1D" w14:textId="5A15B585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7 Tempo di riscaldo dei piani</w:t>
            </w:r>
          </w:p>
          <w:p w14:paraId="5FADD96A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 inferiore a 70 minuti</w:t>
            </w:r>
          </w:p>
          <w:p w14:paraId="7E245EDD" w14:textId="1B3A7192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 inferiore a 90 minuti C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2E18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Indicare quale opzione e descrivere le caratteristiche dell’attrezzatura corrispondenti all’opzione offerta</w:t>
            </w:r>
          </w:p>
          <w:p w14:paraId="17991946" w14:textId="77777777" w:rsidR="00D71A62" w:rsidRPr="00D71A62" w:rsidRDefault="00D71A62" w:rsidP="00D71A6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  <w:p w14:paraId="54584BE8" w14:textId="77777777" w:rsidR="00D71A62" w:rsidRPr="00D71A62" w:rsidRDefault="00D71A62" w:rsidP="00D71A62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D71A62" w:rsidRPr="004A14AA" w14:paraId="2C591421" w14:textId="77777777" w:rsidTr="00D71A62">
        <w:trPr>
          <w:trHeight w:val="20"/>
        </w:trPr>
        <w:tc>
          <w:tcPr>
            <w:tcW w:w="10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7CD8" w14:textId="6405A815" w:rsidR="00D71A62" w:rsidRPr="00D71A62" w:rsidRDefault="00D71A62" w:rsidP="00D71A62">
            <w:pPr>
              <w:suppressAutoHyphens w:val="0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CONDIZIONI DI FORNITURA </w:t>
            </w:r>
          </w:p>
        </w:tc>
      </w:tr>
      <w:tr w:rsidR="00D71A62" w:rsidRPr="004A14AA" w14:paraId="0F677560" w14:textId="77777777" w:rsidTr="00D71A62">
        <w:trPr>
          <w:trHeight w:val="20"/>
        </w:trPr>
        <w:tc>
          <w:tcPr>
            <w:tcW w:w="6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9E5C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  <w:t>8 Tempi di consegna</w:t>
            </w:r>
          </w:p>
          <w:p w14:paraId="7E87F855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a) consegna e installazione entro e non oltre 8 mesi</w:t>
            </w:r>
          </w:p>
          <w:p w14:paraId="414ED648" w14:textId="77777777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b) consegna e installazione entro e non oltre 9 mesi</w:t>
            </w:r>
          </w:p>
          <w:p w14:paraId="2B7212F4" w14:textId="087F564F" w:rsidR="00D71A62" w:rsidRPr="00D71A62" w:rsidRDefault="00D71A62" w:rsidP="00D71A62">
            <w:pPr>
              <w:jc w:val="left"/>
              <w:rPr>
                <w:rFonts w:ascii="Cambria" w:eastAsia="MS Mincho" w:hAnsi="Cambria" w:cs="Calibri"/>
                <w:b/>
                <w:sz w:val="22"/>
                <w:szCs w:val="22"/>
                <w:lang w:val="x-none" w:eastAsia="x-none"/>
              </w:rPr>
            </w:pPr>
            <w:r w:rsidRPr="00D71A62">
              <w:rPr>
                <w:rFonts w:ascii="Cambria" w:eastAsia="MS Mincho" w:hAnsi="Cambria" w:cs="Calibri"/>
                <w:sz w:val="22"/>
                <w:szCs w:val="22"/>
                <w:lang w:val="x-none" w:eastAsia="x-none"/>
              </w:rPr>
              <w:t>c) consegna e installazione entro e non oltre 10 mesi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D815" w14:textId="2BDAD2B1" w:rsidR="00D71A62" w:rsidRPr="00D71A62" w:rsidRDefault="00D71A62" w:rsidP="00D71A62">
            <w:pPr>
              <w:suppressAutoHyphens w:val="0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D71A62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Indicare l’opzione offerta </w:t>
            </w:r>
          </w:p>
        </w:tc>
      </w:tr>
    </w:tbl>
    <w:p w14:paraId="455A173F" w14:textId="77777777" w:rsidR="008B6E3D" w:rsidRPr="004A14AA" w:rsidRDefault="008B6E3D" w:rsidP="008B6E3D">
      <w:pPr>
        <w:widowControl w:val="0"/>
        <w:rPr>
          <w:rFonts w:ascii="Cambria" w:eastAsia="MS Mincho" w:hAnsi="Cambria" w:cs="Calibri"/>
          <w:lang w:val="x-none" w:eastAsia="x-none"/>
        </w:rPr>
      </w:pPr>
    </w:p>
    <w:p w14:paraId="43C73026" w14:textId="77777777" w:rsidR="00C0669F" w:rsidRPr="004A14AA" w:rsidRDefault="00C0669F" w:rsidP="009A43CF">
      <w:pPr>
        <w:suppressAutoHyphens w:val="0"/>
        <w:jc w:val="left"/>
        <w:rPr>
          <w:rFonts w:ascii="Cambria" w:hAnsi="Cambria"/>
        </w:rPr>
      </w:pPr>
    </w:p>
    <w:sectPr w:rsidR="00C0669F" w:rsidRPr="004A14AA" w:rsidSect="00A22D62">
      <w:headerReference w:type="default" r:id="rId7"/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D2BE208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EC2A51" w:rsidRPr="004A14AA">
          <w:rPr>
            <w:rFonts w:ascii="Cambria" w:hAnsi="Cambria"/>
            <w:noProof/>
            <w:sz w:val="20"/>
          </w:rPr>
          <w:t>6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EF43F" w14:textId="13474613" w:rsidR="00860EDF" w:rsidRDefault="00860EDF">
    <w:pPr>
      <w:pStyle w:val="Intestazione"/>
    </w:pPr>
    <w:r>
      <w:rPr>
        <w:noProof/>
        <w:lang w:eastAsia="it-IT"/>
      </w:rPr>
      <w:drawing>
        <wp:inline distT="0" distB="0" distL="0" distR="0" wp14:anchorId="67BA4A43" wp14:editId="70BFEBA4">
          <wp:extent cx="825335" cy="607512"/>
          <wp:effectExtent l="0" t="0" r="0" b="0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335" cy="6075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4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13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6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9"/>
  </w:num>
  <w:num w:numId="5">
    <w:abstractNumId w:val="16"/>
  </w:num>
  <w:num w:numId="6">
    <w:abstractNumId w:val="15"/>
  </w:num>
  <w:num w:numId="7">
    <w:abstractNumId w:val="4"/>
  </w:num>
  <w:num w:numId="8">
    <w:abstractNumId w:val="2"/>
  </w:num>
  <w:num w:numId="9">
    <w:abstractNumId w:val="11"/>
  </w:num>
  <w:num w:numId="10">
    <w:abstractNumId w:val="1"/>
  </w:num>
  <w:num w:numId="11">
    <w:abstractNumId w:val="6"/>
  </w:num>
  <w:num w:numId="12">
    <w:abstractNumId w:val="14"/>
  </w:num>
  <w:num w:numId="13">
    <w:abstractNumId w:val="5"/>
  </w:num>
  <w:num w:numId="14">
    <w:abstractNumId w:val="10"/>
  </w:num>
  <w:num w:numId="15">
    <w:abstractNumId w:val="13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317B1"/>
    <w:rsid w:val="00154B1A"/>
    <w:rsid w:val="00163CED"/>
    <w:rsid w:val="00167913"/>
    <w:rsid w:val="00177472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B44D9"/>
    <w:rsid w:val="00304860"/>
    <w:rsid w:val="00315AB4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726C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64D77"/>
    <w:rsid w:val="00766D8C"/>
    <w:rsid w:val="007A6150"/>
    <w:rsid w:val="007B290C"/>
    <w:rsid w:val="007C2D5F"/>
    <w:rsid w:val="007C2D87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5048D"/>
    <w:rsid w:val="00967CAF"/>
    <w:rsid w:val="00991701"/>
    <w:rsid w:val="00996A9D"/>
    <w:rsid w:val="009A43CF"/>
    <w:rsid w:val="009B08D6"/>
    <w:rsid w:val="009C7DB6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64320"/>
    <w:rsid w:val="00B74EFD"/>
    <w:rsid w:val="00B85EFD"/>
    <w:rsid w:val="00BA0F3E"/>
    <w:rsid w:val="00BA39E4"/>
    <w:rsid w:val="00BB5782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FEA"/>
    <w:rsid w:val="00C648F4"/>
    <w:rsid w:val="00C65B35"/>
    <w:rsid w:val="00C666B0"/>
    <w:rsid w:val="00C86BD3"/>
    <w:rsid w:val="00C91929"/>
    <w:rsid w:val="00CA4B2D"/>
    <w:rsid w:val="00CA652B"/>
    <w:rsid w:val="00CB0196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C7361"/>
    <w:rsid w:val="00DE7AB4"/>
    <w:rsid w:val="00DF30A7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62424"/>
    <w:rsid w:val="00F71FEE"/>
    <w:rsid w:val="00F84A0E"/>
    <w:rsid w:val="00FA3EE6"/>
    <w:rsid w:val="00FA52CD"/>
    <w:rsid w:val="00FC55CA"/>
    <w:rsid w:val="00FC640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403</Words>
  <Characters>2356</Characters>
  <Application>Microsoft Office Word</Application>
  <DocSecurity>0</DocSecurity>
  <Lines>65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6</cp:revision>
  <cp:lastPrinted>2019-02-15T09:28:00Z</cp:lastPrinted>
  <dcterms:created xsi:type="dcterms:W3CDTF">2022-02-14T09:57:00Z</dcterms:created>
  <dcterms:modified xsi:type="dcterms:W3CDTF">2022-03-31T09:35:00Z</dcterms:modified>
</cp:coreProperties>
</file>