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3EDAD0A8" w14:textId="797F8D3E" w:rsidR="0094307A" w:rsidRDefault="004D0FB0" w:rsidP="0094307A">
      <w:pPr>
        <w:widowControl w:val="0"/>
        <w:spacing w:line="480" w:lineRule="atLeast"/>
        <w:jc w:val="both"/>
        <w:rPr>
          <w:b/>
          <w:sz w:val="24"/>
        </w:rPr>
      </w:pPr>
      <w:r>
        <w:rPr>
          <w:b/>
          <w:sz w:val="24"/>
        </w:rPr>
        <w:t>P</w:t>
      </w:r>
      <w:r w:rsidR="009F316D">
        <w:rPr>
          <w:b/>
          <w:sz w:val="24"/>
        </w:rPr>
        <w:t xml:space="preserve">ER </w:t>
      </w:r>
      <w:r w:rsidR="00FF52E8" w:rsidRPr="00FF52E8">
        <w:rPr>
          <w:b/>
          <w:sz w:val="24"/>
        </w:rPr>
        <w:t>L’AFFIDAMENTO</w:t>
      </w:r>
      <w:r w:rsidR="00D34939">
        <w:rPr>
          <w:b/>
          <w:sz w:val="24"/>
        </w:rPr>
        <w:t xml:space="preserve"> DELLA</w:t>
      </w:r>
      <w:r w:rsidR="00FF52E8" w:rsidRPr="00FF52E8">
        <w:rPr>
          <w:b/>
          <w:sz w:val="24"/>
        </w:rPr>
        <w:t xml:space="preserve"> </w:t>
      </w:r>
      <w:r w:rsidR="0094307A" w:rsidRPr="0094307A">
        <w:rPr>
          <w:b/>
          <w:sz w:val="24"/>
        </w:rPr>
        <w:t>FORNITURA DI LICENZE DI PRODOTTI SOFTWARE ADOBE, IN NOLEGGIO E MANUTENZIONE, IN CON</w:t>
      </w:r>
      <w:r w:rsidR="0094307A">
        <w:rPr>
          <w:b/>
          <w:sz w:val="24"/>
        </w:rPr>
        <w:t>TRATTO ETLA TRIENNALE 2022-2025</w:t>
      </w:r>
      <w:bookmarkStart w:id="0" w:name="_GoBack"/>
      <w:bookmarkEnd w:id="0"/>
      <w:r w:rsidR="0094307A" w:rsidRPr="0094307A">
        <w:rPr>
          <w:b/>
          <w:sz w:val="24"/>
        </w:rPr>
        <w:t xml:space="preserve"> – CIG  91941325BE</w:t>
      </w:r>
    </w:p>
    <w:p w14:paraId="2B6DCAE2" w14:textId="094BDFF1" w:rsidR="00EF6D1C" w:rsidRPr="0060586D" w:rsidRDefault="00EF6D1C" w:rsidP="0094307A">
      <w:pPr>
        <w:widowControl w:val="0"/>
        <w:spacing w:line="480" w:lineRule="atLeast"/>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5D7FF3DC"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00FA198A" w:rsidRPr="00EC7A0E">
        <w:rPr>
          <w:sz w:val="24"/>
        </w:rPr>
        <w:t xml:space="preserve"> </w:t>
      </w:r>
      <w:r w:rsidR="001F0E1A" w:rsidRPr="00EC7A0E">
        <w:rPr>
          <w:sz w:val="24"/>
        </w:rPr>
        <w:t xml:space="preserve">capitale sociale versato </w:t>
      </w:r>
      <w:r w:rsidR="0094307A">
        <w:rPr>
          <w:sz w:val="24"/>
        </w:rPr>
        <w:t xml:space="preserve">€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____[determina a contrarre]__</w:t>
      </w:r>
      <w:r w:rsidRPr="00EC7A0E">
        <w:rPr>
          <w:sz w:val="24"/>
        </w:rPr>
        <w:t>;</w:t>
      </w:r>
    </w:p>
    <w:p w14:paraId="518F6A9E" w14:textId="1C6BFB4A"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389458EE"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w:t>
      </w:r>
      <w:r w:rsidR="0050200B">
        <w:rPr>
          <w:sz w:val="24"/>
        </w:rPr>
        <w:t>o</w:t>
      </w:r>
      <w:r w:rsidR="00B92AC5" w:rsidRPr="00EC7A0E">
        <w:rPr>
          <w:sz w:val="24"/>
        </w:rPr>
        <w:t xml:space="preserve">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4285D3C7"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6253D17" w14:textId="400CFF4C" w:rsidR="009F316D" w:rsidRDefault="00EF6D1C" w:rsidP="009F316D">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4D0FB0" w:rsidRPr="004D0FB0">
        <w:rPr>
          <w:highlight w:val="yellow"/>
        </w:rPr>
        <w:t>________________________________________________</w:t>
      </w:r>
      <w:r w:rsidR="009F316D" w:rsidRPr="009F316D">
        <w:t xml:space="preserve"> – CIG</w:t>
      </w:r>
      <w:r w:rsidR="009F316D">
        <w:t xml:space="preserve"> </w:t>
      </w:r>
      <w:r w:rsidR="009F316D" w:rsidRPr="009F316D">
        <w:rPr>
          <w:highlight w:val="yellow"/>
        </w:rPr>
        <w:t>__________</w:t>
      </w:r>
    </w:p>
    <w:p w14:paraId="13EC4078" w14:textId="1D97DDD0" w:rsidR="00B31BAA" w:rsidRPr="00EC7A0E" w:rsidRDefault="00B31BAA" w:rsidP="009F316D">
      <w:pPr>
        <w:pStyle w:val="Corpotesto"/>
        <w:tabs>
          <w:tab w:val="left" w:pos="7088"/>
        </w:tabs>
        <w:ind w:right="199"/>
        <w:rPr>
          <w:b/>
          <w:szCs w:val="24"/>
          <w:u w:val="single"/>
        </w:rPr>
      </w:pPr>
      <w:r w:rsidRPr="00EC7A0E">
        <w:rPr>
          <w:b/>
          <w:szCs w:val="24"/>
          <w:u w:val="single"/>
        </w:rPr>
        <w:t>Art. 3 - Obblighi della Società</w:t>
      </w:r>
    </w:p>
    <w:p w14:paraId="5865257B" w14:textId="77777777" w:rsidR="0060485B" w:rsidRPr="0060485B" w:rsidRDefault="0060485B" w:rsidP="0060485B">
      <w:pPr>
        <w:spacing w:line="480" w:lineRule="atLeast"/>
        <w:ind w:right="199"/>
        <w:jc w:val="both"/>
        <w:outlineLvl w:val="0"/>
        <w:rPr>
          <w:sz w:val="24"/>
          <w:szCs w:val="24"/>
        </w:rPr>
      </w:pPr>
      <w:r w:rsidRPr="0060485B">
        <w:rPr>
          <w:sz w:val="24"/>
          <w:szCs w:val="24"/>
        </w:rPr>
        <w:t>Alla Società spetta l'erogazione dei servizi oggetto dell’appalto secondo le modalità di cui al presente contratto,</w:t>
      </w:r>
    </w:p>
    <w:p w14:paraId="6503467C" w14:textId="53640A57" w:rsidR="0060485B" w:rsidRDefault="0060485B" w:rsidP="0060485B">
      <w:pPr>
        <w:spacing w:line="480" w:lineRule="atLeast"/>
        <w:ind w:right="199"/>
        <w:jc w:val="both"/>
        <w:outlineLvl w:val="0"/>
        <w:rPr>
          <w:sz w:val="24"/>
          <w:szCs w:val="24"/>
        </w:rPr>
      </w:pPr>
      <w:r w:rsidRPr="0060485B">
        <w:rPr>
          <w:sz w:val="24"/>
          <w:szCs w:val="24"/>
          <w:highlight w:val="yellow"/>
        </w:rPr>
        <w:t>al Capitolato Tecnico (All. “</w:t>
      </w:r>
      <w:r w:rsidR="00276A66">
        <w:rPr>
          <w:sz w:val="24"/>
          <w:szCs w:val="24"/>
          <w:highlight w:val="yellow"/>
        </w:rPr>
        <w:t>1”)</w:t>
      </w:r>
      <w:r w:rsidR="00D34939">
        <w:rPr>
          <w:sz w:val="24"/>
          <w:szCs w:val="24"/>
          <w:highlight w:val="yellow"/>
        </w:rPr>
        <w:t xml:space="preserve"> </w:t>
      </w:r>
      <w:r w:rsidRPr="0060485B">
        <w:rPr>
          <w:sz w:val="24"/>
          <w:szCs w:val="24"/>
          <w:highlight w:val="yellow"/>
        </w:rPr>
        <w:t>ed all’ Offerta economica (</w:t>
      </w:r>
      <w:r w:rsidR="001D55F0" w:rsidRPr="0060485B">
        <w:rPr>
          <w:sz w:val="24"/>
          <w:szCs w:val="24"/>
          <w:highlight w:val="yellow"/>
        </w:rPr>
        <w:t>All. “</w:t>
      </w:r>
      <w:r w:rsidR="00D34939">
        <w:rPr>
          <w:sz w:val="24"/>
          <w:szCs w:val="24"/>
          <w:highlight w:val="yellow"/>
        </w:rPr>
        <w:t>2</w:t>
      </w:r>
      <w:r w:rsidRPr="0060485B">
        <w:rPr>
          <w:sz w:val="24"/>
          <w:szCs w:val="24"/>
          <w:highlight w:val="yellow"/>
        </w:rPr>
        <w:t>”) presentata dal fornitore in sede di gara.</w:t>
      </w:r>
    </w:p>
    <w:p w14:paraId="52C1BF9D" w14:textId="562859A1" w:rsidR="00F76F07" w:rsidRPr="00EC7A0E" w:rsidRDefault="00F76F07" w:rsidP="0060485B">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293595E9" w14:textId="3FDDCF10" w:rsidR="0060485B" w:rsidRPr="008C6F16" w:rsidRDefault="00D545AA" w:rsidP="0060485B">
      <w:pPr>
        <w:pStyle w:val="Corpotesto"/>
        <w:tabs>
          <w:tab w:val="left" w:pos="7513"/>
        </w:tabs>
        <w:ind w:right="198"/>
        <w:rPr>
          <w:szCs w:val="24"/>
          <w:highlight w:val="yellow"/>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2648C75E" w:rsidR="00EF6D1C" w:rsidRDefault="00B31BAA">
      <w:pPr>
        <w:spacing w:line="480" w:lineRule="atLeast"/>
        <w:ind w:right="199"/>
        <w:jc w:val="both"/>
        <w:outlineLvl w:val="0"/>
        <w:rPr>
          <w:b/>
          <w:sz w:val="24"/>
          <w:u w:val="single"/>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1153A76" w14:textId="67A633AA" w:rsidR="0060485B" w:rsidRPr="0060485B" w:rsidRDefault="0060485B" w:rsidP="00276A66">
      <w:pPr>
        <w:spacing w:line="480" w:lineRule="atLeast"/>
        <w:ind w:right="199"/>
        <w:jc w:val="both"/>
        <w:outlineLvl w:val="0"/>
        <w:rPr>
          <w:sz w:val="24"/>
        </w:rPr>
      </w:pPr>
      <w:r w:rsidRPr="0060485B">
        <w:rPr>
          <w:sz w:val="24"/>
        </w:rPr>
        <w:t xml:space="preserve">Il corrispettivo contrattuale ammonta ad </w:t>
      </w:r>
      <w:r w:rsidRPr="0060485B">
        <w:rPr>
          <w:sz w:val="24"/>
          <w:highlight w:val="yellow"/>
        </w:rPr>
        <w:t>€__________</w:t>
      </w:r>
      <w:r w:rsidR="00AB16CE">
        <w:rPr>
          <w:sz w:val="24"/>
        </w:rPr>
        <w:t>.</w:t>
      </w:r>
    </w:p>
    <w:p w14:paraId="20DF3116" w14:textId="6EE6CCE4" w:rsidR="00D95A46" w:rsidRPr="00EC7A0E" w:rsidRDefault="00B95829" w:rsidP="00AC1471">
      <w:pPr>
        <w:spacing w:line="480" w:lineRule="atLeast"/>
        <w:ind w:right="199"/>
        <w:jc w:val="both"/>
        <w:rPr>
          <w:sz w:val="24"/>
        </w:rPr>
      </w:pPr>
      <w:r w:rsidRPr="00EC7A0E">
        <w:rPr>
          <w:sz w:val="24"/>
        </w:rPr>
        <w:lastRenderedPageBreak/>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772B62A9" w14:textId="3B9121CE" w:rsidR="0060485B" w:rsidRDefault="00AC1471" w:rsidP="0060485B">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60485B" w:rsidRPr="00276A66">
        <w:rPr>
          <w:sz w:val="24"/>
          <w:highlight w:val="yellow"/>
        </w:rPr>
        <w:t xml:space="preserve">al Capitolato </w:t>
      </w:r>
      <w:r w:rsidR="00276A66" w:rsidRPr="00276A66">
        <w:rPr>
          <w:sz w:val="24"/>
          <w:highlight w:val="yellow"/>
        </w:rPr>
        <w:t xml:space="preserve">tecnico </w:t>
      </w:r>
      <w:r w:rsidR="0060485B" w:rsidRPr="00276A66">
        <w:rPr>
          <w:sz w:val="24"/>
          <w:highlight w:val="yellow"/>
        </w:rPr>
        <w:t xml:space="preserve">(All. “1”), e all’Offerta </w:t>
      </w:r>
      <w:r w:rsidR="00276A66" w:rsidRPr="00276A66">
        <w:rPr>
          <w:sz w:val="24"/>
          <w:highlight w:val="yellow"/>
        </w:rPr>
        <w:t>economica</w:t>
      </w:r>
      <w:r w:rsidR="0060485B" w:rsidRPr="00276A66">
        <w:rPr>
          <w:sz w:val="24"/>
          <w:highlight w:val="yellow"/>
        </w:rPr>
        <w:t xml:space="preserve"> (All. “</w:t>
      </w:r>
      <w:r w:rsidR="00276A66" w:rsidRPr="00276A66">
        <w:rPr>
          <w:sz w:val="24"/>
          <w:highlight w:val="yellow"/>
        </w:rPr>
        <w:t>2</w:t>
      </w:r>
      <w:r w:rsidR="0060485B" w:rsidRPr="00276A66">
        <w:rPr>
          <w:sz w:val="24"/>
          <w:highlight w:val="yellow"/>
        </w:rPr>
        <w:t>”).</w:t>
      </w:r>
    </w:p>
    <w:p w14:paraId="763EA8B7" w14:textId="77777777" w:rsidR="00F75CEA" w:rsidRPr="00EC7A0E" w:rsidRDefault="00F75CEA" w:rsidP="00F74114">
      <w:pPr>
        <w:spacing w:line="480" w:lineRule="atLeast"/>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CA5E826" w14:textId="01D6FB41" w:rsidR="0060485B" w:rsidRPr="00276A66" w:rsidRDefault="007D1CD5" w:rsidP="007D1CD5">
      <w:pPr>
        <w:pStyle w:val="Corpotesto"/>
        <w:ind w:right="199"/>
        <w:rPr>
          <w:bCs/>
          <w:iCs/>
        </w:rPr>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3909B195" w:rsidR="0060485B"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75AB7D22" w14:textId="5FF98101" w:rsidR="0060485B" w:rsidRDefault="0060485B" w:rsidP="00276A66">
      <w:pPr>
        <w:pStyle w:val="Corpotesto"/>
        <w:ind w:right="199"/>
      </w:pPr>
      <w:r w:rsidRPr="0060485B">
        <w:rPr>
          <w:highlight w:val="yellow"/>
        </w:rPr>
        <w:t>Si rinvia al Capitolato Tecnico (All. “1</w:t>
      </w:r>
      <w:r w:rsidR="00276A66">
        <w:rPr>
          <w:highlight w:val="yellow"/>
        </w:rPr>
        <w:t>”).</w:t>
      </w:r>
    </w:p>
    <w:p w14:paraId="4A4B714F" w14:textId="4EEC7E2E" w:rsidR="00D942C1" w:rsidRPr="00EC7A0E" w:rsidRDefault="0060485B" w:rsidP="0060485B">
      <w:pPr>
        <w:pStyle w:val="Corpotesto"/>
        <w:ind w:right="199"/>
        <w:rPr>
          <w:b/>
          <w:u w:val="single"/>
        </w:rPr>
      </w:pPr>
      <w:r>
        <w:t>Art. 9</w:t>
      </w:r>
      <w:r w:rsidR="00D942C1"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lastRenderedPageBreak/>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1995EC55"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DB2733">
        <w:rPr>
          <w:sz w:val="24"/>
          <w:highlight w:val="yellow"/>
        </w:rPr>
        <w:t xml:space="preserve">Tecnico </w:t>
      </w:r>
      <w:r w:rsidR="0065091D">
        <w:rPr>
          <w:sz w:val="24"/>
          <w:highlight w:val="yellow"/>
        </w:rPr>
        <w:t>(All.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lastRenderedPageBreak/>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Ai sensi dell’Art.92 c.3 e 4 del D.Lgs.159/2011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BC7313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DB2733">
        <w:rPr>
          <w:sz w:val="24"/>
          <w:highlight w:val="yellow"/>
        </w:rPr>
        <w:t>Tecnico</w:t>
      </w:r>
      <w:r w:rsidR="009F316D">
        <w:rPr>
          <w:sz w:val="24"/>
          <w:highlight w:val="yellow"/>
        </w:rPr>
        <w:t xml:space="preserve"> (All.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Il Politecnico di Milano ha il diritto di recedere in qualunque tempo dal Contratto con le modalità previste dall’Art.109 D.Lgs.50/2016.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404C7BDC" w14:textId="36FE68C9" w:rsidR="0060485B" w:rsidRPr="00276A66" w:rsidRDefault="0060485B" w:rsidP="00276A66">
      <w:pPr>
        <w:numPr>
          <w:ilvl w:val="0"/>
          <w:numId w:val="3"/>
        </w:numPr>
        <w:spacing w:line="480" w:lineRule="atLeast"/>
        <w:ind w:right="340"/>
        <w:outlineLvl w:val="0"/>
        <w:rPr>
          <w:sz w:val="24"/>
          <w:highlight w:val="yellow"/>
        </w:rPr>
      </w:pPr>
      <w:r w:rsidRPr="0060485B">
        <w:rPr>
          <w:sz w:val="24"/>
          <w:highlight w:val="yellow"/>
        </w:rPr>
        <w:t xml:space="preserve">All. 1 Capitolato Tecnico </w:t>
      </w:r>
    </w:p>
    <w:p w14:paraId="673E24B6" w14:textId="7485F98E" w:rsidR="0060485B" w:rsidRPr="0060485B" w:rsidRDefault="0060485B" w:rsidP="0060485B">
      <w:pPr>
        <w:numPr>
          <w:ilvl w:val="0"/>
          <w:numId w:val="3"/>
        </w:numPr>
        <w:spacing w:line="480" w:lineRule="atLeast"/>
        <w:ind w:right="340"/>
        <w:outlineLvl w:val="0"/>
        <w:rPr>
          <w:sz w:val="24"/>
          <w:highlight w:val="yellow"/>
        </w:rPr>
      </w:pPr>
      <w:r w:rsidRPr="0060485B">
        <w:rPr>
          <w:sz w:val="24"/>
          <w:highlight w:val="yellow"/>
        </w:rPr>
        <w:t xml:space="preserve">All. </w:t>
      </w:r>
      <w:r w:rsidR="00276A66">
        <w:rPr>
          <w:sz w:val="24"/>
          <w:highlight w:val="yellow"/>
        </w:rPr>
        <w:t>2</w:t>
      </w:r>
      <w:r w:rsidRPr="0060485B">
        <w:rPr>
          <w:sz w:val="24"/>
          <w:highlight w:val="yellow"/>
        </w:rPr>
        <w:t xml:space="preserve"> Offerta Economica</w:t>
      </w:r>
    </w:p>
    <w:p w14:paraId="05E8198D" w14:textId="3845B91E" w:rsidR="0060485B" w:rsidRPr="0060485B" w:rsidRDefault="0060485B" w:rsidP="0060485B">
      <w:pPr>
        <w:numPr>
          <w:ilvl w:val="0"/>
          <w:numId w:val="3"/>
        </w:numPr>
        <w:spacing w:line="480" w:lineRule="atLeast"/>
        <w:ind w:right="340"/>
        <w:outlineLvl w:val="0"/>
        <w:rPr>
          <w:sz w:val="24"/>
          <w:highlight w:val="yellow"/>
        </w:rPr>
      </w:pPr>
      <w:r w:rsidRPr="0060485B">
        <w:rPr>
          <w:sz w:val="24"/>
          <w:highlight w:val="yellow"/>
        </w:rPr>
        <w:t xml:space="preserve">All. </w:t>
      </w:r>
      <w:r w:rsidR="00276A66">
        <w:rPr>
          <w:sz w:val="24"/>
          <w:highlight w:val="yellow"/>
        </w:rPr>
        <w:t>3</w:t>
      </w:r>
      <w:r w:rsidRPr="0060485B">
        <w:rPr>
          <w:sz w:val="24"/>
          <w:highlight w:val="yellow"/>
        </w:rPr>
        <w:t xml:space="preserve"> 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2F4320D8"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 xml:space="preserve">viste nel Capitolato </w:t>
      </w:r>
      <w:r w:rsidR="00DB2733">
        <w:rPr>
          <w:sz w:val="24"/>
          <w:highlight w:val="yellow"/>
        </w:rPr>
        <w:t xml:space="preserve">Tecnico </w:t>
      </w:r>
      <w:r w:rsidR="009F316D">
        <w:rPr>
          <w:sz w:val="24"/>
          <w:highlight w:val="yellow"/>
        </w:rPr>
        <w:t>(All.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lastRenderedPageBreak/>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lastRenderedPageBreak/>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045A52AF"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94307A">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5A0D"/>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6F16"/>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307A"/>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6CE"/>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1B8A"/>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2733"/>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A148B-611F-4FF0-A3B1-C8C97B9D6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39</TotalTime>
  <Pages>7</Pages>
  <Words>2280</Words>
  <Characters>12999</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Elisabetta Rolla</cp:lastModifiedBy>
  <cp:revision>23</cp:revision>
  <cp:lastPrinted>2018-06-14T08:33:00Z</cp:lastPrinted>
  <dcterms:created xsi:type="dcterms:W3CDTF">2018-12-19T10:36:00Z</dcterms:created>
  <dcterms:modified xsi:type="dcterms:W3CDTF">2022-04-20T08:16:00Z</dcterms:modified>
</cp:coreProperties>
</file>