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00C" w:rsidTr="00F63EEC">
        <w:tc>
          <w:tcPr>
            <w:tcW w:w="4814" w:type="dxa"/>
            <w:vAlign w:val="center"/>
          </w:tcPr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EC1871" wp14:editId="1E725B34">
                  <wp:extent cx="2563368" cy="762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Polimi_bandiera_COL_positiv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1600C" w:rsidRDefault="00B1600C" w:rsidP="009F2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44DA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3E9" w:rsidRPr="007807FE" w:rsidRDefault="009F23E9" w:rsidP="009F23E9">
      <w:pPr>
        <w:autoSpaceDE w:val="0"/>
        <w:autoSpaceDN w:val="0"/>
        <w:adjustRightInd w:val="0"/>
        <w:jc w:val="center"/>
        <w:rPr>
          <w:b/>
          <w:bCs/>
          <w:sz w:val="48"/>
          <w:szCs w:val="28"/>
          <w:u w:val="single"/>
        </w:rPr>
      </w:pPr>
      <w:r w:rsidRPr="007807FE">
        <w:rPr>
          <w:b/>
          <w:bCs/>
          <w:sz w:val="48"/>
          <w:szCs w:val="28"/>
          <w:u w:val="single"/>
        </w:rPr>
        <w:t xml:space="preserve">ALLEGATO </w:t>
      </w:r>
      <w:r w:rsidR="0018349F">
        <w:rPr>
          <w:b/>
          <w:bCs/>
          <w:sz w:val="48"/>
          <w:szCs w:val="28"/>
          <w:u w:val="single"/>
        </w:rPr>
        <w:t>13.3 – Lotto 3</w:t>
      </w:r>
      <w:r>
        <w:rPr>
          <w:b/>
          <w:bCs/>
          <w:sz w:val="48"/>
          <w:szCs w:val="28"/>
          <w:u w:val="single"/>
        </w:rPr>
        <w:t xml:space="preserve"> </w:t>
      </w:r>
      <w:r w:rsidR="0018349F">
        <w:rPr>
          <w:b/>
          <w:bCs/>
          <w:sz w:val="48"/>
          <w:szCs w:val="28"/>
          <w:u w:val="single"/>
        </w:rPr>
        <w:t>Sale riunioni</w:t>
      </w:r>
    </w:p>
    <w:p w:rsidR="009F23E9" w:rsidRDefault="009F23E9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9F23E9" w:rsidRDefault="009F23E9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670E7C" w:rsidRDefault="00670E7C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  <w:r w:rsidRPr="006842AA">
        <w:rPr>
          <w:rFonts w:ascii="Calibri" w:hAnsi="Calibri" w:cs="Arial"/>
          <w:b/>
          <w:bCs/>
          <w:iCs/>
          <w:caps/>
          <w:szCs w:val="48"/>
        </w:rPr>
        <w:t>FORNITURA DI ARREDI OPERATIVI E DI RAPPRESENTANZA, A RIDOTTO IMPATTO AMBIENTALE, PER L’ALLESTIMENTO DELLA NUOVA SEDE DEL DIPARTIMENTO DI DESIGN DEL POLITECNICO DI MILANO</w:t>
      </w:r>
    </w:p>
    <w:p w:rsidR="005678A1" w:rsidRPr="006842AA" w:rsidRDefault="005678A1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AB4771" w:rsidRDefault="00DC0155" w:rsidP="00AB4771">
      <w:pPr>
        <w:autoSpaceDE w:val="0"/>
        <w:autoSpaceDN w:val="0"/>
        <w:adjustRightInd w:val="0"/>
      </w:pPr>
      <w:r w:rsidRPr="003417FB">
        <w:t>In possesso del documento in corso di validità n.</w:t>
      </w:r>
      <w:r w:rsidR="00AB4771">
        <w:t xml:space="preserve"> _________ </w:t>
      </w:r>
    </w:p>
    <w:p w:rsidR="00AB4771" w:rsidRDefault="00AB4771" w:rsidP="00AB4771">
      <w:pPr>
        <w:autoSpaceDE w:val="0"/>
        <w:autoSpaceDN w:val="0"/>
        <w:adjustRightInd w:val="0"/>
      </w:pPr>
    </w:p>
    <w:p w:rsidR="00AB4771" w:rsidRDefault="00AB4771" w:rsidP="00AB4771">
      <w:pPr>
        <w:autoSpaceDE w:val="0"/>
        <w:autoSpaceDN w:val="0"/>
        <w:adjustRightInd w:val="0"/>
        <w:jc w:val="center"/>
        <w:rPr>
          <w:b/>
        </w:rPr>
      </w:pPr>
      <w:r w:rsidRPr="00AB4771">
        <w:rPr>
          <w:b/>
        </w:rPr>
        <w:t>DICHIARA</w:t>
      </w:r>
    </w:p>
    <w:p w:rsidR="00BE44DA" w:rsidRPr="00AB4771" w:rsidRDefault="00BE44DA" w:rsidP="00AB4771">
      <w:pPr>
        <w:autoSpaceDE w:val="0"/>
        <w:autoSpaceDN w:val="0"/>
        <w:adjustRightInd w:val="0"/>
        <w:jc w:val="center"/>
        <w:rPr>
          <w:b/>
        </w:rPr>
      </w:pPr>
    </w:p>
    <w:p w:rsidR="00AB4771" w:rsidRDefault="00AB4771" w:rsidP="00AB4771">
      <w:pPr>
        <w:autoSpaceDE w:val="0"/>
        <w:autoSpaceDN w:val="0"/>
        <w:adjustRightInd w:val="0"/>
      </w:pPr>
      <w:r>
        <w:t xml:space="preserve">che il prodotto offerto garantisce </w:t>
      </w:r>
      <w:r w:rsidR="00BE44DA">
        <w:t>la rispondenza alle seguenti normative</w:t>
      </w:r>
      <w:r w:rsidR="00670E7C">
        <w:t xml:space="preserve"> (compilare solo i lotti per cui si intende partecipare)</w:t>
      </w:r>
      <w:r>
        <w:t>:</w:t>
      </w:r>
    </w:p>
    <w:p w:rsidR="00670E7C" w:rsidRDefault="00670E7C" w:rsidP="00AB4771">
      <w:pPr>
        <w:autoSpaceDE w:val="0"/>
        <w:autoSpaceDN w:val="0"/>
        <w:adjustRightInd w:val="0"/>
      </w:pPr>
    </w:p>
    <w:p w:rsidR="00670E7C" w:rsidRPr="00670E7C" w:rsidRDefault="00670E7C" w:rsidP="00AB4771">
      <w:pPr>
        <w:autoSpaceDE w:val="0"/>
        <w:autoSpaceDN w:val="0"/>
        <w:adjustRightInd w:val="0"/>
        <w:rPr>
          <w:color w:val="FF0000"/>
        </w:rPr>
      </w:pPr>
      <w:r w:rsidRPr="00670E7C">
        <w:rPr>
          <w:color w:val="FF0000"/>
        </w:rPr>
        <w:t xml:space="preserve">Lotto </w:t>
      </w:r>
      <w:r w:rsidR="00FE74B6">
        <w:rPr>
          <w:color w:val="FF0000"/>
        </w:rPr>
        <w:t>3 Sale riunioni</w:t>
      </w:r>
    </w:p>
    <w:p w:rsidR="00671AB2" w:rsidRDefault="00671AB2" w:rsidP="00AB4771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112"/>
      </w:tblGrid>
      <w:tr w:rsidR="00671AB2" w:rsidRPr="0043009C" w:rsidTr="00B060D6">
        <w:tc>
          <w:tcPr>
            <w:tcW w:w="5240" w:type="dxa"/>
          </w:tcPr>
          <w:p w:rsidR="00671AB2" w:rsidRPr="0043009C" w:rsidRDefault="00671AB2" w:rsidP="00A85187">
            <w:pPr>
              <w:rPr>
                <w:sz w:val="20"/>
              </w:rPr>
            </w:pPr>
            <w:r w:rsidRPr="0043009C">
              <w:rPr>
                <w:sz w:val="20"/>
              </w:rPr>
              <w:t>Normativa</w:t>
            </w:r>
          </w:p>
        </w:tc>
        <w:tc>
          <w:tcPr>
            <w:tcW w:w="4388" w:type="dxa"/>
            <w:gridSpan w:val="2"/>
          </w:tcPr>
          <w:p w:rsidR="00671AB2" w:rsidRPr="0043009C" w:rsidRDefault="00671AB2" w:rsidP="00684E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Indicare SI o NO se il prodotto risponde o meno alla normativa indicata</w:t>
            </w:r>
            <w:r w:rsidR="00684EA5" w:rsidRPr="0043009C">
              <w:rPr>
                <w:sz w:val="20"/>
              </w:rPr>
              <w:t xml:space="preserve"> e riportare il numero del certificato di prova rilasciato dell’ente che ha svolto le prove</w:t>
            </w:r>
          </w:p>
        </w:tc>
      </w:tr>
      <w:tr w:rsidR="00684EA5" w:rsidRPr="0043009C" w:rsidTr="00B060D6">
        <w:tc>
          <w:tcPr>
            <w:tcW w:w="5240" w:type="dxa"/>
          </w:tcPr>
          <w:p w:rsidR="00684EA5" w:rsidRPr="0018349F" w:rsidRDefault="00670E7C" w:rsidP="00B060D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 EN 527-1:2011 Mobili per ufficio - Tavoli da lavoro e scrivanie - Parte 1: Dimensioni</w:t>
            </w:r>
          </w:p>
        </w:tc>
        <w:tc>
          <w:tcPr>
            <w:tcW w:w="1276" w:type="dxa"/>
          </w:tcPr>
          <w:p w:rsidR="00684EA5" w:rsidRPr="00FA430A" w:rsidRDefault="00A85187" w:rsidP="00AB4771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FA430A">
              <w:rPr>
                <w:color w:val="FF0000"/>
                <w:sz w:val="20"/>
              </w:rPr>
              <w:t>SI/NO</w:t>
            </w:r>
          </w:p>
        </w:tc>
        <w:tc>
          <w:tcPr>
            <w:tcW w:w="3112" w:type="dxa"/>
          </w:tcPr>
          <w:p w:rsidR="00684EA5" w:rsidRPr="00FA430A" w:rsidRDefault="00A85187" w:rsidP="00AB4771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FA430A">
              <w:rPr>
                <w:color w:val="FF0000"/>
                <w:sz w:val="20"/>
              </w:rPr>
              <w:t>N° certificato di prova</w:t>
            </w:r>
          </w:p>
        </w:tc>
      </w:tr>
      <w:tr w:rsidR="00D01B75" w:rsidRPr="0043009C" w:rsidTr="00B060D6">
        <w:tc>
          <w:tcPr>
            <w:tcW w:w="5240" w:type="dxa"/>
          </w:tcPr>
          <w:p w:rsidR="00D01B75" w:rsidRPr="0018349F" w:rsidRDefault="00670E7C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14074:2005 Mobili per ufficio - Tavoli, scrivanie e mobili contenitori - Metodi di prova per la determinazione della resistenza e della durabilità delle parti mobili</w:t>
            </w:r>
          </w:p>
        </w:tc>
        <w:tc>
          <w:tcPr>
            <w:tcW w:w="1276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D01B75" w:rsidRPr="0043009C" w:rsidRDefault="00D01B7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25B5" w:rsidRPr="0043009C" w:rsidTr="00B060D6">
        <w:tc>
          <w:tcPr>
            <w:tcW w:w="5240" w:type="dxa"/>
          </w:tcPr>
          <w:p w:rsidR="004325B5" w:rsidRPr="0018349F" w:rsidRDefault="00B060D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13721:2004 Mobili - Valutazione della riflettanza della superficie</w:t>
            </w:r>
          </w:p>
        </w:tc>
        <w:tc>
          <w:tcPr>
            <w:tcW w:w="1276" w:type="dxa"/>
          </w:tcPr>
          <w:p w:rsidR="004325B5" w:rsidRPr="0043009C" w:rsidRDefault="004325B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4325B5" w:rsidRPr="0043009C" w:rsidRDefault="004325B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60D6" w:rsidRPr="0043009C" w:rsidTr="00B060D6">
        <w:tc>
          <w:tcPr>
            <w:tcW w:w="5240" w:type="dxa"/>
          </w:tcPr>
          <w:p w:rsidR="00B060D6" w:rsidRPr="0018349F" w:rsidRDefault="00B060D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13722:2004 Mobili - Valutazione della riflessione speculare della superficie</w:t>
            </w:r>
          </w:p>
        </w:tc>
        <w:tc>
          <w:tcPr>
            <w:tcW w:w="1276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60D6" w:rsidRPr="0043009C" w:rsidTr="00B060D6">
        <w:tc>
          <w:tcPr>
            <w:tcW w:w="5240" w:type="dxa"/>
          </w:tcPr>
          <w:p w:rsidR="00B060D6" w:rsidRPr="0018349F" w:rsidRDefault="00B060D6" w:rsidP="00B060D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1730:2012 Mobili - Tavoli - Metodi di prova per la determinazione della stabilità, della resistenza e della durabilità</w:t>
            </w:r>
          </w:p>
        </w:tc>
        <w:tc>
          <w:tcPr>
            <w:tcW w:w="1276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60D6" w:rsidRPr="0043009C" w:rsidTr="00B060D6">
        <w:tc>
          <w:tcPr>
            <w:tcW w:w="5240" w:type="dxa"/>
          </w:tcPr>
          <w:p w:rsidR="00B060D6" w:rsidRPr="0018349F" w:rsidRDefault="00B060D6" w:rsidP="00B060D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4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 EN 14073-2:2005 Mobili per ufficio - Mobili contenitori - Parte 2: Requisiti di sicurezza</w:t>
            </w:r>
          </w:p>
        </w:tc>
        <w:tc>
          <w:tcPr>
            <w:tcW w:w="1276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60D6" w:rsidRPr="0043009C" w:rsidTr="00B060D6">
        <w:tc>
          <w:tcPr>
            <w:tcW w:w="5240" w:type="dxa"/>
          </w:tcPr>
          <w:p w:rsidR="00B060D6" w:rsidRPr="0018349F" w:rsidRDefault="00B060D6" w:rsidP="00B060D6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14073-3:2005 Mobili per ufficio - Mobili contenitori - Parte 3: Metodi di prova per la determinazione della stabilità e della resistenza della struttura</w:t>
            </w:r>
          </w:p>
        </w:tc>
        <w:tc>
          <w:tcPr>
            <w:tcW w:w="1276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B060D6" w:rsidRPr="0043009C" w:rsidRDefault="00B060D6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8349F" w:rsidRPr="0043009C" w:rsidTr="00B060D6">
        <w:tc>
          <w:tcPr>
            <w:tcW w:w="5240" w:type="dxa"/>
          </w:tcPr>
          <w:p w:rsidR="0018349F" w:rsidRPr="0018349F" w:rsidRDefault="0018349F" w:rsidP="00B060D6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t>UNI EN 16139:2013 Mobili - Resistenza, durabilità e sicurezza - Requisiti per sedute non domestiche</w:t>
            </w:r>
          </w:p>
        </w:tc>
        <w:tc>
          <w:tcPr>
            <w:tcW w:w="1276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8349F" w:rsidRPr="0043009C" w:rsidTr="00B060D6">
        <w:tc>
          <w:tcPr>
            <w:tcW w:w="5240" w:type="dxa"/>
          </w:tcPr>
          <w:p w:rsidR="0018349F" w:rsidRPr="0018349F" w:rsidRDefault="0018349F" w:rsidP="00B060D6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18349F">
              <w:rPr>
                <w:sz w:val="20"/>
                <w:szCs w:val="20"/>
              </w:rPr>
              <w:lastRenderedPageBreak/>
              <w:t>UNI EN 1728:2012 Mobili - Sedute - Metodi di prova per la determinazione della resistenza e della durabilità</w:t>
            </w:r>
          </w:p>
        </w:tc>
        <w:tc>
          <w:tcPr>
            <w:tcW w:w="1276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B060D6">
        <w:tc>
          <w:tcPr>
            <w:tcW w:w="5240" w:type="dxa"/>
          </w:tcPr>
          <w:p w:rsidR="00684EA5" w:rsidRPr="00B060D6" w:rsidRDefault="00684EA5" w:rsidP="00B060D6">
            <w:pPr>
              <w:jc w:val="both"/>
              <w:rPr>
                <w:sz w:val="20"/>
                <w:szCs w:val="20"/>
              </w:rPr>
            </w:pPr>
            <w:r w:rsidRPr="00B060D6">
              <w:rPr>
                <w:sz w:val="20"/>
                <w:szCs w:val="20"/>
              </w:rPr>
              <w:t xml:space="preserve">Conforme al </w:t>
            </w:r>
            <w:proofErr w:type="spellStart"/>
            <w:r w:rsidRPr="00B060D6">
              <w:rPr>
                <w:sz w:val="20"/>
                <w:szCs w:val="20"/>
              </w:rPr>
              <w:t>D.Lgs</w:t>
            </w:r>
            <w:proofErr w:type="spellEnd"/>
            <w:r w:rsidRPr="00B060D6">
              <w:rPr>
                <w:sz w:val="20"/>
                <w:szCs w:val="20"/>
              </w:rPr>
              <w:t xml:space="preserve"> 81/2008</w:t>
            </w:r>
          </w:p>
        </w:tc>
        <w:tc>
          <w:tcPr>
            <w:tcW w:w="1276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71AB2" w:rsidRDefault="00671AB2" w:rsidP="00AB4771">
      <w:pPr>
        <w:autoSpaceDE w:val="0"/>
        <w:autoSpaceDN w:val="0"/>
        <w:adjustRightInd w:val="0"/>
      </w:pPr>
      <w:bookmarkStart w:id="0" w:name="_GoBack"/>
      <w:bookmarkEnd w:id="0"/>
    </w:p>
    <w:p w:rsidR="00B060D6" w:rsidRDefault="00B060D6" w:rsidP="00AB4771">
      <w:pPr>
        <w:autoSpaceDE w:val="0"/>
        <w:autoSpaceDN w:val="0"/>
        <w:adjustRightInd w:val="0"/>
      </w:pP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t>NB: In sede di aggiudicazione al primo classificato, a comprova di quanto dichiarato nella seguente autocertificazione, verranno richiesti, prima dell’aggiudicazione definitiva, tutti i rapporti di prova/omologazioni effettuati da ente di parte terza e dal Ministero dell’Interno (per quanto concerne la classe di reazione al fuoco).</w:t>
      </w: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t xml:space="preserve">Nel caso l’offerente ne fosse sprovvisto </w:t>
      </w:r>
      <w:r w:rsidRPr="00467223">
        <w:rPr>
          <w:b/>
          <w:sz w:val="20"/>
        </w:rPr>
        <w:t>l’offerta non verrà considerata valida ed esclusa dalla procedura</w:t>
      </w:r>
      <w:r w:rsidRPr="00467223">
        <w:rPr>
          <w:sz w:val="20"/>
        </w:rPr>
        <w:t xml:space="preserve"> di gara e si procederà nuovamente con la verifica in base all’ordine di graduatoria.</w:t>
      </w:r>
    </w:p>
    <w:p w:rsidR="00D7397C" w:rsidRDefault="00D7397C" w:rsidP="00DC0155">
      <w:pPr>
        <w:autoSpaceDE w:val="0"/>
        <w:autoSpaceDN w:val="0"/>
        <w:adjustRightInd w:val="0"/>
      </w:pPr>
    </w:p>
    <w:p w:rsidR="00BE44DA" w:rsidRDefault="00BE44DA" w:rsidP="00AB4771">
      <w:pPr>
        <w:rPr>
          <w:rFonts w:cs="Arial"/>
          <w:szCs w:val="22"/>
        </w:rPr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BE44DA" w:rsidRDefault="00BE44DA" w:rsidP="00DC0155">
      <w:pPr>
        <w:autoSpaceDE w:val="0"/>
        <w:autoSpaceDN w:val="0"/>
        <w:adjustRightInd w:val="0"/>
      </w:pPr>
    </w:p>
    <w:p w:rsidR="00BE44DA" w:rsidRDefault="00BE44DA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7397C" w:rsidRPr="003417FB" w:rsidRDefault="00D7397C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7A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5F"/>
    <w:multiLevelType w:val="hybridMultilevel"/>
    <w:tmpl w:val="3AA8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637"/>
    <w:multiLevelType w:val="hybridMultilevel"/>
    <w:tmpl w:val="A0FC8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68C"/>
    <w:multiLevelType w:val="hybridMultilevel"/>
    <w:tmpl w:val="BD666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0"/>
    <w:rsid w:val="00024141"/>
    <w:rsid w:val="00162F05"/>
    <w:rsid w:val="0018349F"/>
    <w:rsid w:val="001B7539"/>
    <w:rsid w:val="002E3A73"/>
    <w:rsid w:val="003464E1"/>
    <w:rsid w:val="00381EB0"/>
    <w:rsid w:val="0043009C"/>
    <w:rsid w:val="004325B5"/>
    <w:rsid w:val="00467223"/>
    <w:rsid w:val="00482302"/>
    <w:rsid w:val="004966EA"/>
    <w:rsid w:val="004A7CA1"/>
    <w:rsid w:val="005678A1"/>
    <w:rsid w:val="00571B70"/>
    <w:rsid w:val="005A7E3C"/>
    <w:rsid w:val="005B4BE0"/>
    <w:rsid w:val="005C1035"/>
    <w:rsid w:val="005E5774"/>
    <w:rsid w:val="00654E98"/>
    <w:rsid w:val="00670E7C"/>
    <w:rsid w:val="00671AB2"/>
    <w:rsid w:val="00675636"/>
    <w:rsid w:val="00680EDE"/>
    <w:rsid w:val="00684EA5"/>
    <w:rsid w:val="006A4FA2"/>
    <w:rsid w:val="00706AF9"/>
    <w:rsid w:val="007734B4"/>
    <w:rsid w:val="007807FE"/>
    <w:rsid w:val="007C0ADF"/>
    <w:rsid w:val="007C22D6"/>
    <w:rsid w:val="00916B85"/>
    <w:rsid w:val="00920DF0"/>
    <w:rsid w:val="009361A0"/>
    <w:rsid w:val="009864E0"/>
    <w:rsid w:val="009E3CA6"/>
    <w:rsid w:val="009F23E9"/>
    <w:rsid w:val="00A85187"/>
    <w:rsid w:val="00AB4771"/>
    <w:rsid w:val="00B060D6"/>
    <w:rsid w:val="00B1600C"/>
    <w:rsid w:val="00B71564"/>
    <w:rsid w:val="00BA1468"/>
    <w:rsid w:val="00BE44DA"/>
    <w:rsid w:val="00CE6A45"/>
    <w:rsid w:val="00D01B75"/>
    <w:rsid w:val="00D15115"/>
    <w:rsid w:val="00D7397C"/>
    <w:rsid w:val="00DC0155"/>
    <w:rsid w:val="00E57170"/>
    <w:rsid w:val="00F93F4D"/>
    <w:rsid w:val="00FA430A"/>
    <w:rsid w:val="00FB0564"/>
    <w:rsid w:val="00FC5F1D"/>
    <w:rsid w:val="00FE74B6"/>
    <w:rsid w:val="00FF1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1A52-7F10-4735-B9E3-87D1F6C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6EA"/>
    <w:rPr>
      <w:b/>
      <w:bCs/>
    </w:rPr>
  </w:style>
  <w:style w:type="table" w:styleId="Grigliatabella">
    <w:name w:val="Table Grid"/>
    <w:basedOn w:val="Tabellanormale"/>
    <w:uiPriority w:val="99"/>
    <w:rsid w:val="00B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E44DA"/>
    <w:pPr>
      <w:ind w:left="720"/>
      <w:contextualSpacing/>
      <w:jc w:val="both"/>
    </w:pPr>
  </w:style>
  <w:style w:type="paragraph" w:customStyle="1" w:styleId="Corpo">
    <w:name w:val="Corpo"/>
    <w:rsid w:val="00670E7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B060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e00774</dc:creator>
  <cp:keywords/>
  <dc:description/>
  <cp:lastModifiedBy>Davide Lucca</cp:lastModifiedBy>
  <cp:revision>2</cp:revision>
  <dcterms:created xsi:type="dcterms:W3CDTF">2020-07-09T17:48:00Z</dcterms:created>
  <dcterms:modified xsi:type="dcterms:W3CDTF">2020-07-09T17:48:00Z</dcterms:modified>
</cp:coreProperties>
</file>