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600C" w:rsidTr="00F63EEC">
        <w:tc>
          <w:tcPr>
            <w:tcW w:w="4814" w:type="dxa"/>
            <w:vAlign w:val="center"/>
          </w:tcPr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EC1871" wp14:editId="1E725B34">
                  <wp:extent cx="2563368" cy="762000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_Polimi_bandiera_COL_positiv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6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B1600C" w:rsidRDefault="00B1600C" w:rsidP="009F2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E44DA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5B5" w:rsidRDefault="004325B5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23E9" w:rsidRPr="007807FE" w:rsidRDefault="009F23E9" w:rsidP="009F23E9">
      <w:pPr>
        <w:autoSpaceDE w:val="0"/>
        <w:autoSpaceDN w:val="0"/>
        <w:adjustRightInd w:val="0"/>
        <w:jc w:val="center"/>
        <w:rPr>
          <w:b/>
          <w:bCs/>
          <w:sz w:val="48"/>
          <w:szCs w:val="28"/>
          <w:u w:val="single"/>
        </w:rPr>
      </w:pPr>
      <w:r w:rsidRPr="007807FE">
        <w:rPr>
          <w:b/>
          <w:bCs/>
          <w:sz w:val="48"/>
          <w:szCs w:val="28"/>
          <w:u w:val="single"/>
        </w:rPr>
        <w:t xml:space="preserve">ALLEGATO </w:t>
      </w:r>
      <w:r w:rsidR="0018349F">
        <w:rPr>
          <w:b/>
          <w:bCs/>
          <w:sz w:val="48"/>
          <w:szCs w:val="28"/>
          <w:u w:val="single"/>
        </w:rPr>
        <w:t>13.3 – Lotto 3</w:t>
      </w:r>
      <w:r>
        <w:rPr>
          <w:b/>
          <w:bCs/>
          <w:sz w:val="48"/>
          <w:szCs w:val="28"/>
          <w:u w:val="single"/>
        </w:rPr>
        <w:t xml:space="preserve"> </w:t>
      </w:r>
      <w:r w:rsidR="0018349F">
        <w:rPr>
          <w:b/>
          <w:bCs/>
          <w:sz w:val="48"/>
          <w:szCs w:val="28"/>
          <w:u w:val="single"/>
        </w:rPr>
        <w:t>Sale riunioni</w:t>
      </w:r>
    </w:p>
    <w:p w:rsidR="009F23E9" w:rsidRDefault="009F23E9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9F23E9" w:rsidRDefault="009F23E9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670E7C" w:rsidRDefault="00670E7C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  <w:r w:rsidRPr="006842AA">
        <w:rPr>
          <w:rFonts w:ascii="Calibri" w:hAnsi="Calibri" w:cs="Arial"/>
          <w:b/>
          <w:bCs/>
          <w:iCs/>
          <w:caps/>
          <w:szCs w:val="48"/>
        </w:rPr>
        <w:t>FORNITURA DI ARREDI OPERATIVI E DI RAPPRESENTANZA, A RIDOTTO IMPATTO AMBIENTALE, PER L’ALLESTIMENTO DELLA NUOVA SEDE DEL DIPARTIMENTO DI DESIGN DEL POLITECNICO DI MILANO</w:t>
      </w:r>
    </w:p>
    <w:p w:rsidR="005678A1" w:rsidRPr="006842AA" w:rsidRDefault="005678A1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4325B5" w:rsidRDefault="004325B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DC0155" w:rsidRDefault="00DC0155" w:rsidP="00DC0155">
      <w:pPr>
        <w:autoSpaceDE w:val="0"/>
        <w:autoSpaceDN w:val="0"/>
        <w:adjustRightInd w:val="0"/>
        <w:jc w:val="both"/>
        <w:rPr>
          <w:b/>
          <w:bCs/>
          <w:color w:val="3366FF"/>
          <w:sz w:val="26"/>
          <w:szCs w:val="26"/>
        </w:rPr>
      </w:pPr>
    </w:p>
    <w:p w:rsidR="00DC0155" w:rsidRDefault="00DC0155" w:rsidP="00DC0155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DC0155" w:rsidRDefault="00DC0155" w:rsidP="00DC0155">
      <w:pPr>
        <w:spacing w:line="360" w:lineRule="auto"/>
      </w:pPr>
      <w:r>
        <w:t xml:space="preserve">tel._____________________ fax _____________________________ </w:t>
      </w:r>
    </w:p>
    <w:p w:rsidR="00DC0155" w:rsidRDefault="00DC0155" w:rsidP="00DC0155">
      <w:pPr>
        <w:spacing w:line="360" w:lineRule="auto"/>
      </w:pPr>
      <w:r>
        <w:t>P.IVA_____________________Codice Fiscale _________________________________________</w:t>
      </w:r>
    </w:p>
    <w:p w:rsidR="00AB4771" w:rsidRDefault="00DC0155" w:rsidP="00AB4771">
      <w:pPr>
        <w:autoSpaceDE w:val="0"/>
        <w:autoSpaceDN w:val="0"/>
        <w:adjustRightInd w:val="0"/>
      </w:pPr>
      <w:r w:rsidRPr="003417FB">
        <w:t>In possesso del documento in corso di validità n.</w:t>
      </w:r>
      <w:r w:rsidR="00AB4771">
        <w:t xml:space="preserve"> _________ </w:t>
      </w:r>
    </w:p>
    <w:p w:rsidR="00AB4771" w:rsidRDefault="00AB4771" w:rsidP="00AB4771">
      <w:pPr>
        <w:autoSpaceDE w:val="0"/>
        <w:autoSpaceDN w:val="0"/>
        <w:adjustRightInd w:val="0"/>
      </w:pPr>
    </w:p>
    <w:p w:rsidR="00AB4771" w:rsidRDefault="00AB4771" w:rsidP="00AB4771">
      <w:pPr>
        <w:autoSpaceDE w:val="0"/>
        <w:autoSpaceDN w:val="0"/>
        <w:adjustRightInd w:val="0"/>
        <w:jc w:val="center"/>
        <w:rPr>
          <w:b/>
        </w:rPr>
      </w:pPr>
      <w:r w:rsidRPr="00AB4771">
        <w:rPr>
          <w:b/>
        </w:rPr>
        <w:t>DICHIARA</w:t>
      </w:r>
    </w:p>
    <w:p w:rsidR="00BE44DA" w:rsidRPr="00AB4771" w:rsidRDefault="00BE44DA" w:rsidP="00AB4771">
      <w:pPr>
        <w:autoSpaceDE w:val="0"/>
        <w:autoSpaceDN w:val="0"/>
        <w:adjustRightInd w:val="0"/>
        <w:jc w:val="center"/>
        <w:rPr>
          <w:b/>
        </w:rPr>
      </w:pPr>
    </w:p>
    <w:p w:rsidR="00AB4771" w:rsidRDefault="00AB4771" w:rsidP="00AB4771">
      <w:pPr>
        <w:autoSpaceDE w:val="0"/>
        <w:autoSpaceDN w:val="0"/>
        <w:adjustRightInd w:val="0"/>
      </w:pPr>
      <w:r>
        <w:t xml:space="preserve">che il prodotto offerto garantisce </w:t>
      </w:r>
      <w:r w:rsidR="00BE44DA">
        <w:t>la rispondenza alle seguenti normative</w:t>
      </w:r>
      <w:r w:rsidR="00670E7C">
        <w:t xml:space="preserve"> (compilare solo i lotti per cui si intende partecipare)</w:t>
      </w:r>
      <w:r>
        <w:t>:</w:t>
      </w:r>
    </w:p>
    <w:p w:rsidR="00670E7C" w:rsidRDefault="00670E7C" w:rsidP="00AB4771">
      <w:pPr>
        <w:autoSpaceDE w:val="0"/>
        <w:autoSpaceDN w:val="0"/>
        <w:adjustRightInd w:val="0"/>
      </w:pPr>
    </w:p>
    <w:p w:rsidR="00670E7C" w:rsidRPr="00670E7C" w:rsidRDefault="00670E7C" w:rsidP="00AB4771">
      <w:pPr>
        <w:autoSpaceDE w:val="0"/>
        <w:autoSpaceDN w:val="0"/>
        <w:adjustRightInd w:val="0"/>
        <w:rPr>
          <w:color w:val="FF0000"/>
        </w:rPr>
      </w:pPr>
      <w:r w:rsidRPr="00670E7C">
        <w:rPr>
          <w:color w:val="FF0000"/>
        </w:rPr>
        <w:t xml:space="preserve">Lotto </w:t>
      </w:r>
      <w:r w:rsidR="00FE74B6">
        <w:rPr>
          <w:color w:val="FF0000"/>
        </w:rPr>
        <w:t>3 Sale riunioni</w:t>
      </w:r>
    </w:p>
    <w:p w:rsidR="00671AB2" w:rsidRDefault="00671AB2" w:rsidP="00AB4771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3112"/>
      </w:tblGrid>
      <w:tr w:rsidR="00671AB2" w:rsidRPr="0043009C" w:rsidTr="00B060D6">
        <w:tc>
          <w:tcPr>
            <w:tcW w:w="5240" w:type="dxa"/>
          </w:tcPr>
          <w:p w:rsidR="00671AB2" w:rsidRPr="0043009C" w:rsidRDefault="00671AB2" w:rsidP="00A85187">
            <w:pPr>
              <w:rPr>
                <w:sz w:val="20"/>
              </w:rPr>
            </w:pPr>
            <w:r w:rsidRPr="0043009C">
              <w:rPr>
                <w:sz w:val="20"/>
              </w:rPr>
              <w:t>Normativa</w:t>
            </w:r>
          </w:p>
        </w:tc>
        <w:tc>
          <w:tcPr>
            <w:tcW w:w="4388" w:type="dxa"/>
            <w:gridSpan w:val="2"/>
          </w:tcPr>
          <w:p w:rsidR="00671AB2" w:rsidRPr="0043009C" w:rsidRDefault="00671AB2" w:rsidP="00684E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Indicare SI o NO se il prodotto risponde o meno alla normativa indicata</w:t>
            </w:r>
            <w:r w:rsidR="00684EA5" w:rsidRPr="0043009C">
              <w:rPr>
                <w:sz w:val="20"/>
              </w:rPr>
              <w:t xml:space="preserve"> e riportare il numero del certificato di prova rilasciato dell’ente che ha svolto le prove</w:t>
            </w:r>
          </w:p>
        </w:tc>
      </w:tr>
      <w:tr w:rsidR="00684EA5" w:rsidRPr="0043009C" w:rsidTr="00B060D6">
        <w:tc>
          <w:tcPr>
            <w:tcW w:w="5240" w:type="dxa"/>
          </w:tcPr>
          <w:p w:rsidR="00684EA5" w:rsidRPr="0018349F" w:rsidRDefault="00670E7C" w:rsidP="00B060D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4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 EN 527-1:2011 Mobili per ufficio - Tavoli da lavoro e scrivanie - Parte 1: Dimensioni</w:t>
            </w:r>
          </w:p>
        </w:tc>
        <w:tc>
          <w:tcPr>
            <w:tcW w:w="1276" w:type="dxa"/>
          </w:tcPr>
          <w:p w:rsidR="00684EA5" w:rsidRPr="00FA430A" w:rsidRDefault="00A85187" w:rsidP="00AB4771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FA430A">
              <w:rPr>
                <w:color w:val="FF0000"/>
                <w:sz w:val="20"/>
              </w:rPr>
              <w:t>SI/NO</w:t>
            </w:r>
          </w:p>
        </w:tc>
        <w:tc>
          <w:tcPr>
            <w:tcW w:w="3112" w:type="dxa"/>
          </w:tcPr>
          <w:p w:rsidR="00684EA5" w:rsidRPr="00FA430A" w:rsidRDefault="00A85187" w:rsidP="00AB4771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FA430A">
              <w:rPr>
                <w:color w:val="FF0000"/>
                <w:sz w:val="20"/>
              </w:rPr>
              <w:t>N° certificato di prova</w:t>
            </w:r>
          </w:p>
        </w:tc>
      </w:tr>
      <w:tr w:rsidR="00D01B75" w:rsidRPr="0043009C" w:rsidTr="00B060D6">
        <w:tc>
          <w:tcPr>
            <w:tcW w:w="5240" w:type="dxa"/>
          </w:tcPr>
          <w:p w:rsidR="00D01B75" w:rsidRPr="0018349F" w:rsidRDefault="00670E7C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t>UNI EN 14074:2005 Mobili per ufficio - Tavoli, scrivanie e mobili contenitori - Metodi di prova per la determinazione della resistenza e della durabilità delle parti mobili</w:t>
            </w:r>
          </w:p>
        </w:tc>
        <w:tc>
          <w:tcPr>
            <w:tcW w:w="1276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325B5" w:rsidRPr="0043009C" w:rsidTr="00B060D6">
        <w:tc>
          <w:tcPr>
            <w:tcW w:w="5240" w:type="dxa"/>
          </w:tcPr>
          <w:p w:rsidR="004325B5" w:rsidRPr="0018349F" w:rsidRDefault="00B060D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t>UNI EN 13721:2004 Mobili - Valutazione della riflettanza della superficie</w:t>
            </w:r>
          </w:p>
        </w:tc>
        <w:tc>
          <w:tcPr>
            <w:tcW w:w="1276" w:type="dxa"/>
          </w:tcPr>
          <w:p w:rsidR="004325B5" w:rsidRPr="0043009C" w:rsidRDefault="004325B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4325B5" w:rsidRPr="0043009C" w:rsidRDefault="004325B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060D6" w:rsidRPr="0043009C" w:rsidTr="00B060D6">
        <w:tc>
          <w:tcPr>
            <w:tcW w:w="5240" w:type="dxa"/>
          </w:tcPr>
          <w:p w:rsidR="00B060D6" w:rsidRPr="0018349F" w:rsidRDefault="00B060D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t>UNI EN 13722:2004 Mobili - Valutazione della riflessione speculare della superficie</w:t>
            </w:r>
          </w:p>
        </w:tc>
        <w:tc>
          <w:tcPr>
            <w:tcW w:w="1276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060D6" w:rsidRPr="0043009C" w:rsidTr="00B060D6">
        <w:tc>
          <w:tcPr>
            <w:tcW w:w="5240" w:type="dxa"/>
          </w:tcPr>
          <w:p w:rsidR="00B060D6" w:rsidRPr="0018349F" w:rsidRDefault="00B060D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t>UNI EN 1730:2012 Mobili - Tavoli - Metodi di prova per la determinazione della stabilità, della resistenza e della durabilità</w:t>
            </w:r>
          </w:p>
        </w:tc>
        <w:tc>
          <w:tcPr>
            <w:tcW w:w="1276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060D6" w:rsidRPr="0043009C" w:rsidTr="00B060D6">
        <w:tc>
          <w:tcPr>
            <w:tcW w:w="5240" w:type="dxa"/>
          </w:tcPr>
          <w:p w:rsidR="00B060D6" w:rsidRPr="0018349F" w:rsidRDefault="00B060D6" w:rsidP="00B060D6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4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 EN 14073-2:2005 Mobili per ufficio - Mobili contenitori - Parte 2: Requisiti di sicurezza</w:t>
            </w:r>
          </w:p>
        </w:tc>
        <w:tc>
          <w:tcPr>
            <w:tcW w:w="1276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060D6" w:rsidRPr="0043009C" w:rsidTr="00B060D6">
        <w:tc>
          <w:tcPr>
            <w:tcW w:w="5240" w:type="dxa"/>
          </w:tcPr>
          <w:p w:rsidR="00B060D6" w:rsidRPr="0018349F" w:rsidRDefault="00B060D6" w:rsidP="00B060D6">
            <w:pPr>
              <w:spacing w:line="280" w:lineRule="atLeast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t>UNI EN 14073-3:2005 Mobili per ufficio - Mobili contenitori - Parte 3: Metodi di prova per la determinazione della stabilità e della resistenza della struttura</w:t>
            </w:r>
          </w:p>
        </w:tc>
        <w:tc>
          <w:tcPr>
            <w:tcW w:w="1276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8349F" w:rsidRPr="0043009C" w:rsidTr="00B060D6">
        <w:tc>
          <w:tcPr>
            <w:tcW w:w="5240" w:type="dxa"/>
          </w:tcPr>
          <w:p w:rsidR="0018349F" w:rsidRPr="0018349F" w:rsidRDefault="0018349F" w:rsidP="00B060D6">
            <w:pPr>
              <w:spacing w:line="280" w:lineRule="atLeast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t>UNI EN 16139:2013 Mobili - Resistenza, durabilità e sicurezza - Requisiti per sedute non domestiche</w:t>
            </w:r>
          </w:p>
        </w:tc>
        <w:tc>
          <w:tcPr>
            <w:tcW w:w="1276" w:type="dxa"/>
          </w:tcPr>
          <w:p w:rsidR="0018349F" w:rsidRPr="0043009C" w:rsidRDefault="0018349F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18349F" w:rsidRPr="0043009C" w:rsidRDefault="0018349F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8349F" w:rsidRPr="0043009C" w:rsidTr="00B060D6">
        <w:tc>
          <w:tcPr>
            <w:tcW w:w="5240" w:type="dxa"/>
          </w:tcPr>
          <w:p w:rsidR="0018349F" w:rsidRPr="0018349F" w:rsidRDefault="0018349F" w:rsidP="00B060D6">
            <w:pPr>
              <w:spacing w:line="280" w:lineRule="atLeast"/>
              <w:jc w:val="both"/>
              <w:rPr>
                <w:sz w:val="20"/>
                <w:szCs w:val="20"/>
              </w:rPr>
            </w:pPr>
            <w:r w:rsidRPr="0018349F">
              <w:rPr>
                <w:sz w:val="20"/>
                <w:szCs w:val="20"/>
              </w:rPr>
              <w:lastRenderedPageBreak/>
              <w:t>UNI EN 1728:2012 Mobili - Sedute - Metodi di prova per la determinazione della resistenza e della durabilità</w:t>
            </w:r>
          </w:p>
        </w:tc>
        <w:tc>
          <w:tcPr>
            <w:tcW w:w="1276" w:type="dxa"/>
          </w:tcPr>
          <w:p w:rsidR="0018349F" w:rsidRPr="0043009C" w:rsidRDefault="0018349F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18349F" w:rsidRPr="0043009C" w:rsidRDefault="0018349F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B060D6">
        <w:tc>
          <w:tcPr>
            <w:tcW w:w="5240" w:type="dxa"/>
          </w:tcPr>
          <w:p w:rsidR="00684EA5" w:rsidRPr="00B060D6" w:rsidRDefault="00684EA5" w:rsidP="00B060D6">
            <w:pPr>
              <w:jc w:val="both"/>
              <w:rPr>
                <w:sz w:val="20"/>
                <w:szCs w:val="20"/>
              </w:rPr>
            </w:pPr>
            <w:r w:rsidRPr="00B060D6">
              <w:rPr>
                <w:sz w:val="20"/>
                <w:szCs w:val="20"/>
              </w:rPr>
              <w:t xml:space="preserve">Conforme al </w:t>
            </w:r>
            <w:proofErr w:type="spellStart"/>
            <w:r w:rsidRPr="00B060D6">
              <w:rPr>
                <w:sz w:val="20"/>
                <w:szCs w:val="20"/>
              </w:rPr>
              <w:t>D.Lgs</w:t>
            </w:r>
            <w:proofErr w:type="spellEnd"/>
            <w:r w:rsidRPr="00B060D6">
              <w:rPr>
                <w:sz w:val="20"/>
                <w:szCs w:val="20"/>
              </w:rPr>
              <w:t xml:space="preserve"> 81/2008</w:t>
            </w:r>
          </w:p>
        </w:tc>
        <w:tc>
          <w:tcPr>
            <w:tcW w:w="1276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671AB2" w:rsidRDefault="00671AB2" w:rsidP="00AB4771">
      <w:pPr>
        <w:autoSpaceDE w:val="0"/>
        <w:autoSpaceDN w:val="0"/>
        <w:adjustRightInd w:val="0"/>
      </w:pPr>
      <w:bookmarkStart w:id="0" w:name="_GoBack"/>
      <w:bookmarkEnd w:id="0"/>
    </w:p>
    <w:p w:rsidR="00B060D6" w:rsidRDefault="00B060D6" w:rsidP="00AB4771">
      <w:pPr>
        <w:autoSpaceDE w:val="0"/>
        <w:autoSpaceDN w:val="0"/>
        <w:adjustRightInd w:val="0"/>
      </w:pPr>
    </w:p>
    <w:p w:rsidR="003464E1" w:rsidRPr="00467223" w:rsidRDefault="003464E1" w:rsidP="003464E1">
      <w:pPr>
        <w:jc w:val="both"/>
        <w:rPr>
          <w:sz w:val="20"/>
        </w:rPr>
      </w:pPr>
      <w:r w:rsidRPr="00467223">
        <w:rPr>
          <w:sz w:val="20"/>
        </w:rPr>
        <w:t>NB: In sede di aggiudicazione al primo classificato, a comprova di quanto dichiarato nella seguente autocertificazione, verranno richiesti, prima dell’aggiudicazione definitiva, tutti i rapporti di prova/omologazioni effettuati da ente di parte terza e dal Ministero dell’Interno (per quanto concerne la classe di reazione al fuoco).</w:t>
      </w:r>
    </w:p>
    <w:p w:rsidR="003464E1" w:rsidRPr="00467223" w:rsidRDefault="003464E1" w:rsidP="003464E1">
      <w:pPr>
        <w:jc w:val="both"/>
        <w:rPr>
          <w:sz w:val="20"/>
        </w:rPr>
      </w:pPr>
      <w:r w:rsidRPr="00467223">
        <w:rPr>
          <w:sz w:val="20"/>
        </w:rPr>
        <w:t xml:space="preserve">Nel caso l’offerente ne fosse sprovvisto </w:t>
      </w:r>
      <w:r w:rsidRPr="00467223">
        <w:rPr>
          <w:b/>
          <w:sz w:val="20"/>
        </w:rPr>
        <w:t>l’offerta non verrà considerata valida ed esclusa dalla procedura</w:t>
      </w:r>
      <w:r w:rsidRPr="00467223">
        <w:rPr>
          <w:sz w:val="20"/>
        </w:rPr>
        <w:t xml:space="preserve"> di gara e si procederà nuovamente con la verifica in base all’ordine di graduatoria.</w:t>
      </w:r>
    </w:p>
    <w:p w:rsidR="00D7397C" w:rsidRDefault="00D7397C" w:rsidP="00DC0155">
      <w:pPr>
        <w:autoSpaceDE w:val="0"/>
        <w:autoSpaceDN w:val="0"/>
        <w:adjustRightInd w:val="0"/>
      </w:pPr>
    </w:p>
    <w:p w:rsidR="00BE44DA" w:rsidRDefault="00BE44DA" w:rsidP="00AB4771">
      <w:pPr>
        <w:rPr>
          <w:rFonts w:cs="Arial"/>
          <w:szCs w:val="22"/>
        </w:rPr>
      </w:pP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(Luogo)................................, lì ............................</w:t>
      </w:r>
    </w:p>
    <w:p w:rsidR="00BE44DA" w:rsidRDefault="00BE44DA" w:rsidP="00DC0155">
      <w:pPr>
        <w:autoSpaceDE w:val="0"/>
        <w:autoSpaceDN w:val="0"/>
        <w:adjustRightInd w:val="0"/>
      </w:pPr>
    </w:p>
    <w:p w:rsidR="00BE44DA" w:rsidRDefault="00BE44DA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FIRMA del legale rappresentante</w:t>
      </w:r>
    </w:p>
    <w:p w:rsidR="00D7397C" w:rsidRPr="003417FB" w:rsidRDefault="00D7397C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__________________________________________</w:t>
      </w:r>
    </w:p>
    <w:sectPr w:rsidR="00DC0155" w:rsidSect="00DC0155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7A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625F"/>
    <w:multiLevelType w:val="hybridMultilevel"/>
    <w:tmpl w:val="3AA8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637"/>
    <w:multiLevelType w:val="hybridMultilevel"/>
    <w:tmpl w:val="A0FC8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68C"/>
    <w:multiLevelType w:val="hybridMultilevel"/>
    <w:tmpl w:val="BD666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0"/>
    <w:rsid w:val="00024141"/>
    <w:rsid w:val="00162F05"/>
    <w:rsid w:val="0018349F"/>
    <w:rsid w:val="001B7539"/>
    <w:rsid w:val="002E3A73"/>
    <w:rsid w:val="003464E1"/>
    <w:rsid w:val="00381EB0"/>
    <w:rsid w:val="0043009C"/>
    <w:rsid w:val="004325B5"/>
    <w:rsid w:val="00467223"/>
    <w:rsid w:val="00482302"/>
    <w:rsid w:val="004966EA"/>
    <w:rsid w:val="004A7CA1"/>
    <w:rsid w:val="005678A1"/>
    <w:rsid w:val="00571B70"/>
    <w:rsid w:val="005A7E3C"/>
    <w:rsid w:val="005B4BE0"/>
    <w:rsid w:val="005C1035"/>
    <w:rsid w:val="005E5774"/>
    <w:rsid w:val="00654E98"/>
    <w:rsid w:val="00670E7C"/>
    <w:rsid w:val="00671AB2"/>
    <w:rsid w:val="00675636"/>
    <w:rsid w:val="00680EDE"/>
    <w:rsid w:val="00684EA5"/>
    <w:rsid w:val="006A4FA2"/>
    <w:rsid w:val="00706AF9"/>
    <w:rsid w:val="007734B4"/>
    <w:rsid w:val="007807FE"/>
    <w:rsid w:val="007C0ADF"/>
    <w:rsid w:val="007C22D6"/>
    <w:rsid w:val="00916B85"/>
    <w:rsid w:val="00920DF0"/>
    <w:rsid w:val="009361A0"/>
    <w:rsid w:val="009864E0"/>
    <w:rsid w:val="009E3CA6"/>
    <w:rsid w:val="009F23E9"/>
    <w:rsid w:val="00A85187"/>
    <w:rsid w:val="00AB4771"/>
    <w:rsid w:val="00B060D6"/>
    <w:rsid w:val="00B1600C"/>
    <w:rsid w:val="00B71564"/>
    <w:rsid w:val="00BA1468"/>
    <w:rsid w:val="00BE44DA"/>
    <w:rsid w:val="00CE6A45"/>
    <w:rsid w:val="00D01B75"/>
    <w:rsid w:val="00D15115"/>
    <w:rsid w:val="00D7397C"/>
    <w:rsid w:val="00DC0155"/>
    <w:rsid w:val="00E57170"/>
    <w:rsid w:val="00F93F4D"/>
    <w:rsid w:val="00FA430A"/>
    <w:rsid w:val="00FB0564"/>
    <w:rsid w:val="00FC5F1D"/>
    <w:rsid w:val="00FE74B6"/>
    <w:rsid w:val="00FF1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1A52-7F10-4735-B9E3-87D1F6C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966EA"/>
    <w:rPr>
      <w:b/>
      <w:bCs/>
    </w:rPr>
  </w:style>
  <w:style w:type="table" w:styleId="Grigliatabella">
    <w:name w:val="Table Grid"/>
    <w:basedOn w:val="Tabellanormale"/>
    <w:uiPriority w:val="99"/>
    <w:rsid w:val="00B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E44DA"/>
    <w:pPr>
      <w:ind w:left="720"/>
      <w:contextualSpacing/>
      <w:jc w:val="both"/>
    </w:pPr>
  </w:style>
  <w:style w:type="paragraph" w:customStyle="1" w:styleId="Corpo">
    <w:name w:val="Corpo"/>
    <w:rsid w:val="00670E7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B060D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 - Politecnico di Milano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e00774</dc:creator>
  <cp:keywords/>
  <dc:description/>
  <cp:lastModifiedBy>Davide Lucca</cp:lastModifiedBy>
  <cp:revision>2</cp:revision>
  <dcterms:created xsi:type="dcterms:W3CDTF">2020-07-09T17:48:00Z</dcterms:created>
  <dcterms:modified xsi:type="dcterms:W3CDTF">2020-07-09T17:48:00Z</dcterms:modified>
</cp:coreProperties>
</file>