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4AA" w:rsidRDefault="00FB1FE5">
      <w:pPr>
        <w:spacing w:after="27" w:line="259" w:lineRule="auto"/>
        <w:ind w:left="120" w:right="0" w:firstLine="0"/>
        <w:jc w:val="left"/>
      </w:pPr>
      <w:r>
        <w:rPr>
          <w:b/>
          <w:color w:val="00AFEF"/>
        </w:rPr>
        <w:t>Allegato c</w:t>
      </w:r>
      <w:r>
        <w:rPr>
          <w:b/>
        </w:rPr>
        <w:t xml:space="preserve"> </w:t>
      </w:r>
    </w:p>
    <w:p w:rsidR="007B14AA" w:rsidRDefault="007B14AA">
      <w:pPr>
        <w:spacing w:after="0" w:line="259" w:lineRule="auto"/>
        <w:ind w:left="0" w:right="0" w:firstLine="0"/>
        <w:jc w:val="left"/>
      </w:pPr>
    </w:p>
    <w:p w:rsidR="00F76FCC" w:rsidRPr="00F76FCC" w:rsidRDefault="00F76FCC" w:rsidP="00F76FCC">
      <w:pPr>
        <w:spacing w:after="234" w:line="259" w:lineRule="auto"/>
        <w:ind w:left="32" w:right="9"/>
        <w:jc w:val="center"/>
        <w:rPr>
          <w:b/>
        </w:rPr>
      </w:pPr>
      <w:r w:rsidRPr="00F76FCC">
        <w:rPr>
          <w:b/>
        </w:rPr>
        <w:t>REPUBBLICA ITALIANA</w:t>
      </w:r>
    </w:p>
    <w:p w:rsidR="00F76FCC" w:rsidRDefault="00F76FCC" w:rsidP="00F76FCC">
      <w:pPr>
        <w:spacing w:after="234" w:line="259" w:lineRule="auto"/>
        <w:ind w:left="32" w:right="9"/>
        <w:jc w:val="center"/>
        <w:rPr>
          <w:b/>
        </w:rPr>
      </w:pPr>
      <w:r w:rsidRPr="00F76FCC">
        <w:rPr>
          <w:b/>
        </w:rPr>
        <w:t>POLITECNICO DI MILANO</w:t>
      </w:r>
    </w:p>
    <w:p w:rsidR="007B14AA" w:rsidRPr="00F76FCC" w:rsidRDefault="00F76FCC" w:rsidP="00F76FCC">
      <w:pPr>
        <w:spacing w:after="234" w:line="259" w:lineRule="auto"/>
        <w:ind w:left="32" w:right="9"/>
        <w:jc w:val="center"/>
        <w:rPr>
          <w:b/>
        </w:rPr>
      </w:pPr>
      <w:r w:rsidRPr="00F76FCC">
        <w:rPr>
          <w:b/>
        </w:rPr>
        <w:t xml:space="preserve">CONTRATTO </w:t>
      </w:r>
      <w:r w:rsidR="00FB1FE5">
        <w:rPr>
          <w:b/>
        </w:rPr>
        <w:t xml:space="preserve">DI SPONSORIZZAZIONE </w:t>
      </w:r>
    </w:p>
    <w:p w:rsidR="007B14AA" w:rsidRDefault="00FB1FE5">
      <w:pPr>
        <w:spacing w:after="234" w:line="259" w:lineRule="auto"/>
        <w:ind w:left="32" w:right="3"/>
        <w:jc w:val="center"/>
      </w:pPr>
      <w:r>
        <w:rPr>
          <w:b/>
        </w:rPr>
        <w:t xml:space="preserve">TRA </w:t>
      </w:r>
    </w:p>
    <w:p w:rsidR="00F76FCC" w:rsidRDefault="00F76FCC" w:rsidP="00F76FCC">
      <w:pPr>
        <w:ind w:left="116" w:right="76"/>
      </w:pPr>
      <w:r>
        <w:t>il Politecnico di Milano - Piazza Leonardo da Vinci n. 32, 20133 Milano - C.F. 80057930150 che nel prosieguo del presente</w:t>
      </w:r>
      <w:r w:rsidR="00AD17D8">
        <w:t xml:space="preserve"> atto sarà denominato “</w:t>
      </w:r>
      <w:proofErr w:type="spellStart"/>
      <w:r w:rsidR="00AD17D8">
        <w:t>Sponsee</w:t>
      </w:r>
      <w:proofErr w:type="spellEnd"/>
      <w:r w:rsidR="00AD17D8">
        <w:t>” o “Politecnico”,</w:t>
      </w:r>
    </w:p>
    <w:p w:rsidR="007B14AA" w:rsidRDefault="00FB1FE5">
      <w:pPr>
        <w:spacing w:after="0" w:line="259" w:lineRule="auto"/>
        <w:ind w:left="32" w:right="2"/>
        <w:jc w:val="center"/>
      </w:pPr>
      <w:r>
        <w:rPr>
          <w:b/>
        </w:rPr>
        <w:t xml:space="preserve">E </w:t>
      </w:r>
    </w:p>
    <w:p w:rsidR="007B14AA" w:rsidRDefault="00FB1FE5">
      <w:pPr>
        <w:spacing w:after="0" w:line="259" w:lineRule="auto"/>
        <w:ind w:left="0" w:right="0" w:firstLine="0"/>
        <w:jc w:val="left"/>
      </w:pPr>
      <w:r>
        <w:rPr>
          <w:b/>
        </w:rPr>
        <w:t xml:space="preserve"> </w:t>
      </w:r>
    </w:p>
    <w:p w:rsidR="007B14AA" w:rsidRDefault="00F76FCC" w:rsidP="00FB1FE5">
      <w:pPr>
        <w:ind w:left="116" w:right="76"/>
      </w:pPr>
      <w:r>
        <w:t>la società ____________., via ___________, _________ C.F. ____________, capitale sociale versato € __________, iscritta al Registro delle Imprese di ____________ il __________ con numero _________, che nel prosieguo del presente atto sarà denominata “</w:t>
      </w:r>
      <w:r w:rsidRPr="00F76FCC">
        <w:t>Sponsor</w:t>
      </w:r>
      <w:r>
        <w:t>”</w:t>
      </w:r>
      <w:r w:rsidR="00AD17D8">
        <w:t>, “Azienda” o “Fornitore”.</w:t>
      </w:r>
    </w:p>
    <w:p w:rsidR="007B14AA" w:rsidRDefault="00FB1FE5">
      <w:pPr>
        <w:spacing w:after="0" w:line="259" w:lineRule="auto"/>
        <w:ind w:left="32" w:right="0"/>
        <w:jc w:val="center"/>
        <w:rPr>
          <w:b/>
        </w:rPr>
      </w:pPr>
      <w:r>
        <w:rPr>
          <w:b/>
        </w:rPr>
        <w:t xml:space="preserve">PREMESSO </w:t>
      </w:r>
    </w:p>
    <w:p w:rsidR="00FB1FE5" w:rsidRDefault="00FB1FE5">
      <w:pPr>
        <w:spacing w:after="0" w:line="259" w:lineRule="auto"/>
        <w:ind w:left="32" w:right="0"/>
        <w:jc w:val="center"/>
      </w:pPr>
    </w:p>
    <w:p w:rsidR="007B14AA" w:rsidRPr="0015507A" w:rsidRDefault="00FB1FE5" w:rsidP="0011668C">
      <w:pPr>
        <w:numPr>
          <w:ilvl w:val="0"/>
          <w:numId w:val="1"/>
        </w:numPr>
        <w:ind w:right="76" w:hanging="266"/>
      </w:pPr>
      <w:r w:rsidRPr="0015507A">
        <w:t xml:space="preserve">che il Politecnico </w:t>
      </w:r>
      <w:r w:rsidR="00DB4129">
        <w:t xml:space="preserve">di Milano intende organizzare, nei prossimi anni accademici, </w:t>
      </w:r>
      <w:r w:rsidR="0011668C" w:rsidRPr="0011668C">
        <w:t>la PolimiRun Spring, corsa di 10 km del Politecnico di Milano che si svolge ogni anno a maggio a Milano e aperta a tutta la cittadinanza. Nel 2019 si è svolta il 19 maggio su percorso cittadino che ha collegato i due campus milanesi dell’Ateneo con 15.000 iscritti. Per la PolimiRun Spring 2020 sono attesi 18</w:t>
      </w:r>
      <w:r w:rsidR="0011668C">
        <w:t>.000 iscritti;</w:t>
      </w:r>
    </w:p>
    <w:p w:rsidR="007B14AA" w:rsidRPr="0015507A" w:rsidRDefault="00DB4129">
      <w:pPr>
        <w:numPr>
          <w:ilvl w:val="0"/>
          <w:numId w:val="1"/>
        </w:numPr>
        <w:ind w:right="76" w:hanging="266"/>
      </w:pPr>
      <w:r>
        <w:t>che tali iniziative</w:t>
      </w:r>
      <w:r w:rsidR="00FB1FE5" w:rsidRPr="0015507A">
        <w:t xml:space="preserve"> </w:t>
      </w:r>
      <w:r>
        <w:t>sono dirette</w:t>
      </w:r>
      <w:r w:rsidR="00FB1FE5" w:rsidRPr="0015507A">
        <w:t xml:space="preserve"> al perseguimento degli interessi pubblici e dei fini istituzionali dell’Università e mira</w:t>
      </w:r>
      <w:r>
        <w:t>no</w:t>
      </w:r>
      <w:r w:rsidR="00FB1FE5" w:rsidRPr="0015507A">
        <w:t xml:space="preserve"> alla realizzazione di un’economia di bilancio con l’acquisizion</w:t>
      </w:r>
      <w:r w:rsidR="0011668C">
        <w:t>e di nuove entrate per l’Ateneo;</w:t>
      </w:r>
    </w:p>
    <w:p w:rsidR="007B14AA" w:rsidRPr="0015507A" w:rsidRDefault="00FB1FE5">
      <w:pPr>
        <w:numPr>
          <w:ilvl w:val="0"/>
          <w:numId w:val="1"/>
        </w:numPr>
        <w:ind w:right="76" w:hanging="266"/>
      </w:pPr>
      <w:r w:rsidRPr="0015507A">
        <w:t xml:space="preserve">che l’art.43 L.449/1997 incoraggia gli enti pubblici ed i privati alla sottoscrizione di contratti di sponsorizzazione che garantiscano il miglioramento della qualità dei servizi prestati, innovare l’organizzazione nonché ad assicurare maggiori economie di spesa; </w:t>
      </w:r>
    </w:p>
    <w:p w:rsidR="00FB1FE5" w:rsidRPr="003F223C" w:rsidRDefault="00FB1FE5" w:rsidP="00A229D4">
      <w:pPr>
        <w:numPr>
          <w:ilvl w:val="0"/>
          <w:numId w:val="1"/>
        </w:numPr>
        <w:ind w:right="76" w:hanging="266"/>
      </w:pPr>
      <w:r w:rsidRPr="003F223C">
        <w:lastRenderedPageBreak/>
        <w:t xml:space="preserve">che il Politecnico con decreto del </w:t>
      </w:r>
      <w:r w:rsidR="003F223C" w:rsidRPr="003F223C">
        <w:t>___________________________</w:t>
      </w:r>
      <w:r w:rsidRPr="003F223C">
        <w:t xml:space="preserve"> ha pubblicato un avviso </w:t>
      </w:r>
      <w:r w:rsidR="00A229D4" w:rsidRPr="003F223C">
        <w:t>per ricerca di sponsor per lo sviluppo e il sostegno delle attività sportive del Politecnico di Milano</w:t>
      </w:r>
      <w:r w:rsidRPr="003F223C">
        <w:t>;</w:t>
      </w:r>
    </w:p>
    <w:p w:rsidR="007B14AA" w:rsidRPr="00780E4F" w:rsidRDefault="00FB1FE5">
      <w:pPr>
        <w:numPr>
          <w:ilvl w:val="0"/>
          <w:numId w:val="1"/>
        </w:numPr>
        <w:spacing w:after="0" w:line="478" w:lineRule="auto"/>
        <w:ind w:right="76" w:hanging="266"/>
      </w:pPr>
      <w:r w:rsidRPr="00780E4F">
        <w:t xml:space="preserve">che a seguito di detta procedura </w:t>
      </w:r>
      <w:r w:rsidR="00780E4F" w:rsidRPr="00780E4F">
        <w:t>l’azienda</w:t>
      </w:r>
      <w:r w:rsidRPr="00780E4F">
        <w:t xml:space="preserve"> ha manifestato l’interesse alla sponsorizzazione </w:t>
      </w:r>
      <w:r w:rsidR="00780E4F">
        <w:t xml:space="preserve">delle attività sportive dell’Ateneo </w:t>
      </w:r>
      <w:r w:rsidR="00780E4F">
        <w:tab/>
        <w:t xml:space="preserve">presentando </w:t>
      </w:r>
      <w:r w:rsidRPr="00780E4F">
        <w:t>un</w:t>
      </w:r>
      <w:r w:rsidR="00780E4F">
        <w:t xml:space="preserve">’offerta </w:t>
      </w:r>
      <w:r w:rsidR="00780E4F">
        <w:tab/>
        <w:t xml:space="preserve">di </w:t>
      </w:r>
      <w:r w:rsidR="00780E4F" w:rsidRPr="00780E4F">
        <w:t xml:space="preserve">sponsorizzazione </w:t>
      </w:r>
      <w:r w:rsidR="00DC7E9B">
        <w:t>tecnica</w:t>
      </w:r>
      <w:r w:rsidR="00780E4F">
        <w:t>;</w:t>
      </w:r>
    </w:p>
    <w:p w:rsidR="007B14AA" w:rsidRDefault="00FB1FE5">
      <w:pPr>
        <w:numPr>
          <w:ilvl w:val="0"/>
          <w:numId w:val="1"/>
        </w:numPr>
        <w:ind w:right="76" w:hanging="266"/>
      </w:pPr>
      <w:r w:rsidRPr="00134320">
        <w:t>che l’offerta è stata ritenuta complessivamente vantaggiosa pertanto il Politecnico di Milano per l’importo totale di ……..€ si rende disponibile a sottoscrivere un contratto di sponsorizzazione</w:t>
      </w:r>
      <w:r w:rsidR="00DC7E9B">
        <w:t xml:space="preserve"> tecnica</w:t>
      </w:r>
      <w:r w:rsidRPr="00134320">
        <w:t xml:space="preserve">; </w:t>
      </w:r>
    </w:p>
    <w:p w:rsidR="00134320" w:rsidRPr="00134320" w:rsidRDefault="00134320" w:rsidP="00134320">
      <w:pPr>
        <w:numPr>
          <w:ilvl w:val="0"/>
          <w:numId w:val="1"/>
        </w:numPr>
        <w:spacing w:after="0" w:line="478" w:lineRule="auto"/>
        <w:ind w:right="76" w:hanging="266"/>
      </w:pPr>
      <w:r w:rsidRPr="003F223C">
        <w:rPr>
          <w:i/>
        </w:rPr>
        <w:t xml:space="preserve">che con D.D. Repertorio n. __________ </w:t>
      </w:r>
      <w:proofErr w:type="spellStart"/>
      <w:r w:rsidRPr="003F223C">
        <w:rPr>
          <w:i/>
        </w:rPr>
        <w:t>Prot</w:t>
      </w:r>
      <w:proofErr w:type="spellEnd"/>
      <w:r w:rsidRPr="003F223C">
        <w:rPr>
          <w:i/>
        </w:rPr>
        <w:t xml:space="preserve"> n. 28604 del _________ è stata </w:t>
      </w:r>
      <w:r>
        <w:rPr>
          <w:i/>
        </w:rPr>
        <w:t>affidata</w:t>
      </w:r>
      <w:r w:rsidRPr="003F223C">
        <w:rPr>
          <w:i/>
        </w:rPr>
        <w:t xml:space="preserve"> ________________ </w:t>
      </w:r>
    </w:p>
    <w:p w:rsidR="007B14AA" w:rsidRDefault="00FB1FE5">
      <w:pPr>
        <w:numPr>
          <w:ilvl w:val="0"/>
          <w:numId w:val="1"/>
        </w:numPr>
        <w:ind w:right="76" w:hanging="266"/>
      </w:pPr>
      <w:r>
        <w:t xml:space="preserve">che è esclusa ogni forma di conflitto di interesse tra l’attività del Politecnico e dello sponsor; </w:t>
      </w:r>
    </w:p>
    <w:p w:rsidR="007B14AA" w:rsidRDefault="00FB1FE5">
      <w:pPr>
        <w:numPr>
          <w:ilvl w:val="0"/>
          <w:numId w:val="1"/>
        </w:numPr>
        <w:ind w:right="76" w:hanging="266"/>
      </w:pPr>
      <w:r>
        <w:t xml:space="preserve">che le Parti intendono quindi stipulare un contratto per la definizione della sponsorizzazione </w:t>
      </w:r>
      <w:r w:rsidR="00DC7E9B">
        <w:t xml:space="preserve">tecnica </w:t>
      </w:r>
      <w:r w:rsidR="00780E4F">
        <w:t>delle attività</w:t>
      </w:r>
      <w:r>
        <w:t xml:space="preserve"> sopra citat</w:t>
      </w:r>
      <w:r w:rsidR="00780E4F">
        <w:t>e;</w:t>
      </w:r>
    </w:p>
    <w:p w:rsidR="00A229D4" w:rsidRPr="003F223C" w:rsidRDefault="00A229D4" w:rsidP="00780E4F">
      <w:pPr>
        <w:ind w:left="426" w:right="76" w:hanging="284"/>
      </w:pPr>
      <w:r w:rsidRPr="003F223C">
        <w:t>- che è stata verificata la sussistenza dei requisiti di ordine generale di cui all’art. 80 del D. Lgs.5</w:t>
      </w:r>
      <w:r w:rsidR="00780E4F">
        <w:t>0/16 tramite il sistema AVCPASS;</w:t>
      </w:r>
    </w:p>
    <w:p w:rsidR="00A229D4" w:rsidRDefault="00A229D4" w:rsidP="00780E4F">
      <w:pPr>
        <w:ind w:left="426" w:right="76" w:hanging="284"/>
      </w:pPr>
      <w:r w:rsidRPr="003F223C">
        <w:t xml:space="preserve">- che in data </w:t>
      </w:r>
      <w:r w:rsidR="003F223C" w:rsidRPr="003F223C">
        <w:t>___________</w:t>
      </w:r>
      <w:r w:rsidRPr="003F223C">
        <w:t xml:space="preserve"> è stata inoltrata alla Prefettura di Milano richiesta di rilascio dell'informazione antimafia tramite sistema BDNA Protocollo n. </w:t>
      </w:r>
      <w:r w:rsidR="003F223C" w:rsidRPr="003F223C">
        <w:t>______________________</w:t>
      </w:r>
      <w:r w:rsidRPr="003F223C">
        <w:t xml:space="preserve"> e che n</w:t>
      </w:r>
      <w:r w:rsidR="00DC7E9B">
        <w:t>on è ad oggi pervenuta risposta.</w:t>
      </w:r>
    </w:p>
    <w:p w:rsidR="00A229D4" w:rsidRPr="00A229D4" w:rsidRDefault="00A229D4" w:rsidP="00A229D4">
      <w:pPr>
        <w:ind w:left="116" w:right="76"/>
      </w:pPr>
      <w:r w:rsidRPr="00A229D4">
        <w:t>Pertanto le parti dandosi reciprocamente atto che le premesse costituiscono parte integrante del presente accordo,</w:t>
      </w:r>
    </w:p>
    <w:p w:rsidR="007B14AA" w:rsidRDefault="00FB1FE5">
      <w:pPr>
        <w:spacing w:after="0" w:line="259" w:lineRule="auto"/>
        <w:ind w:left="32" w:right="116"/>
        <w:jc w:val="center"/>
      </w:pPr>
      <w:r>
        <w:rPr>
          <w:b/>
        </w:rPr>
        <w:t xml:space="preserve">CONVENGONO E STIPULANO QUANTO SEGUE: </w:t>
      </w:r>
    </w:p>
    <w:p w:rsidR="007B14AA" w:rsidRDefault="00FB1FE5">
      <w:pPr>
        <w:spacing w:after="0" w:line="259" w:lineRule="auto"/>
        <w:ind w:left="0" w:right="0" w:firstLine="0"/>
        <w:jc w:val="left"/>
      </w:pPr>
      <w:r>
        <w:rPr>
          <w:b/>
        </w:rPr>
        <w:t xml:space="preserve"> </w:t>
      </w:r>
    </w:p>
    <w:p w:rsidR="007B14AA" w:rsidRDefault="00FB1FE5">
      <w:pPr>
        <w:pStyle w:val="Titolo1"/>
        <w:ind w:left="274"/>
      </w:pPr>
      <w:r>
        <w:t xml:space="preserve">ART. 1 – Oggetto del contratto </w:t>
      </w:r>
    </w:p>
    <w:p w:rsidR="007B14AA" w:rsidRDefault="00FB1FE5">
      <w:pPr>
        <w:spacing w:after="0" w:line="259" w:lineRule="auto"/>
        <w:ind w:left="0" w:right="0" w:firstLine="0"/>
        <w:jc w:val="left"/>
      </w:pPr>
      <w:r>
        <w:rPr>
          <w:b/>
        </w:rPr>
        <w:t xml:space="preserve"> </w:t>
      </w:r>
    </w:p>
    <w:p w:rsidR="007B14AA" w:rsidRDefault="00FB1FE5">
      <w:pPr>
        <w:spacing w:after="119"/>
        <w:ind w:left="272" w:right="295"/>
      </w:pPr>
      <w:r>
        <w:t>Il presente contratto ha per oggetto il rapporto di collaborazione, sotto forma di sponsorizzazione</w:t>
      </w:r>
      <w:r w:rsidR="00DC7E9B">
        <w:t xml:space="preserve"> tecnica</w:t>
      </w:r>
      <w:r>
        <w:t xml:space="preserve">, intercorrente tra lo </w:t>
      </w:r>
      <w:proofErr w:type="spellStart"/>
      <w:r>
        <w:t>sponsee</w:t>
      </w:r>
      <w:proofErr w:type="spellEnd"/>
      <w:r>
        <w:t xml:space="preserve"> e lo sponsor ….. a sostegno e sviluppo delle attività </w:t>
      </w:r>
      <w:r w:rsidR="00A82E94">
        <w:t>sportive dell’Ateneo.</w:t>
      </w:r>
      <w:r>
        <w:t xml:space="preserve"> </w:t>
      </w:r>
    </w:p>
    <w:p w:rsidR="007B14AA" w:rsidRDefault="00FB1FE5">
      <w:pPr>
        <w:pStyle w:val="Titolo1"/>
        <w:ind w:left="275"/>
      </w:pPr>
      <w:r>
        <w:lastRenderedPageBreak/>
        <w:t xml:space="preserve">ART. 2 – Obblighi dello Sponsor </w:t>
      </w:r>
    </w:p>
    <w:p w:rsidR="007B14AA" w:rsidRDefault="00FB1FE5">
      <w:pPr>
        <w:spacing w:after="0" w:line="259" w:lineRule="auto"/>
        <w:ind w:left="0" w:right="0" w:firstLine="0"/>
        <w:jc w:val="left"/>
      </w:pPr>
      <w:r>
        <w:rPr>
          <w:b/>
          <w:sz w:val="20"/>
        </w:rPr>
        <w:t xml:space="preserve"> </w:t>
      </w:r>
    </w:p>
    <w:p w:rsidR="007B14AA" w:rsidRDefault="00FB1FE5">
      <w:pPr>
        <w:spacing w:after="121"/>
        <w:ind w:left="272" w:right="76"/>
      </w:pPr>
      <w:r>
        <w:t>Lo sponsor si impegna con una spons</w:t>
      </w:r>
      <w:r w:rsidR="00A82E94">
        <w:t xml:space="preserve">orizzazione </w:t>
      </w:r>
      <w:r w:rsidR="001D2E22">
        <w:t xml:space="preserve">tecnica </w:t>
      </w:r>
      <w:r>
        <w:t xml:space="preserve">per un valore complessivo finale di </w:t>
      </w:r>
      <w:r w:rsidR="00DC7E9B">
        <w:t>Euro …..mila (.000/00 euro) oltre IVA al tasso di legge vigente al momento della fatturazione.</w:t>
      </w:r>
    </w:p>
    <w:p w:rsidR="00DC7E9B" w:rsidRPr="00DC7E9B" w:rsidRDefault="00DC7E9B" w:rsidP="00DC7E9B">
      <w:pPr>
        <w:spacing w:after="121"/>
        <w:ind w:left="272" w:right="76"/>
      </w:pPr>
      <w:r w:rsidRPr="00DC7E9B">
        <w:t xml:space="preserve">La fatturazione sarà gestita mediante l’emissione della fattura di vendita da parte del Politecnico a seguito della ricezione della fattura di acquisto, di pari importo, emessa dall’azienda. Questa procedura dovrà essere effettuata al termine di ogni edizione della PolimiRun Spring: a giugno di ogni anno le parti dovranno procedere con l’emissione delle reciproche fatture per un importo pari a </w:t>
      </w:r>
      <w:r w:rsidR="00576EA9">
        <w:t>5</w:t>
      </w:r>
      <w:r w:rsidRPr="00DC7E9B">
        <w:t xml:space="preserve">.000 € + IVA. </w:t>
      </w:r>
    </w:p>
    <w:p w:rsidR="00DC7E9B" w:rsidRPr="00DC7E9B" w:rsidRDefault="00DC7E9B" w:rsidP="00DC7E9B">
      <w:pPr>
        <w:spacing w:after="121"/>
        <w:ind w:left="272" w:right="76"/>
      </w:pPr>
      <w:r w:rsidRPr="00DC7E9B">
        <w:t xml:space="preserve">Per procedere alla corretta compensazione contabile, l’azienda dovrà pagare al Politecnico l’ammontare dell’IVA delle fatture di vendita emessa da quest’ultimo, con riferimento all’art.1 della Legge di Stabilità 2015 in materia di split </w:t>
      </w:r>
      <w:proofErr w:type="spellStart"/>
      <w:r w:rsidRPr="00DC7E9B">
        <w:t>payment</w:t>
      </w:r>
      <w:proofErr w:type="spellEnd"/>
      <w:r w:rsidRPr="00DC7E9B">
        <w:t xml:space="preserve">, ovvero il meccanismo di scissione dei pagamenti della Pubblica Amministrazione. In relazione alle fatture di acquisto, cioè le fatture emesse dall’azienda, il Politecnico non corrisponderà l’ammontare dell’IVA all’azienda, ma la verserà direttamente all’erario. </w:t>
      </w:r>
    </w:p>
    <w:p w:rsidR="002B230A" w:rsidRDefault="002B230A" w:rsidP="00DC7E9B">
      <w:pPr>
        <w:spacing w:after="121"/>
        <w:ind w:left="272" w:right="76"/>
      </w:pPr>
      <w:r>
        <w:t>Si specifica infine che nelle fatture emesse dall’azienda dovrà essere riportato il seguente CIG</w:t>
      </w:r>
      <w:r w:rsidR="002425A8">
        <w:t>:</w:t>
      </w:r>
      <w:r w:rsidR="00DC7E9B">
        <w:t xml:space="preserve"> </w:t>
      </w:r>
      <w:proofErr w:type="spellStart"/>
      <w:r w:rsidR="00DC7E9B">
        <w:t>xxxxxx</w:t>
      </w:r>
      <w:proofErr w:type="spellEnd"/>
      <w:r w:rsidR="00DC7E9B">
        <w:t xml:space="preserve"> </w:t>
      </w:r>
      <w:r w:rsidR="00DC7E9B" w:rsidRPr="00DC7E9B">
        <w:t>e il regime IVA di scissione dei pagamenti.</w:t>
      </w:r>
      <w:r>
        <w:t xml:space="preserve"> </w:t>
      </w:r>
    </w:p>
    <w:p w:rsidR="007B14AA" w:rsidRDefault="00FB1FE5" w:rsidP="002B230A">
      <w:pPr>
        <w:spacing w:after="114" w:line="482" w:lineRule="auto"/>
        <w:ind w:left="272" w:right="95"/>
        <w:jc w:val="left"/>
      </w:pPr>
      <w:r>
        <w:t xml:space="preserve">L’azienda sponsor verserà </w:t>
      </w:r>
      <w:r w:rsidR="002B230A">
        <w:t>le somme dietro presentazione di regolari fatture</w:t>
      </w:r>
      <w:r>
        <w:t>, sul c/c n. 1850X28 presso Banca Popolare di Son</w:t>
      </w:r>
      <w:r w:rsidR="00700DB8">
        <w:t xml:space="preserve">drio – Ag. </w:t>
      </w:r>
      <w:r>
        <w:t xml:space="preserve">21 di via </w:t>
      </w:r>
      <w:proofErr w:type="spellStart"/>
      <w:r>
        <w:t>Bonardi</w:t>
      </w:r>
      <w:proofErr w:type="spellEnd"/>
      <w:r>
        <w:t xml:space="preserve"> n. 4 Milano ABI 05696 CAB 01620 IBAN IT63R0569601620000001850X28 intestato al Politecnico di Milano specificando la causale del versamento: XXXXXXXXXX </w:t>
      </w:r>
    </w:p>
    <w:p w:rsidR="007B14AA" w:rsidRDefault="00FB1FE5">
      <w:pPr>
        <w:spacing w:after="119"/>
        <w:ind w:left="272" w:right="293"/>
      </w:pPr>
      <w:r>
        <w:lastRenderedPageBreak/>
        <w:t xml:space="preserve">In caso di omissione della causale corretta il Politecnico non potrà essere ritenuto responsabile per eventuali disguidi sui pagamenti effettuati dalla Azienda. </w:t>
      </w:r>
    </w:p>
    <w:p w:rsidR="002B18C0" w:rsidRDefault="002B18C0">
      <w:pPr>
        <w:spacing w:after="119"/>
        <w:ind w:left="272" w:right="293"/>
      </w:pPr>
      <w:r>
        <w:t>L’azienda si impegna inoltre a garantire:</w:t>
      </w:r>
    </w:p>
    <w:p w:rsidR="002B18C0" w:rsidRPr="002B18C0" w:rsidRDefault="002B18C0" w:rsidP="002B18C0">
      <w:pPr>
        <w:spacing w:after="119"/>
        <w:ind w:left="272" w:right="293"/>
        <w:rPr>
          <w:u w:val="single"/>
        </w:rPr>
      </w:pPr>
      <w:r w:rsidRPr="002B18C0">
        <w:rPr>
          <w:u w:val="single"/>
        </w:rPr>
        <w:t xml:space="preserve">ATTIVITÀ ON FIELD </w:t>
      </w:r>
    </w:p>
    <w:p w:rsidR="002B18C0" w:rsidRPr="002B18C0" w:rsidRDefault="002B18C0" w:rsidP="002B18C0">
      <w:pPr>
        <w:numPr>
          <w:ilvl w:val="0"/>
          <w:numId w:val="11"/>
        </w:numPr>
        <w:spacing w:after="119"/>
        <w:ind w:right="293"/>
      </w:pPr>
      <w:r w:rsidRPr="002B18C0">
        <w:t xml:space="preserve">Coinvolgimento di n.2 speaker dell’azienda sul palco di arrivo della PolimiRun Spring allestito in Piazza Leonardo da Vinci per intrattenimento post gara; si specifica che uno speaker potrà essere coinvolto nell’intrattenimento prima della partenza, al </w:t>
      </w:r>
      <w:proofErr w:type="spellStart"/>
      <w:r w:rsidRPr="002B18C0">
        <w:t>Village</w:t>
      </w:r>
      <w:proofErr w:type="spellEnd"/>
      <w:r w:rsidRPr="002B18C0">
        <w:t xml:space="preserve"> di partenza. In questo caso verrà messa a disposizione dello speaker una moto per il trasferimento dal </w:t>
      </w:r>
      <w:proofErr w:type="spellStart"/>
      <w:r w:rsidRPr="002B18C0">
        <w:t>Village</w:t>
      </w:r>
      <w:proofErr w:type="spellEnd"/>
      <w:r w:rsidRPr="002B18C0">
        <w:t xml:space="preserve"> di partenza a quello di arrivo</w:t>
      </w:r>
    </w:p>
    <w:p w:rsidR="002B18C0" w:rsidRPr="002B18C0" w:rsidRDefault="002B18C0" w:rsidP="002B18C0">
      <w:pPr>
        <w:numPr>
          <w:ilvl w:val="0"/>
          <w:numId w:val="11"/>
        </w:numPr>
        <w:spacing w:after="119"/>
        <w:ind w:right="293"/>
      </w:pPr>
      <w:r w:rsidRPr="002B18C0">
        <w:t>Coinvolgimento di n.1 dj dell’azienda sul palco di arrivo della PolimiRun Spring</w:t>
      </w:r>
    </w:p>
    <w:p w:rsidR="002B18C0" w:rsidRPr="002B18C0" w:rsidRDefault="002B18C0" w:rsidP="002B18C0">
      <w:pPr>
        <w:numPr>
          <w:ilvl w:val="0"/>
          <w:numId w:val="11"/>
        </w:numPr>
        <w:spacing w:after="119"/>
        <w:ind w:right="293"/>
      </w:pPr>
      <w:r w:rsidRPr="002B18C0">
        <w:t xml:space="preserve">Radiodiffusione della </w:t>
      </w:r>
      <w:proofErr w:type="spellStart"/>
      <w:r w:rsidRPr="002B18C0">
        <w:t>Playlist</w:t>
      </w:r>
      <w:proofErr w:type="spellEnd"/>
      <w:r w:rsidRPr="002B18C0">
        <w:t xml:space="preserve"> dell’azienda </w:t>
      </w:r>
    </w:p>
    <w:p w:rsidR="002B18C0" w:rsidRPr="002B18C0" w:rsidRDefault="002B18C0" w:rsidP="002B18C0">
      <w:pPr>
        <w:spacing w:after="119"/>
        <w:ind w:left="272" w:right="293"/>
        <w:rPr>
          <w:u w:val="single"/>
        </w:rPr>
      </w:pPr>
      <w:r w:rsidRPr="002B18C0">
        <w:rPr>
          <w:u w:val="single"/>
        </w:rPr>
        <w:t xml:space="preserve">MERCHANDISING </w:t>
      </w:r>
    </w:p>
    <w:p w:rsidR="002B18C0" w:rsidRPr="002B18C0" w:rsidRDefault="002B18C0" w:rsidP="002B18C0">
      <w:pPr>
        <w:numPr>
          <w:ilvl w:val="0"/>
          <w:numId w:val="11"/>
        </w:numPr>
        <w:spacing w:after="119"/>
        <w:ind w:right="293"/>
      </w:pPr>
      <w:r w:rsidRPr="002B18C0">
        <w:t xml:space="preserve">I conduttori e i dj dell’azienda dovranno indossare il giorno della </w:t>
      </w:r>
      <w:proofErr w:type="spellStart"/>
      <w:r w:rsidRPr="002B18C0">
        <w:t>PolimiRun</w:t>
      </w:r>
      <w:proofErr w:type="spellEnd"/>
      <w:r w:rsidRPr="002B18C0">
        <w:t xml:space="preserve"> Spring prodotti dell’</w:t>
      </w:r>
      <w:proofErr w:type="spellStart"/>
      <w:r w:rsidRPr="002B18C0">
        <w:t>Official</w:t>
      </w:r>
      <w:proofErr w:type="spellEnd"/>
      <w:r w:rsidRPr="002B18C0">
        <w:t xml:space="preserve"> </w:t>
      </w:r>
      <w:proofErr w:type="spellStart"/>
      <w:r w:rsidRPr="002B18C0">
        <w:t>Merchandise</w:t>
      </w:r>
      <w:proofErr w:type="spellEnd"/>
      <w:r w:rsidRPr="002B18C0">
        <w:t xml:space="preserve"> Politecnico di Milano realizzati in co-</w:t>
      </w:r>
      <w:proofErr w:type="spellStart"/>
      <w:r w:rsidRPr="002B18C0">
        <w:t>branding</w:t>
      </w:r>
      <w:proofErr w:type="spellEnd"/>
      <w:r w:rsidRPr="002B18C0">
        <w:t xml:space="preserve"> con lo sponsor tecnico della PolimiRun, comprensivi di logo dell’azienda; il Politecnico si impegna a fornire per ognuno un kit che costituirà l’</w:t>
      </w:r>
      <w:proofErr w:type="spellStart"/>
      <w:r w:rsidRPr="002B18C0">
        <w:t>outfit</w:t>
      </w:r>
      <w:proofErr w:type="spellEnd"/>
      <w:r w:rsidRPr="002B18C0">
        <w:t xml:space="preserve"> ufficiale da indossare durante gli eventi</w:t>
      </w:r>
    </w:p>
    <w:p w:rsidR="002B18C0" w:rsidRPr="002B18C0" w:rsidRDefault="002B18C0" w:rsidP="002B18C0">
      <w:pPr>
        <w:spacing w:after="119"/>
        <w:ind w:left="272" w:right="293"/>
        <w:rPr>
          <w:u w:val="single"/>
        </w:rPr>
      </w:pPr>
      <w:r w:rsidRPr="002B18C0">
        <w:rPr>
          <w:u w:val="single"/>
        </w:rPr>
        <w:t>RADIO</w:t>
      </w:r>
    </w:p>
    <w:p w:rsidR="00BC2855" w:rsidRPr="00BC2855" w:rsidRDefault="00BC2855" w:rsidP="00BC2855">
      <w:pPr>
        <w:numPr>
          <w:ilvl w:val="0"/>
          <w:numId w:val="11"/>
        </w:numPr>
        <w:spacing w:after="119"/>
        <w:ind w:right="293"/>
      </w:pPr>
      <w:r w:rsidRPr="00BC2855">
        <w:t xml:space="preserve">Campagna tabellare da definire insieme all’azienda, attuabile a discrezione del Politecnico. Si richiede di prevedere l’eventuale messa </w:t>
      </w:r>
      <w:r w:rsidRPr="00BC2855">
        <w:lastRenderedPageBreak/>
        <w:t xml:space="preserve">in onda dello spot radiofonico in giorni e fasce orarie tali da garantire un elevato numero di ascolti. </w:t>
      </w:r>
    </w:p>
    <w:p w:rsidR="00BC2855" w:rsidRPr="00BC2855" w:rsidRDefault="00BC2855" w:rsidP="00BC2855">
      <w:pPr>
        <w:spacing w:after="119"/>
        <w:ind w:left="993" w:right="293" w:hanging="284"/>
      </w:pPr>
      <w:r w:rsidRPr="00BC2855">
        <w:t>Si specifica che:</w:t>
      </w:r>
    </w:p>
    <w:p w:rsidR="00BC2855" w:rsidRPr="00BC2855" w:rsidRDefault="00BC2855" w:rsidP="00BC2855">
      <w:pPr>
        <w:numPr>
          <w:ilvl w:val="0"/>
          <w:numId w:val="12"/>
        </w:numPr>
        <w:spacing w:after="119"/>
        <w:ind w:left="993" w:right="293" w:hanging="284"/>
      </w:pPr>
      <w:r w:rsidRPr="00BC2855">
        <w:t>la durata dell’eventuale spot dovrà essere compresa tra i 15 e i 40 secondi;</w:t>
      </w:r>
    </w:p>
    <w:p w:rsidR="00BC2855" w:rsidRPr="00BC2855" w:rsidRDefault="00BC2855" w:rsidP="00BC2855">
      <w:pPr>
        <w:numPr>
          <w:ilvl w:val="0"/>
          <w:numId w:val="12"/>
        </w:numPr>
        <w:spacing w:after="119"/>
        <w:ind w:left="993" w:right="293" w:hanging="284"/>
      </w:pPr>
      <w:r w:rsidRPr="00BC2855">
        <w:t xml:space="preserve">all’interno dello spot dovranno essere citati il Politecnico di Milano in qualità di organizzatore dell’evento e la PolimiRun Spring. Si richiede di specificare eventuali limitazioni circa la citazione dei partner dell’evento, incluso il </w:t>
      </w:r>
      <w:proofErr w:type="spellStart"/>
      <w:r w:rsidRPr="00BC2855">
        <w:t>title</w:t>
      </w:r>
      <w:proofErr w:type="spellEnd"/>
      <w:r w:rsidRPr="00BC2855">
        <w:t xml:space="preserve"> sponsor;</w:t>
      </w:r>
    </w:p>
    <w:p w:rsidR="00BC2855" w:rsidRPr="00BC2855" w:rsidRDefault="00BC2855" w:rsidP="00BC2855">
      <w:pPr>
        <w:numPr>
          <w:ilvl w:val="0"/>
          <w:numId w:val="12"/>
        </w:numPr>
        <w:spacing w:after="119"/>
        <w:ind w:left="993" w:right="293" w:hanging="284"/>
      </w:pPr>
      <w:r w:rsidRPr="00BC2855">
        <w:t xml:space="preserve">nel caso in cui il Politecnico decidesse di attuare la campagna tabellare proposta dall’azienda e quindi si rendesse necessaria la produzione di uno spot radiofonico, per la produzione dello stesso il Politecnico potrà decidere di produrlo tramite l’azienda selezionata oppure da un proprio fornitore terzo. L’azienda selezionata si impegna a trasmettere lo spot anche se realizzato da un fornitore del Politecnico.  </w:t>
      </w:r>
    </w:p>
    <w:p w:rsidR="002B18C0" w:rsidRDefault="002B18C0" w:rsidP="002B18C0">
      <w:pPr>
        <w:spacing w:after="119"/>
        <w:ind w:left="0" w:right="293" w:firstLine="0"/>
      </w:pPr>
    </w:p>
    <w:p w:rsidR="007B14AA" w:rsidRDefault="00FB1FE5" w:rsidP="002B18C0">
      <w:pPr>
        <w:pStyle w:val="Titolo1"/>
        <w:ind w:left="284"/>
      </w:pPr>
      <w:r>
        <w:t xml:space="preserve">ART. 3 – Obblighi dello </w:t>
      </w:r>
      <w:proofErr w:type="spellStart"/>
      <w:r>
        <w:t>Sponsee</w:t>
      </w:r>
      <w:proofErr w:type="spellEnd"/>
      <w:r>
        <w:t xml:space="preserve"> </w:t>
      </w:r>
    </w:p>
    <w:p w:rsidR="007B14AA" w:rsidRDefault="00FB1FE5" w:rsidP="002B18C0">
      <w:pPr>
        <w:spacing w:after="0" w:line="259" w:lineRule="auto"/>
        <w:ind w:left="284" w:right="0" w:firstLine="0"/>
        <w:jc w:val="left"/>
      </w:pPr>
      <w:r>
        <w:rPr>
          <w:b/>
        </w:rPr>
        <w:t xml:space="preserve"> </w:t>
      </w:r>
    </w:p>
    <w:p w:rsidR="007B14AA" w:rsidRDefault="00FB1FE5" w:rsidP="002B18C0">
      <w:pPr>
        <w:ind w:left="284" w:right="76"/>
      </w:pPr>
      <w:r>
        <w:t>Il Politecnico di Milano (</w:t>
      </w:r>
      <w:proofErr w:type="spellStart"/>
      <w:r>
        <w:t>Sponsee</w:t>
      </w:r>
      <w:proofErr w:type="spellEnd"/>
      <w:r>
        <w:t xml:space="preserve">) si impegna, in linea generale e tenendo conto dell’entità della sponsorizzazione, </w:t>
      </w:r>
      <w:r w:rsidR="000705D9">
        <w:t xml:space="preserve">a </w:t>
      </w:r>
      <w:r>
        <w:t xml:space="preserve">garantire: </w:t>
      </w:r>
    </w:p>
    <w:p w:rsidR="002B18C0" w:rsidRPr="002B18C0" w:rsidRDefault="002B18C0" w:rsidP="002B18C0">
      <w:pPr>
        <w:spacing w:after="119"/>
        <w:ind w:left="272" w:right="293"/>
        <w:rPr>
          <w:u w:val="single"/>
        </w:rPr>
      </w:pPr>
      <w:r w:rsidRPr="002B18C0">
        <w:rPr>
          <w:u w:val="single"/>
        </w:rPr>
        <w:t xml:space="preserve">PETTORALI UFFICIALI DI GARA </w:t>
      </w:r>
    </w:p>
    <w:p w:rsidR="002B18C0" w:rsidRPr="002B18C0" w:rsidRDefault="002B18C0" w:rsidP="002B18C0">
      <w:pPr>
        <w:pStyle w:val="Paragrafoelenco"/>
        <w:numPr>
          <w:ilvl w:val="0"/>
          <w:numId w:val="8"/>
        </w:numPr>
        <w:spacing w:after="119"/>
        <w:ind w:right="293"/>
      </w:pPr>
      <w:r w:rsidRPr="002B18C0">
        <w:t>Inserimento del logo dell’azienda sul pettorale di gara ufficiale dell’evento, consegnato ad ogni iscritto alla PolimiRun Spring</w:t>
      </w:r>
    </w:p>
    <w:p w:rsidR="002B18C0" w:rsidRPr="002B18C0" w:rsidRDefault="002B18C0" w:rsidP="002B18C0">
      <w:pPr>
        <w:spacing w:after="119"/>
        <w:ind w:left="272" w:right="293"/>
        <w:rPr>
          <w:u w:val="single"/>
        </w:rPr>
      </w:pPr>
      <w:r w:rsidRPr="002B18C0">
        <w:rPr>
          <w:u w:val="single"/>
        </w:rPr>
        <w:t>MATERIALE PROMOZIONALE CARTACEO</w:t>
      </w:r>
    </w:p>
    <w:p w:rsidR="002B18C0" w:rsidRPr="002B18C0" w:rsidRDefault="002B18C0" w:rsidP="002B18C0">
      <w:pPr>
        <w:pStyle w:val="Paragrafoelenco"/>
        <w:numPr>
          <w:ilvl w:val="0"/>
          <w:numId w:val="8"/>
        </w:numPr>
        <w:spacing w:after="119"/>
        <w:ind w:right="293"/>
      </w:pPr>
      <w:r w:rsidRPr="002B18C0">
        <w:lastRenderedPageBreak/>
        <w:t xml:space="preserve">Inserimento del logo dell’azienda su materiale promozionale cartaceo affisso e distribuito all’interno dell’Ateneo: locandine formato A2 e A3, </w:t>
      </w:r>
      <w:r w:rsidR="002D4345">
        <w:t xml:space="preserve">eventuali </w:t>
      </w:r>
      <w:r w:rsidRPr="002B18C0">
        <w:t xml:space="preserve">flyer formato A5 e A6 distribuiti in occasione </w:t>
      </w:r>
      <w:r w:rsidR="00FB1228">
        <w:t>dell’</w:t>
      </w:r>
      <w:r w:rsidRPr="002B18C0">
        <w:t xml:space="preserve">Open </w:t>
      </w:r>
      <w:proofErr w:type="spellStart"/>
      <w:r w:rsidRPr="002B18C0">
        <w:t>Day</w:t>
      </w:r>
      <w:proofErr w:type="spellEnd"/>
      <w:r w:rsidRPr="002B18C0">
        <w:t xml:space="preserve"> </w:t>
      </w:r>
      <w:r w:rsidR="00FB1228">
        <w:t>della sede di</w:t>
      </w:r>
      <w:r w:rsidRPr="002B18C0">
        <w:t xml:space="preserve"> Milano </w:t>
      </w:r>
      <w:r w:rsidR="002D4345">
        <w:t xml:space="preserve">o altro materiale equivalente </w:t>
      </w:r>
    </w:p>
    <w:p w:rsidR="002B18C0" w:rsidRPr="002B18C0" w:rsidRDefault="002B18C0" w:rsidP="002B18C0">
      <w:pPr>
        <w:pStyle w:val="Paragrafoelenco"/>
        <w:numPr>
          <w:ilvl w:val="0"/>
          <w:numId w:val="8"/>
        </w:numPr>
        <w:spacing w:after="119"/>
        <w:ind w:right="293"/>
      </w:pPr>
      <w:r w:rsidRPr="002B18C0">
        <w:t xml:space="preserve">Inserimento del logo dell’azienda sulla mappa del percorso inserita all’interno del kit gara consegnato ad ogni iscritto della </w:t>
      </w:r>
      <w:proofErr w:type="spellStart"/>
      <w:r w:rsidRPr="002B18C0">
        <w:t>PolimiRun</w:t>
      </w:r>
      <w:proofErr w:type="spellEnd"/>
      <w:r w:rsidRPr="002B18C0">
        <w:t xml:space="preserve"> Spring</w:t>
      </w:r>
      <w:r w:rsidR="00BA39C5">
        <w:t xml:space="preserve"> o materiale equivalente</w:t>
      </w:r>
    </w:p>
    <w:p w:rsidR="002B18C0" w:rsidRDefault="002B18C0" w:rsidP="002B18C0">
      <w:pPr>
        <w:pStyle w:val="Paragrafoelenco"/>
        <w:numPr>
          <w:ilvl w:val="0"/>
          <w:numId w:val="8"/>
        </w:numPr>
        <w:spacing w:after="119"/>
        <w:ind w:right="293"/>
      </w:pPr>
      <w:r w:rsidRPr="002B18C0">
        <w:t xml:space="preserve">Inserimento del logo dell’azienda sulle affissioni cittadine promozionali della PolimiRun Spring a Milano (date delle campagne da confermare; 10 totem comunali nella città di Milano 140x100 cm) </w:t>
      </w:r>
    </w:p>
    <w:p w:rsidR="00657153" w:rsidRPr="00657153" w:rsidRDefault="00657153" w:rsidP="00657153">
      <w:pPr>
        <w:spacing w:after="119"/>
        <w:ind w:left="272" w:right="293"/>
        <w:rPr>
          <w:u w:val="single"/>
        </w:rPr>
      </w:pPr>
      <w:r w:rsidRPr="00657153">
        <w:rPr>
          <w:u w:val="single"/>
        </w:rPr>
        <w:t>CONFERENZA STAMPA</w:t>
      </w:r>
    </w:p>
    <w:p w:rsidR="00657153" w:rsidRDefault="00657153" w:rsidP="00657153">
      <w:pPr>
        <w:pStyle w:val="Paragrafoelenco"/>
        <w:numPr>
          <w:ilvl w:val="0"/>
          <w:numId w:val="8"/>
        </w:numPr>
        <w:spacing w:after="119"/>
        <w:ind w:right="293"/>
      </w:pPr>
      <w:r>
        <w:t xml:space="preserve">Citazione dell’azienda all’interno dei comunicati stampa ufficiali in qualità di “radio partner” </w:t>
      </w:r>
    </w:p>
    <w:p w:rsidR="00657153" w:rsidRDefault="00657153" w:rsidP="00657153">
      <w:pPr>
        <w:pStyle w:val="Paragrafoelenco"/>
        <w:numPr>
          <w:ilvl w:val="0"/>
          <w:numId w:val="8"/>
        </w:numPr>
        <w:spacing w:after="119"/>
        <w:ind w:right="293"/>
      </w:pPr>
      <w:r>
        <w:t>Possibilità di partecipare alla conferenza stampa con un proprio intervento che verrà inserito all’interno del programma ufficiale della conferenza</w:t>
      </w:r>
    </w:p>
    <w:p w:rsidR="00657153" w:rsidRDefault="00657153" w:rsidP="00657153">
      <w:pPr>
        <w:pStyle w:val="Paragrafoelenco"/>
        <w:numPr>
          <w:ilvl w:val="0"/>
          <w:numId w:val="8"/>
        </w:numPr>
        <w:spacing w:after="119"/>
        <w:ind w:right="293"/>
      </w:pPr>
      <w:r>
        <w:t xml:space="preserve">Inserimento del logo dell’azienda sul </w:t>
      </w:r>
      <w:proofErr w:type="spellStart"/>
      <w:r>
        <w:t>backdrop</w:t>
      </w:r>
      <w:proofErr w:type="spellEnd"/>
      <w:r>
        <w:t xml:space="preserve"> che verrà prodotto per gli scatti ufficiali della conferenza</w:t>
      </w:r>
    </w:p>
    <w:p w:rsidR="00657153" w:rsidRDefault="00657153" w:rsidP="00657153">
      <w:pPr>
        <w:pStyle w:val="Paragrafoelenco"/>
        <w:numPr>
          <w:ilvl w:val="0"/>
          <w:numId w:val="8"/>
        </w:numPr>
        <w:spacing w:after="119"/>
        <w:ind w:right="293"/>
      </w:pPr>
      <w:r>
        <w:t xml:space="preserve">Inserimento del logo dell’azienda sulla locandina della conferenza stampa </w:t>
      </w:r>
    </w:p>
    <w:p w:rsidR="00657153" w:rsidRPr="002B18C0" w:rsidRDefault="00657153" w:rsidP="00657153">
      <w:pPr>
        <w:pStyle w:val="Paragrafoelenco"/>
        <w:numPr>
          <w:ilvl w:val="0"/>
          <w:numId w:val="8"/>
        </w:numPr>
        <w:spacing w:after="119"/>
        <w:ind w:right="293"/>
      </w:pPr>
      <w:r>
        <w:t>Inserimento del logo dell’azienda sugli inviti alla conferenza inviati ai giornalisti</w:t>
      </w:r>
    </w:p>
    <w:p w:rsidR="002B18C0" w:rsidRPr="002B18C0" w:rsidRDefault="002B18C0" w:rsidP="002B18C0">
      <w:pPr>
        <w:spacing w:after="119"/>
        <w:ind w:left="272" w:right="293"/>
        <w:rPr>
          <w:u w:val="single"/>
        </w:rPr>
      </w:pPr>
      <w:r w:rsidRPr="002B18C0">
        <w:rPr>
          <w:u w:val="single"/>
        </w:rPr>
        <w:t>ALLESTIMENTI</w:t>
      </w:r>
    </w:p>
    <w:p w:rsidR="002B18C0" w:rsidRPr="002B18C0" w:rsidRDefault="002B18C0" w:rsidP="002B18C0">
      <w:pPr>
        <w:pStyle w:val="Paragrafoelenco"/>
        <w:numPr>
          <w:ilvl w:val="0"/>
          <w:numId w:val="8"/>
        </w:numPr>
        <w:spacing w:after="119"/>
        <w:ind w:right="293"/>
      </w:pPr>
      <w:r w:rsidRPr="002B18C0">
        <w:t xml:space="preserve">Inserimento del logo dell’azienda sul TNT che verrà posizionato lungo il rettilineo di partenza e di arrivo della PolimiRun </w:t>
      </w:r>
    </w:p>
    <w:p w:rsidR="002B18C0" w:rsidRPr="002B18C0" w:rsidRDefault="002B18C0" w:rsidP="002B18C0">
      <w:pPr>
        <w:pStyle w:val="Paragrafoelenco"/>
        <w:numPr>
          <w:ilvl w:val="0"/>
          <w:numId w:val="8"/>
        </w:numPr>
        <w:spacing w:after="119"/>
        <w:ind w:right="293"/>
      </w:pPr>
      <w:r w:rsidRPr="002B18C0">
        <w:lastRenderedPageBreak/>
        <w:t xml:space="preserve">Inserimento del logo dell’azienda su totem che verranno posizionati all’interno del </w:t>
      </w:r>
      <w:proofErr w:type="spellStart"/>
      <w:r w:rsidRPr="002B18C0">
        <w:t>Village</w:t>
      </w:r>
      <w:proofErr w:type="spellEnd"/>
      <w:r w:rsidRPr="002B18C0">
        <w:t xml:space="preserve"> di arrivo della PolimiRun Spring e su </w:t>
      </w:r>
      <w:r w:rsidR="00657153">
        <w:t xml:space="preserve">eventuali </w:t>
      </w:r>
      <w:r w:rsidRPr="002B18C0">
        <w:t>allestimenti in genere installati all’interno dei Campus riferiti alla PolimiRun Spring</w:t>
      </w:r>
    </w:p>
    <w:p w:rsidR="002B18C0" w:rsidRPr="002B18C0" w:rsidRDefault="002B18C0" w:rsidP="002B18C0">
      <w:pPr>
        <w:pStyle w:val="Paragrafoelenco"/>
        <w:numPr>
          <w:ilvl w:val="0"/>
          <w:numId w:val="8"/>
        </w:numPr>
        <w:spacing w:after="119"/>
        <w:ind w:right="293"/>
      </w:pPr>
      <w:r w:rsidRPr="002B18C0">
        <w:t xml:space="preserve">Inserimento del logo dell’azienda sull’arco di partenza e sull’arco di arrivo della PolimiRun </w:t>
      </w:r>
    </w:p>
    <w:p w:rsidR="002B18C0" w:rsidRPr="002B18C0" w:rsidRDefault="002B18C0" w:rsidP="002B18C0">
      <w:pPr>
        <w:pStyle w:val="Paragrafoelenco"/>
        <w:numPr>
          <w:ilvl w:val="0"/>
          <w:numId w:val="8"/>
        </w:numPr>
        <w:spacing w:after="119"/>
        <w:ind w:right="293"/>
      </w:pPr>
      <w:r w:rsidRPr="002B18C0">
        <w:t xml:space="preserve">Inserimento del logo dell’azienda sulla mantovana bassa del palco di partenza all’interno del </w:t>
      </w:r>
      <w:proofErr w:type="spellStart"/>
      <w:r w:rsidRPr="002B18C0">
        <w:t>Village</w:t>
      </w:r>
      <w:proofErr w:type="spellEnd"/>
      <w:r w:rsidRPr="002B18C0">
        <w:t xml:space="preserve"> di partenza della PolimiRun Spring </w:t>
      </w:r>
    </w:p>
    <w:p w:rsidR="002B18C0" w:rsidRPr="002B18C0" w:rsidRDefault="002B18C0" w:rsidP="002B18C0">
      <w:pPr>
        <w:pStyle w:val="Paragrafoelenco"/>
        <w:numPr>
          <w:ilvl w:val="0"/>
          <w:numId w:val="8"/>
        </w:numPr>
        <w:spacing w:after="119"/>
        <w:ind w:right="293"/>
      </w:pPr>
      <w:r w:rsidRPr="002B18C0">
        <w:t xml:space="preserve">Inserimento del logo dell’azienda sul </w:t>
      </w:r>
      <w:proofErr w:type="spellStart"/>
      <w:r w:rsidRPr="002B18C0">
        <w:t>backdrop</w:t>
      </w:r>
      <w:proofErr w:type="spellEnd"/>
      <w:r w:rsidRPr="002B18C0">
        <w:t xml:space="preserve"> del palco di arrivo all’interno del </w:t>
      </w:r>
      <w:proofErr w:type="spellStart"/>
      <w:r w:rsidRPr="002B18C0">
        <w:t>Village</w:t>
      </w:r>
      <w:proofErr w:type="spellEnd"/>
      <w:r w:rsidRPr="002B18C0">
        <w:t xml:space="preserve"> di arrivo della PolimiRun Spring </w:t>
      </w:r>
    </w:p>
    <w:p w:rsidR="002B18C0" w:rsidRPr="002B18C0" w:rsidRDefault="002B18C0" w:rsidP="002B18C0">
      <w:pPr>
        <w:pStyle w:val="Paragrafoelenco"/>
        <w:numPr>
          <w:ilvl w:val="0"/>
          <w:numId w:val="8"/>
        </w:numPr>
        <w:spacing w:after="119"/>
        <w:ind w:right="293"/>
      </w:pPr>
      <w:r w:rsidRPr="002B18C0">
        <w:t xml:space="preserve">Possibilità di posizionare in zone limitrofe ai palchi di cui ai punti </w:t>
      </w:r>
      <w:r w:rsidR="00071EF5">
        <w:t>13</w:t>
      </w:r>
      <w:r w:rsidRPr="002B18C0">
        <w:t xml:space="preserve"> e </w:t>
      </w:r>
      <w:r w:rsidR="00071EF5">
        <w:t>14</w:t>
      </w:r>
      <w:r w:rsidRPr="002B18C0">
        <w:t xml:space="preserve"> bandiere e TNT prodotti e forniti dall’azienda</w:t>
      </w:r>
    </w:p>
    <w:p w:rsidR="002B18C0" w:rsidRPr="002B18C0" w:rsidRDefault="002B18C0" w:rsidP="002B18C0">
      <w:pPr>
        <w:pStyle w:val="Paragrafoelenco"/>
        <w:numPr>
          <w:ilvl w:val="0"/>
          <w:numId w:val="8"/>
        </w:numPr>
        <w:spacing w:after="119"/>
        <w:ind w:right="293"/>
      </w:pPr>
      <w:r w:rsidRPr="002B18C0">
        <w:t>Possibilità di posizionare sopra ai palchi di cui sopra il copri consolle del DJ con logo dell’azienda, prodotto e fornito dall’azienda</w:t>
      </w:r>
    </w:p>
    <w:p w:rsidR="002B18C0" w:rsidRPr="002B18C0" w:rsidRDefault="002B18C0" w:rsidP="002B18C0">
      <w:pPr>
        <w:pStyle w:val="Paragrafoelenco"/>
        <w:numPr>
          <w:ilvl w:val="0"/>
          <w:numId w:val="8"/>
        </w:numPr>
        <w:spacing w:after="119"/>
        <w:ind w:right="293"/>
      </w:pPr>
      <w:r w:rsidRPr="002B18C0">
        <w:t xml:space="preserve">Utilizzo della </w:t>
      </w:r>
      <w:proofErr w:type="spellStart"/>
      <w:r w:rsidRPr="002B18C0">
        <w:t>playlist</w:t>
      </w:r>
      <w:proofErr w:type="spellEnd"/>
      <w:r w:rsidRPr="002B18C0">
        <w:t xml:space="preserve"> RDS in tutti i palchi e i punti musicali del percorso</w:t>
      </w:r>
    </w:p>
    <w:p w:rsidR="002B18C0" w:rsidRPr="002B18C0" w:rsidRDefault="002B18C0" w:rsidP="002B18C0">
      <w:pPr>
        <w:pStyle w:val="Paragrafoelenco"/>
        <w:numPr>
          <w:ilvl w:val="0"/>
          <w:numId w:val="8"/>
        </w:numPr>
        <w:spacing w:after="119"/>
        <w:ind w:right="293"/>
      </w:pPr>
      <w:r w:rsidRPr="002B18C0">
        <w:t xml:space="preserve">Possibilità di proiettare grafiche realizzate e fornite dall’azienda sul </w:t>
      </w:r>
      <w:proofErr w:type="spellStart"/>
      <w:r w:rsidRPr="002B18C0">
        <w:t>ledwall</w:t>
      </w:r>
      <w:proofErr w:type="spellEnd"/>
      <w:r w:rsidRPr="002B18C0">
        <w:t xml:space="preserve"> del palco all’interno del </w:t>
      </w:r>
      <w:proofErr w:type="spellStart"/>
      <w:r w:rsidRPr="002B18C0">
        <w:t>Village</w:t>
      </w:r>
      <w:proofErr w:type="spellEnd"/>
      <w:r w:rsidRPr="002B18C0">
        <w:t xml:space="preserve"> di arrivo durante il giorno della PolimiRun in alcuni momenti stabiliti con il Politecnico</w:t>
      </w:r>
    </w:p>
    <w:p w:rsidR="002B18C0" w:rsidRPr="002B18C0" w:rsidRDefault="002B18C0" w:rsidP="002B18C0">
      <w:pPr>
        <w:spacing w:after="119"/>
        <w:ind w:left="272" w:right="293"/>
        <w:rPr>
          <w:u w:val="single"/>
        </w:rPr>
      </w:pPr>
      <w:r w:rsidRPr="002B18C0">
        <w:rPr>
          <w:u w:val="single"/>
        </w:rPr>
        <w:t xml:space="preserve">MERCHANDISING </w:t>
      </w:r>
    </w:p>
    <w:p w:rsidR="002B18C0" w:rsidRPr="002B18C0" w:rsidRDefault="002B18C0" w:rsidP="002B18C0">
      <w:pPr>
        <w:pStyle w:val="Paragrafoelenco"/>
        <w:numPr>
          <w:ilvl w:val="0"/>
          <w:numId w:val="8"/>
        </w:numPr>
        <w:spacing w:after="119"/>
        <w:ind w:right="293"/>
      </w:pPr>
      <w:r w:rsidRPr="002B18C0">
        <w:t xml:space="preserve">Inserimento del logo dell’azienda sulle divise che le risorse dell’azienda dovranno indossare il giorno della PolimiRun Spring </w:t>
      </w:r>
    </w:p>
    <w:p w:rsidR="002B18C0" w:rsidRPr="002B18C0" w:rsidRDefault="002B18C0" w:rsidP="002B18C0">
      <w:pPr>
        <w:spacing w:after="119"/>
        <w:ind w:left="272" w:right="293"/>
        <w:rPr>
          <w:u w:val="single"/>
        </w:rPr>
      </w:pPr>
      <w:r w:rsidRPr="002B18C0">
        <w:rPr>
          <w:u w:val="single"/>
        </w:rPr>
        <w:t>DIGITAL</w:t>
      </w:r>
    </w:p>
    <w:p w:rsidR="002B18C0" w:rsidRPr="002B18C0" w:rsidRDefault="002B18C0" w:rsidP="002B18C0">
      <w:pPr>
        <w:pStyle w:val="Paragrafoelenco"/>
        <w:numPr>
          <w:ilvl w:val="0"/>
          <w:numId w:val="8"/>
        </w:numPr>
        <w:spacing w:after="119"/>
        <w:ind w:right="293"/>
      </w:pPr>
      <w:r w:rsidRPr="002B18C0">
        <w:t xml:space="preserve">Citazione dell’azienda in n.2 post </w:t>
      </w:r>
      <w:proofErr w:type="spellStart"/>
      <w:r w:rsidRPr="002B18C0">
        <w:t>Facebook</w:t>
      </w:r>
      <w:proofErr w:type="spellEnd"/>
      <w:r w:rsidRPr="002B18C0">
        <w:t xml:space="preserve"> creati dal Politecnico e approvati dall’azienda che verranno pubblicati sulla pagina ufficiale Sport </w:t>
      </w:r>
      <w:proofErr w:type="spellStart"/>
      <w:r w:rsidRPr="002B18C0">
        <w:t>Polimi</w:t>
      </w:r>
      <w:proofErr w:type="spellEnd"/>
      <w:r w:rsidRPr="002B18C0">
        <w:t xml:space="preserve"> e condivisi sull’account Instagram </w:t>
      </w:r>
      <w:r w:rsidR="00071EF5">
        <w:t xml:space="preserve">ufficiale </w:t>
      </w:r>
      <w:r w:rsidRPr="002B18C0">
        <w:t xml:space="preserve">Sport </w:t>
      </w:r>
      <w:proofErr w:type="spellStart"/>
      <w:r w:rsidRPr="002B18C0">
        <w:t>Polimi</w:t>
      </w:r>
      <w:proofErr w:type="spellEnd"/>
      <w:r w:rsidRPr="002B18C0">
        <w:t xml:space="preserve">. </w:t>
      </w:r>
      <w:r w:rsidRPr="002B18C0">
        <w:lastRenderedPageBreak/>
        <w:t xml:space="preserve">I post saranno riferiti alla PolimiRun Spring e pubblicati nel periodo compreso tra </w:t>
      </w:r>
      <w:r w:rsidR="00BC2855">
        <w:t>aprile</w:t>
      </w:r>
      <w:r w:rsidRPr="002B18C0">
        <w:t xml:space="preserve"> e maggio. Il PED sarà definito dal Politecnico e condiviso con l’azienda</w:t>
      </w:r>
    </w:p>
    <w:p w:rsidR="002B18C0" w:rsidRPr="002B18C0" w:rsidRDefault="002B18C0" w:rsidP="002B18C0">
      <w:pPr>
        <w:pStyle w:val="Paragrafoelenco"/>
        <w:numPr>
          <w:ilvl w:val="0"/>
          <w:numId w:val="8"/>
        </w:numPr>
        <w:spacing w:after="119"/>
        <w:ind w:right="293"/>
      </w:pPr>
      <w:r w:rsidRPr="002B18C0">
        <w:t>Presenza del logo dell’azienda sul sito ufficiale dell’evento con link diretto al sito dell’azienda.</w:t>
      </w:r>
    </w:p>
    <w:p w:rsidR="007B14AA" w:rsidRDefault="00FB1FE5">
      <w:pPr>
        <w:spacing w:after="0" w:line="259" w:lineRule="auto"/>
        <w:ind w:left="1" w:right="0" w:firstLine="0"/>
        <w:jc w:val="left"/>
      </w:pPr>
      <w:r>
        <w:t xml:space="preserve"> </w:t>
      </w:r>
    </w:p>
    <w:p w:rsidR="00697B97" w:rsidRDefault="00697B97" w:rsidP="00697B97">
      <w:pPr>
        <w:pStyle w:val="Titolo1"/>
        <w:spacing w:line="475" w:lineRule="auto"/>
        <w:ind w:left="119" w:hanging="11"/>
      </w:pPr>
      <w:r>
        <w:t xml:space="preserve">ART. 4 - </w:t>
      </w:r>
      <w:r w:rsidR="005D23AB">
        <w:t>E</w:t>
      </w:r>
      <w:r w:rsidR="00556CDD">
        <w:t>s</w:t>
      </w:r>
      <w:r w:rsidR="005D23AB">
        <w:t xml:space="preserve">clusività  </w:t>
      </w:r>
    </w:p>
    <w:p w:rsidR="00697B97" w:rsidRPr="00697B97" w:rsidRDefault="00697B97" w:rsidP="00697B97">
      <w:pPr>
        <w:spacing w:after="4" w:line="482" w:lineRule="auto"/>
        <w:ind w:left="115" w:right="95"/>
      </w:pPr>
      <w:r w:rsidRPr="00697B97">
        <w:t>Il Politecnico garantisce l’esclusività all’azienda, ciò significa che il Politecnico si impegna a non siglare contratti di sponsorizzazione con aziende</w:t>
      </w:r>
      <w:r w:rsidR="003E1347">
        <w:t xml:space="preserve"> operanti nel medesimo settore dell’azienda</w:t>
      </w:r>
      <w:r w:rsidRPr="00697B97">
        <w:t>, per tutta la durata dell’accordo, in relazione alle attività precedentemente esplicitate.</w:t>
      </w:r>
      <w:r w:rsidR="003E1347">
        <w:t xml:space="preserve"> </w:t>
      </w:r>
      <w:r w:rsidR="003E1347" w:rsidRPr="003E1347">
        <w:t>Il Politecnico garantisce all’azienda la qualifica di “radio partner”, o altra qualifica equivalente, per tutte le edizioni della PolimiRun Spring oggetto del presente avviso.</w:t>
      </w:r>
      <w:r w:rsidR="003E1347">
        <w:t xml:space="preserve"> </w:t>
      </w:r>
    </w:p>
    <w:p w:rsidR="00697B97" w:rsidRDefault="00697B97">
      <w:pPr>
        <w:pStyle w:val="Titolo1"/>
        <w:ind w:left="116"/>
      </w:pPr>
    </w:p>
    <w:p w:rsidR="007B14AA" w:rsidRDefault="00FB1FE5" w:rsidP="00697B97">
      <w:pPr>
        <w:pStyle w:val="Titolo1"/>
        <w:ind w:left="119" w:hanging="11"/>
      </w:pPr>
      <w:r>
        <w:t xml:space="preserve">ART. </w:t>
      </w:r>
      <w:r w:rsidR="00697B97">
        <w:t>5</w:t>
      </w:r>
      <w:r>
        <w:t xml:space="preserve"> - Durata </w:t>
      </w:r>
    </w:p>
    <w:p w:rsidR="007B14AA" w:rsidRDefault="00FB1FE5">
      <w:pPr>
        <w:spacing w:after="0" w:line="259" w:lineRule="auto"/>
        <w:ind w:left="1" w:right="0" w:firstLine="0"/>
        <w:jc w:val="left"/>
      </w:pPr>
      <w:r>
        <w:rPr>
          <w:b/>
        </w:rPr>
        <w:t xml:space="preserve"> </w:t>
      </w:r>
    </w:p>
    <w:p w:rsidR="00BA39C5" w:rsidRPr="00BA39C5" w:rsidRDefault="00BA39C5" w:rsidP="00BA39C5">
      <w:pPr>
        <w:ind w:left="116" w:right="76"/>
      </w:pPr>
      <w:r w:rsidRPr="00BA39C5">
        <w:t xml:space="preserve">L’accordo ha per oggetto due edizioni della </w:t>
      </w:r>
      <w:proofErr w:type="spellStart"/>
      <w:r w:rsidRPr="00BA39C5">
        <w:t>PolimiRun</w:t>
      </w:r>
      <w:proofErr w:type="spellEnd"/>
      <w:r w:rsidRPr="00BA39C5">
        <w:t xml:space="preserve"> Spring, l’edizione 2020 e l’edizione 2021. </w:t>
      </w:r>
    </w:p>
    <w:p w:rsidR="00BA39C5" w:rsidRPr="00BA39C5" w:rsidRDefault="00BA39C5" w:rsidP="00BA39C5">
      <w:pPr>
        <w:ind w:left="116" w:right="76"/>
      </w:pPr>
      <w:r w:rsidRPr="00BA39C5">
        <w:t xml:space="preserve">In funzione delle disposizioni governative in materia di sicurezza nazionale e regionale in attuazione ai decreti in essere e futuri per il contenimento e il contrasto del diffondersi del virus Covid-19, nel caso in cui non fosse possibile la realizzazione della </w:t>
      </w:r>
      <w:proofErr w:type="spellStart"/>
      <w:r w:rsidRPr="00BA39C5">
        <w:t>PolimiRun</w:t>
      </w:r>
      <w:proofErr w:type="spellEnd"/>
      <w:r w:rsidRPr="00BA39C5">
        <w:t xml:space="preserve"> Spring nel corso dell’anno 2020, il contratto dovrà considerarsi valido anche per la </w:t>
      </w:r>
      <w:proofErr w:type="spellStart"/>
      <w:r w:rsidRPr="00BA39C5">
        <w:t>PolimiRun</w:t>
      </w:r>
      <w:proofErr w:type="spellEnd"/>
      <w:r w:rsidRPr="00BA39C5">
        <w:t xml:space="preserve"> Spring 2022. </w:t>
      </w:r>
    </w:p>
    <w:p w:rsidR="00697B97" w:rsidRDefault="00697B97">
      <w:pPr>
        <w:ind w:left="116" w:right="76"/>
      </w:pPr>
      <w:bookmarkStart w:id="0" w:name="_GoBack"/>
      <w:bookmarkEnd w:id="0"/>
    </w:p>
    <w:p w:rsidR="007B14AA" w:rsidRDefault="003F223C" w:rsidP="00697B97">
      <w:pPr>
        <w:pStyle w:val="Titolo1"/>
        <w:spacing w:after="145"/>
        <w:ind w:left="116"/>
      </w:pPr>
      <w:r>
        <w:t xml:space="preserve">ART. </w:t>
      </w:r>
      <w:r w:rsidR="00697B97">
        <w:t>6</w:t>
      </w:r>
      <w:r>
        <w:t xml:space="preserve"> – Risoluzione</w:t>
      </w:r>
      <w:r w:rsidR="00FB1FE5">
        <w:rPr>
          <w:sz w:val="37"/>
        </w:rPr>
        <w:t xml:space="preserve"> </w:t>
      </w:r>
    </w:p>
    <w:p w:rsidR="004569E1" w:rsidRPr="003F223C" w:rsidRDefault="00FB1FE5" w:rsidP="0055478C">
      <w:pPr>
        <w:spacing w:after="4" w:line="482" w:lineRule="auto"/>
        <w:ind w:left="115" w:right="95"/>
      </w:pPr>
      <w:r>
        <w:t>In caso di mancato o parziale rispetto delle obbligazioni e degli oneri assunti dallo Sponsor o dal Politecnico di Milano, il contratto potrà essere risolto per inadempimento, fatto salvo il risarcimento del da</w:t>
      </w:r>
      <w:r w:rsidR="0055478C">
        <w:t xml:space="preserve">nno ai sensi del codice civile. </w:t>
      </w:r>
      <w:r w:rsidR="003F223C" w:rsidRPr="003F223C">
        <w:t xml:space="preserve">È espressamente inteso che in presenza di DURC che segnali inadempienze </w:t>
      </w:r>
      <w:r w:rsidR="003F223C" w:rsidRPr="003F223C">
        <w:lastRenderedPageBreak/>
        <w:t xml:space="preserve">contributive, o in caso di accertate violazioni rispetto agli obblighi relativi al pagamento di altri contributi previdenziali e assistenziali o di accertate violazioni rispetto agli obblighi relativi al pagamento di imposte e tasse e/o in presenza di annotazioni nel casellario ANAC con annotazioni riservate e/o la perdita dei requisiti di ordine generale (assenza delle cause di esclusione di cui all’art. 80 del D. </w:t>
      </w:r>
      <w:proofErr w:type="spellStart"/>
      <w:r w:rsidR="003F223C" w:rsidRPr="003F223C">
        <w:t>Lgs</w:t>
      </w:r>
      <w:proofErr w:type="spellEnd"/>
      <w:r w:rsidR="003F223C" w:rsidRPr="003F223C">
        <w:t>. n. 50/2016 e assenza dell’incapacità a contrarre con la PA),</w:t>
      </w:r>
    </w:p>
    <w:p w:rsidR="004569E1" w:rsidRPr="0055478C" w:rsidRDefault="0055478C" w:rsidP="0055478C">
      <w:pPr>
        <w:pStyle w:val="Titolo1"/>
        <w:spacing w:after="145"/>
        <w:ind w:left="116"/>
      </w:pPr>
      <w:r>
        <w:t xml:space="preserve">Art. </w:t>
      </w:r>
      <w:r w:rsidR="00697B97">
        <w:t>7</w:t>
      </w:r>
      <w:r w:rsidR="004569E1" w:rsidRPr="0055478C">
        <w:t xml:space="preserve"> – Recesso</w:t>
      </w:r>
    </w:p>
    <w:p w:rsidR="007B14AA" w:rsidRDefault="004569E1" w:rsidP="0055478C">
      <w:pPr>
        <w:spacing w:after="4" w:line="482" w:lineRule="auto"/>
        <w:ind w:left="115" w:right="95"/>
      </w:pPr>
      <w:r w:rsidRPr="0055478C">
        <w:t>Il Politecnico di Milano ha il diritto di recedere in qualunque tempo dal Contratto con le modalità previste</w:t>
      </w:r>
      <w:r w:rsidR="00304273">
        <w:t xml:space="preserve"> </w:t>
      </w:r>
      <w:r w:rsidRPr="0055478C">
        <w:t>dall’Art.109 D.Lgs.50/2016.</w:t>
      </w:r>
    </w:p>
    <w:p w:rsidR="007B14AA" w:rsidRDefault="00FB1FE5">
      <w:pPr>
        <w:pStyle w:val="Titolo1"/>
        <w:ind w:left="116"/>
      </w:pPr>
      <w:r>
        <w:t xml:space="preserve">ART. </w:t>
      </w:r>
      <w:r w:rsidR="00697B97">
        <w:t>8</w:t>
      </w:r>
      <w:r>
        <w:t xml:space="preserve"> - Foro competente </w:t>
      </w:r>
    </w:p>
    <w:p w:rsidR="007B14AA" w:rsidRDefault="00FB1FE5">
      <w:pPr>
        <w:spacing w:after="0" w:line="259" w:lineRule="auto"/>
        <w:ind w:left="0" w:right="0" w:firstLine="0"/>
        <w:jc w:val="left"/>
      </w:pPr>
      <w:r>
        <w:rPr>
          <w:b/>
        </w:rPr>
        <w:t xml:space="preserve"> </w:t>
      </w:r>
    </w:p>
    <w:p w:rsidR="007B14AA" w:rsidRDefault="00FB1FE5">
      <w:pPr>
        <w:ind w:left="116" w:right="76"/>
      </w:pPr>
      <w:r>
        <w:t xml:space="preserve">Ogni controversia concernente l’interpretazione o l’esecuzione del presente accordo è definita amichevolmente dalle parti. </w:t>
      </w:r>
    </w:p>
    <w:p w:rsidR="007B14AA" w:rsidRDefault="00FB1FE5">
      <w:pPr>
        <w:ind w:left="116" w:right="76"/>
      </w:pPr>
      <w:r>
        <w:t xml:space="preserve">Ove non sia possibile raggiungere un accordo il foro competente in via esclusiva a dirimere qualsiasi controversia inerente il presente contratto è il foro di Milano. </w:t>
      </w:r>
    </w:p>
    <w:p w:rsidR="007B14AA" w:rsidRDefault="00FB1FE5">
      <w:pPr>
        <w:spacing w:after="0" w:line="259" w:lineRule="auto"/>
        <w:ind w:left="116" w:right="0"/>
        <w:jc w:val="left"/>
      </w:pPr>
      <w:r>
        <w:rPr>
          <w:b/>
        </w:rPr>
        <w:t xml:space="preserve">ART. </w:t>
      </w:r>
      <w:r w:rsidR="00697B97">
        <w:rPr>
          <w:b/>
        </w:rPr>
        <w:t>9</w:t>
      </w:r>
      <w:r>
        <w:rPr>
          <w:b/>
        </w:rPr>
        <w:t xml:space="preserve"> – Cessione del Contratto </w:t>
      </w:r>
    </w:p>
    <w:p w:rsidR="007B14AA" w:rsidRDefault="00FB1FE5">
      <w:pPr>
        <w:spacing w:after="0" w:line="259" w:lineRule="auto"/>
        <w:ind w:left="0" w:right="0" w:firstLine="0"/>
        <w:jc w:val="left"/>
      </w:pPr>
      <w:r>
        <w:rPr>
          <w:b/>
          <w:sz w:val="20"/>
        </w:rPr>
        <w:t xml:space="preserve"> </w:t>
      </w:r>
    </w:p>
    <w:p w:rsidR="007B14AA" w:rsidRDefault="00F46837">
      <w:pPr>
        <w:spacing w:line="259" w:lineRule="auto"/>
        <w:ind w:left="116" w:right="76"/>
      </w:pPr>
      <w:r>
        <w:t>È</w:t>
      </w:r>
      <w:r w:rsidR="00FB1FE5">
        <w:t xml:space="preserve"> vietata la cessione anche parziale del presente contratto. </w:t>
      </w:r>
    </w:p>
    <w:p w:rsidR="007B14AA" w:rsidRDefault="00FB1FE5">
      <w:pPr>
        <w:spacing w:after="0" w:line="259" w:lineRule="auto"/>
        <w:ind w:left="0" w:right="0" w:firstLine="0"/>
        <w:jc w:val="left"/>
      </w:pPr>
      <w:r>
        <w:t xml:space="preserve"> </w:t>
      </w:r>
    </w:p>
    <w:p w:rsidR="007B14AA" w:rsidRDefault="00FB1FE5">
      <w:pPr>
        <w:pStyle w:val="Titolo1"/>
        <w:ind w:left="116"/>
      </w:pPr>
      <w:r>
        <w:t xml:space="preserve">ART. </w:t>
      </w:r>
      <w:r w:rsidR="00697B97">
        <w:t>10</w:t>
      </w:r>
      <w:r>
        <w:t xml:space="preserve"> - Spese di bollo </w:t>
      </w:r>
    </w:p>
    <w:p w:rsidR="007B14AA" w:rsidRDefault="00FB1FE5">
      <w:pPr>
        <w:spacing w:after="0" w:line="259" w:lineRule="auto"/>
        <w:ind w:left="0" w:right="0" w:firstLine="0"/>
        <w:jc w:val="left"/>
      </w:pPr>
      <w:r>
        <w:rPr>
          <w:b/>
          <w:sz w:val="20"/>
        </w:rPr>
        <w:t xml:space="preserve"> </w:t>
      </w:r>
    </w:p>
    <w:p w:rsidR="007B14AA" w:rsidRDefault="00FB1FE5">
      <w:pPr>
        <w:ind w:left="116" w:right="76"/>
      </w:pPr>
      <w:r>
        <w:t xml:space="preserve">Le spese di bollo per il presente atto, sono a carico dello sponsor, senza alcun diritto di rivalsa. Il presente atto è soggetto a registrazione solo in caso d’uso ai sensi dell’Art. 1, lettera b), della tariffa – Parte seconda, annessa al D.P.R. 26/4/1986 n. 131 e soggetto ad imposta di bollo fin dall’origine ai sensi dell’art. 2 dell’Allegato A Tariffa I del DPR 542/1972. </w:t>
      </w:r>
    </w:p>
    <w:p w:rsidR="007B14AA" w:rsidRDefault="00FB1FE5">
      <w:pPr>
        <w:pStyle w:val="Titolo1"/>
        <w:ind w:left="116"/>
      </w:pPr>
      <w:r>
        <w:t xml:space="preserve">Art. </w:t>
      </w:r>
      <w:r w:rsidR="0055478C">
        <w:t>1</w:t>
      </w:r>
      <w:r w:rsidR="00697B97">
        <w:t>1</w:t>
      </w:r>
      <w:r>
        <w:t xml:space="preserve"> – Privacy e protezione dei dati personali </w:t>
      </w:r>
    </w:p>
    <w:p w:rsidR="007B14AA" w:rsidRDefault="00FB1FE5">
      <w:pPr>
        <w:spacing w:after="0" w:line="259" w:lineRule="auto"/>
        <w:ind w:left="0" w:right="0" w:firstLine="0"/>
        <w:jc w:val="left"/>
      </w:pPr>
      <w:r>
        <w:rPr>
          <w:b/>
          <w:sz w:val="20"/>
        </w:rPr>
        <w:t xml:space="preserve"> </w:t>
      </w:r>
    </w:p>
    <w:p w:rsidR="00B7798B" w:rsidRDefault="00B7798B" w:rsidP="00B7798B">
      <w:pPr>
        <w:ind w:left="116" w:right="76"/>
      </w:pPr>
      <w:r>
        <w:t xml:space="preserve">Nell'ambito dei loro rapporti contrattuali, le parti si impegnano a rispettare i regolamenti in vigore applicabili al trattamento dei dati personali e, in </w:t>
      </w:r>
      <w:r>
        <w:lastRenderedPageBreak/>
        <w:t>particolare, il regolamento (UE) 2016/679 del Parlamento europeo e del Consiglio, del 27 aprile 2016 applicabile dal 25 maggio 2018 (di seguito "regolamento europeo sulla protezione dei dati" o GDPR) e normativa nazionale di riferimento laddove applicabile.</w:t>
      </w:r>
    </w:p>
    <w:p w:rsidR="00B7798B" w:rsidRDefault="00B7798B" w:rsidP="00B7798B">
      <w:pPr>
        <w:ind w:left="116" w:right="76"/>
      </w:pPr>
      <w:r>
        <w:t xml:space="preserve">Nello specifico, per tutti i trattamenti di dati personali effettuati dal Fornitore nell’erogazione dei servizi contrattualmente previsti, dovrà essere garantito il rispetto delle vigenti norme, comunitarie e nazionali, in relazione al trattamento di dati personali e di tutti </w:t>
      </w:r>
      <w:r w:rsidR="0012660C">
        <w:t xml:space="preserve">i </w:t>
      </w:r>
      <w:r>
        <w:t xml:space="preserve">principi di cui all’Art. 5 del GDPR, sia nella fase di realizzazione ed avvio dei servizi che nell’esercizio a regime nonché a fronte di eventuali variazioni della normativa di riferimento. </w:t>
      </w:r>
    </w:p>
    <w:p w:rsidR="00B7798B" w:rsidRDefault="00B7798B" w:rsidP="00B7798B">
      <w:pPr>
        <w:ind w:left="116" w:right="76"/>
      </w:pPr>
      <w:r>
        <w:t>In caso di necessità di raccolta o trasferimento di dati personali per lo svolgimento del servizio, all’avvio del servizio, il Fornitore verrà nominato, con apposito atto negoziale ai sensi d</w:t>
      </w:r>
      <w:r w:rsidR="0012660C">
        <w:t>ell’art. 28 e seguenti del GDPR</w:t>
      </w:r>
      <w:r>
        <w:t xml:space="preserve">, “Responsabile esterno del trattamento” in relazione alle attività connesse all’esecuzione del presente appalto. </w:t>
      </w:r>
    </w:p>
    <w:p w:rsidR="00B7798B" w:rsidRDefault="00B7798B" w:rsidP="00B7798B">
      <w:pPr>
        <w:ind w:left="116" w:right="76"/>
      </w:pPr>
      <w:r>
        <w:t xml:space="preserve">I dati raccolti dal Politecnico di Milano saranno trattati, ai sensi del Regolamento UE n. 679/2016, esclusivamente nell’ambito della </w:t>
      </w:r>
      <w:r w:rsidR="0015507A">
        <w:t>procedura di sponsorizzazione</w:t>
      </w:r>
      <w:r>
        <w:t>, per la s</w:t>
      </w:r>
      <w:r w:rsidR="0015507A">
        <w:t>tipula del presente contratto</w:t>
      </w:r>
      <w:r>
        <w:t xml:space="preserve">. Ai sensi del Regolamento UE i dati raccolti sono destinati alla scelta del contraente ed il loro conferimento ha natura obbligatoria, fermo restando che l’operatore economico che intende partecipare alla </w:t>
      </w:r>
      <w:r w:rsidR="0015507A">
        <w:t>procedura di sponsorizzazione</w:t>
      </w:r>
      <w:r>
        <w:t xml:space="preserve"> e successivamente stipulare il contratto deve fornire alla stazione appaltante la documentazione richiesta dalla vigente normativa e dal presente </w:t>
      </w:r>
      <w:r w:rsidR="0015507A">
        <w:t>contratto</w:t>
      </w:r>
      <w:r>
        <w:t xml:space="preserve">. La mancata produzione dei predetti documenti comporta l’esclusione dalla </w:t>
      </w:r>
      <w:r w:rsidR="0015507A">
        <w:t>procedura</w:t>
      </w:r>
      <w:r>
        <w:t xml:space="preserve"> o la decadenza dall’aggiudicazione.</w:t>
      </w:r>
    </w:p>
    <w:p w:rsidR="00B7798B" w:rsidRDefault="00B7798B" w:rsidP="00B7798B">
      <w:pPr>
        <w:ind w:left="116" w:right="76"/>
      </w:pPr>
      <w:r>
        <w:t xml:space="preserve">Agli interessati sono riconosciuti i diritti di cui al capo terzo del Regolamento UE n. 679/2016, in particolare, il diritto di accedere ai propri dati personali, di </w:t>
      </w:r>
      <w:r>
        <w:lastRenderedPageBreak/>
        <w:t>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rsidR="007B14AA" w:rsidRDefault="00B7798B" w:rsidP="005F0925">
      <w:pPr>
        <w:ind w:left="116" w:right="76"/>
      </w:pPr>
      <w:r>
        <w:t>I dati raccolti, per la procedura di gara, possono essere comunicati al personale della stazione appaltante ed esibiti ad ogni altro soggetto che vi abbia interesse nel caso di richiesta di accesso ai sensi della L. 241/1990. Titolare del trattamento dei dati è il Politecnico di Milano – Direzione Generale</w:t>
      </w:r>
      <w:r w:rsidR="00DC0EBA">
        <w:t xml:space="preserve"> Piazza Leonardo da vinci, 32. </w:t>
      </w:r>
      <w:r>
        <w:t xml:space="preserve">Responsabile interno al trattamento dei dati, inteso come soggetto che coordina le attività di trattamento sotto la direzione del Titolare, è il dirigente </w:t>
      </w:r>
      <w:r w:rsidR="0021454F" w:rsidRPr="0021454F">
        <w:t>dell’Area Sviluppo</w:t>
      </w:r>
      <w:r w:rsidR="00DC0EBA">
        <w:t xml:space="preserve"> e Rapporti con le Imprese, dott</w:t>
      </w:r>
      <w:r w:rsidR="0021454F" w:rsidRPr="0021454F">
        <w:t>. Federico Colombo</w:t>
      </w:r>
      <w:r w:rsidR="005F0925" w:rsidRPr="0021454F">
        <w:t>.</w:t>
      </w:r>
    </w:p>
    <w:p w:rsidR="007B14AA" w:rsidRDefault="00FB1FE5">
      <w:pPr>
        <w:pStyle w:val="Titolo1"/>
        <w:ind w:left="116"/>
      </w:pPr>
      <w:r>
        <w:t xml:space="preserve">Art. </w:t>
      </w:r>
      <w:r w:rsidR="00697B97">
        <w:t>12</w:t>
      </w:r>
      <w:r>
        <w:t xml:space="preserve"> – Disposizioni Generali </w:t>
      </w:r>
    </w:p>
    <w:p w:rsidR="007B14AA" w:rsidRDefault="00FB1FE5">
      <w:pPr>
        <w:spacing w:after="0" w:line="259" w:lineRule="auto"/>
        <w:ind w:left="0" w:right="0" w:firstLine="0"/>
        <w:jc w:val="left"/>
      </w:pPr>
      <w:r>
        <w:rPr>
          <w:b/>
        </w:rPr>
        <w:t xml:space="preserve"> </w:t>
      </w:r>
    </w:p>
    <w:p w:rsidR="007B14AA" w:rsidRDefault="00FB1FE5" w:rsidP="003F223C">
      <w:pPr>
        <w:spacing w:after="0"/>
        <w:ind w:left="116" w:right="76"/>
      </w:pPr>
      <w:r>
        <w:t xml:space="preserve">Per quanto non espressamente indicato dal presente contratto restano ferme le disposizioni previste dalle norme vigenti in materia. Le parti, nell’adempimento dei rispettivi obblighi derivanti dal presente accordo, sono tenute a rispettare e ad osservare quanto previsto dal Codice Etico. </w:t>
      </w:r>
    </w:p>
    <w:p w:rsidR="004569E1" w:rsidRPr="003F223C" w:rsidRDefault="003F223C" w:rsidP="003F223C">
      <w:pPr>
        <w:pStyle w:val="Titolo1"/>
        <w:spacing w:line="480" w:lineRule="auto"/>
        <w:ind w:left="116"/>
      </w:pPr>
      <w:r>
        <w:t xml:space="preserve">Art. </w:t>
      </w:r>
      <w:r w:rsidR="00697B97">
        <w:t>13 -</w:t>
      </w:r>
      <w:r w:rsidR="0055478C">
        <w:t xml:space="preserve"> </w:t>
      </w:r>
      <w:r w:rsidR="00697B97">
        <w:t>Normativa anticorruzione</w:t>
      </w:r>
    </w:p>
    <w:p w:rsidR="003F223C" w:rsidRPr="003F223C" w:rsidRDefault="003F223C" w:rsidP="003F223C">
      <w:pPr>
        <w:spacing w:after="0" w:line="480" w:lineRule="auto"/>
        <w:ind w:left="116" w:right="76"/>
      </w:pPr>
      <w:r w:rsidRPr="003F223C">
        <w:t>1) RAPPORTI DI PARENTELA</w:t>
      </w:r>
    </w:p>
    <w:p w:rsidR="003F223C" w:rsidRPr="003F223C" w:rsidRDefault="003F223C" w:rsidP="003F223C">
      <w:pPr>
        <w:spacing w:after="0" w:line="480" w:lineRule="auto"/>
        <w:ind w:left="116" w:right="76"/>
      </w:pPr>
      <w:r w:rsidRPr="003F223C">
        <w:t>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http://www.polimi.it/ateneo/, RUP della presente procedura.</w:t>
      </w:r>
    </w:p>
    <w:p w:rsidR="003F223C" w:rsidRPr="003F223C" w:rsidRDefault="003F223C" w:rsidP="003F223C">
      <w:pPr>
        <w:spacing w:after="0" w:line="480" w:lineRule="auto"/>
        <w:ind w:left="116" w:right="76"/>
      </w:pPr>
      <w:r w:rsidRPr="003F223C">
        <w:t>2) TENTATIVI DI CONCUSSIONE</w:t>
      </w:r>
    </w:p>
    <w:p w:rsidR="003F223C" w:rsidRPr="003F223C" w:rsidRDefault="003F223C" w:rsidP="003F223C">
      <w:pPr>
        <w:spacing w:after="0" w:line="480" w:lineRule="auto"/>
        <w:ind w:left="116" w:right="76"/>
      </w:pPr>
      <w:r w:rsidRPr="003F223C">
        <w:t xml:space="preserve">La Società si impegna a dare comunicazione tempestiva alla Stazione appaltante e alla Prefettura, di tentativi di concussione che si siano, in qualsiasi </w:t>
      </w:r>
      <w:r w:rsidRPr="003F223C">
        <w:lastRenderedPageBreak/>
        <w:t>modo, manifestati nei confronti dell’imprenditore, degli organi sociali o dei dirigenti di impresa.</w:t>
      </w:r>
    </w:p>
    <w:p w:rsidR="003F223C" w:rsidRPr="003F223C" w:rsidRDefault="003F223C" w:rsidP="003F223C">
      <w:pPr>
        <w:spacing w:after="0" w:line="480" w:lineRule="auto"/>
        <w:ind w:left="116" w:right="76"/>
      </w:pPr>
      <w:r w:rsidRPr="003F223C">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dall’art.317 del c.p.</w:t>
      </w:r>
    </w:p>
    <w:p w:rsidR="00560461" w:rsidRDefault="00560461" w:rsidP="00560461">
      <w:pPr>
        <w:spacing w:after="0" w:line="480" w:lineRule="auto"/>
        <w:ind w:left="116" w:right="76"/>
      </w:pPr>
      <w:r>
        <w:t>3) CONOSCENZA CODICE ETICO E DI COMPORTAMENTO DEL POLITECNICO DI MILANO E PIANO DI PREVENZIONE DELLA CORRUZIONE DI ATENEO</w:t>
      </w:r>
    </w:p>
    <w:p w:rsidR="00560461" w:rsidRDefault="00560461" w:rsidP="00560461">
      <w:pPr>
        <w:spacing w:after="0" w:line="480" w:lineRule="auto"/>
        <w:ind w:left="116" w:right="76"/>
      </w:pPr>
      <w:r>
        <w:t>Il fornitore dichiara di conoscere il Codice Etico e di Comportamento del Politecnico di Milano e il Piano Triennale di Prevenzione della Corruzione dell’Ateneo, reperibili all’indirizzo: https://www.polimi.it/policy/amministrazione-trasparente/altri-contenuti/ .</w:t>
      </w:r>
    </w:p>
    <w:p w:rsidR="00560461" w:rsidRDefault="00560461" w:rsidP="00560461">
      <w:pPr>
        <w:spacing w:after="0" w:line="480" w:lineRule="auto"/>
        <w:ind w:left="116" w:right="76"/>
      </w:pPr>
      <w:r>
        <w:t>Il Fornitore ha l’obbligo di rispettare e di divulgare all’interno della propria organizzazione Codice Etico e di Comportamento del Politecnico di Milano per tutta la durata della procedura di affidamento e del contratto.</w:t>
      </w:r>
    </w:p>
    <w:p w:rsidR="00560461" w:rsidRDefault="00560461" w:rsidP="00560461">
      <w:pPr>
        <w:spacing w:after="0" w:line="480" w:lineRule="auto"/>
        <w:ind w:left="116" w:right="76"/>
      </w:pPr>
      <w: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rsidR="00560461" w:rsidRDefault="00560461" w:rsidP="00560461">
      <w:pPr>
        <w:spacing w:after="0" w:line="480" w:lineRule="auto"/>
        <w:ind w:left="116" w:right="76"/>
      </w:pPr>
      <w:r>
        <w:t>4) EX DIPENDENTI</w:t>
      </w:r>
    </w:p>
    <w:p w:rsidR="00560461" w:rsidRDefault="00560461" w:rsidP="00560461">
      <w:pPr>
        <w:spacing w:after="0" w:line="480" w:lineRule="auto"/>
        <w:ind w:left="116" w:right="76"/>
      </w:pPr>
      <w:r>
        <w:t>Con riferimento agli ex dipendenti dell’Ateneo che, negli ultimi tre anni di servizio, hanno esercitato poteri</w:t>
      </w:r>
    </w:p>
    <w:p w:rsidR="003F223C" w:rsidRPr="003F223C" w:rsidRDefault="00560461" w:rsidP="00560461">
      <w:pPr>
        <w:spacing w:after="0" w:line="480" w:lineRule="auto"/>
        <w:ind w:left="116" w:right="76"/>
      </w:pPr>
      <w:r>
        <w:t>autoritativi o negoziali presso l’Ateneo stesso, si applica l’art. 53 comma 16-ter del D.Lgs. 165/2001.</w:t>
      </w:r>
    </w:p>
    <w:p w:rsidR="004569E1" w:rsidRPr="0055478C" w:rsidRDefault="0055478C">
      <w:pPr>
        <w:spacing w:after="200"/>
        <w:ind w:left="116" w:right="76"/>
        <w:rPr>
          <w:b/>
        </w:rPr>
      </w:pPr>
      <w:r>
        <w:rPr>
          <w:b/>
        </w:rPr>
        <w:lastRenderedPageBreak/>
        <w:t>Art. 1</w:t>
      </w:r>
      <w:r w:rsidR="00697B97">
        <w:rPr>
          <w:b/>
        </w:rPr>
        <w:t>4 -</w:t>
      </w:r>
      <w:r>
        <w:rPr>
          <w:b/>
        </w:rPr>
        <w:t xml:space="preserve"> </w:t>
      </w:r>
      <w:r w:rsidR="004569E1" w:rsidRPr="0055478C">
        <w:rPr>
          <w:b/>
        </w:rPr>
        <w:t>Utilizzo del nome e del logo del Politecnico di Milano</w:t>
      </w:r>
    </w:p>
    <w:p w:rsidR="003F223C" w:rsidRDefault="0055478C" w:rsidP="0055478C">
      <w:pPr>
        <w:spacing w:after="0"/>
        <w:ind w:left="116" w:right="76"/>
      </w:pPr>
      <w:r w:rsidRPr="001213CA">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w:t>
      </w:r>
      <w:r w:rsidR="001E53F3" w:rsidRPr="001213CA">
        <w:t>potranno</w:t>
      </w:r>
      <w:r w:rsidRPr="001213CA">
        <w:t xml:space="preserve"> essere inviate a </w:t>
      </w:r>
      <w:hyperlink r:id="rId5" w:history="1">
        <w:r w:rsidR="001213CA" w:rsidRPr="001213CA">
          <w:rPr>
            <w:rStyle w:val="Collegamentoipertestuale"/>
          </w:rPr>
          <w:t>sport@polimi.it</w:t>
        </w:r>
      </w:hyperlink>
      <w:r w:rsidR="001213CA" w:rsidRPr="001213CA">
        <w:t>.</w:t>
      </w:r>
      <w:r w:rsidR="001213CA">
        <w:t xml:space="preserve"> L’azienda potrà procedere con la produzione dei materiali sopra citati contenenti il logo </w:t>
      </w:r>
      <w:r w:rsidR="00F84FF1">
        <w:t xml:space="preserve">e/o il nome </w:t>
      </w:r>
      <w:r w:rsidR="001213CA">
        <w:t xml:space="preserve">del Politecnico solo previa visione e conseguente autorizzazione scritta da parte del Politecnico. </w:t>
      </w:r>
      <w:r w:rsidR="006D4AE2">
        <w:t xml:space="preserve">Si </w:t>
      </w:r>
      <w:r w:rsidR="00D74B23">
        <w:t>richied</w:t>
      </w:r>
      <w:r w:rsidR="006D4AE2">
        <w:t>ono</w:t>
      </w:r>
      <w:r w:rsidR="00D74B23">
        <w:t xml:space="preserve"> almeno</w:t>
      </w:r>
      <w:r w:rsidR="001213CA">
        <w:t xml:space="preserve"> 7 giorni lavorativi per l’approvaz</w:t>
      </w:r>
      <w:r w:rsidR="00D74B23">
        <w:t>ione dei materiali promozionali; oltre tale termine non è garantita l’approvazione del materiale nei tempi richiesti dall’azienda</w:t>
      </w:r>
      <w:r w:rsidR="006D4AE2">
        <w:t>.</w:t>
      </w:r>
    </w:p>
    <w:p w:rsidR="00D74B23" w:rsidRDefault="001213CA" w:rsidP="0055478C">
      <w:pPr>
        <w:spacing w:after="0"/>
        <w:ind w:left="116" w:right="76"/>
      </w:pPr>
      <w:r>
        <w:t>Si specifica che il logo del Politecnico di Milano deve</w:t>
      </w:r>
      <w:r w:rsidR="00D74B23">
        <w:t xml:space="preserve"> avere dimensioni congrue alla sua efficace visualizzazione ed </w:t>
      </w:r>
      <w:r>
        <w:t xml:space="preserve">essere utilizzato secondo le linee </w:t>
      </w:r>
      <w:r w:rsidR="00123232">
        <w:t xml:space="preserve">guida </w:t>
      </w:r>
      <w:r>
        <w:t xml:space="preserve">riportate nel manuale di utilizzo ufficiale consultabile al seguente link: </w:t>
      </w:r>
      <w:hyperlink r:id="rId6" w:history="1">
        <w:r w:rsidR="00D74B23">
          <w:rPr>
            <w:rStyle w:val="Collegamentoipertestuale"/>
          </w:rPr>
          <w:t>https://www.polimi.it/il-politecnico/logo-e-immagine-coordinata/</w:t>
        </w:r>
      </w:hyperlink>
      <w:r w:rsidR="00D74B23">
        <w:t xml:space="preserve">. </w:t>
      </w:r>
    </w:p>
    <w:p w:rsidR="00D47336" w:rsidRDefault="00D47336" w:rsidP="0055478C">
      <w:pPr>
        <w:spacing w:after="0"/>
        <w:ind w:left="116" w:right="76"/>
      </w:pPr>
      <w:r>
        <w:t xml:space="preserve">Il Politecnico si riserva il diritto di richiedere modifiche in relazione all’utilizzo del logo </w:t>
      </w:r>
      <w:r w:rsidR="00DA7A1B">
        <w:t xml:space="preserve">e/o del nome </w:t>
      </w:r>
      <w:r>
        <w:t>del Politecnico</w:t>
      </w:r>
      <w:r w:rsidR="007847B4">
        <w:t>; a</w:t>
      </w:r>
      <w:r w:rsidR="00287B47">
        <w:t xml:space="preserve"> seconda del materiale proposto dall’azienda sarà tenuta in particolare considerazione la proporzione tra il logo del Politecnico e gli eventuali ulteriori loghi presenti all’</w:t>
      </w:r>
      <w:r w:rsidR="001776B5">
        <w:t xml:space="preserve">interno del materiale stesso, incluso il logo dell’azienda. </w:t>
      </w:r>
      <w:r w:rsidR="007847B4">
        <w:t xml:space="preserve">Il Politecnico si riserva inoltre il diritto di richiedere la rimozione del proprio logo </w:t>
      </w:r>
      <w:r w:rsidR="00F84FF1">
        <w:t xml:space="preserve">e/o nome </w:t>
      </w:r>
      <w:r w:rsidR="007847B4">
        <w:t xml:space="preserve">dal materiale prodotto dall’azienda </w:t>
      </w:r>
      <w:r w:rsidR="00F84FF1">
        <w:t>nel caso in cui</w:t>
      </w:r>
      <w:r w:rsidR="007847B4">
        <w:t xml:space="preserve"> quest’ultimo non risultasse</w:t>
      </w:r>
      <w:r w:rsidR="00F84FF1">
        <w:t xml:space="preserve"> conforme ai valori dell’Ateneo e arrecasse pregiudizio o danno all’immagine del Politecnico o delle sue iniziative. </w:t>
      </w:r>
      <w:r w:rsidR="00212098">
        <w:t xml:space="preserve">In ogni caso il Politecnico potrà negare l’autorizzazione all’utilizzo del proprio nome e/o logo a sua insindacabile giudizio. </w:t>
      </w:r>
    </w:p>
    <w:p w:rsidR="004569E1" w:rsidRPr="0055478C" w:rsidRDefault="0055478C" w:rsidP="0055478C">
      <w:pPr>
        <w:spacing w:after="0"/>
        <w:ind w:left="116" w:right="76"/>
        <w:rPr>
          <w:b/>
        </w:rPr>
      </w:pPr>
      <w:r>
        <w:rPr>
          <w:b/>
        </w:rPr>
        <w:t>Art. 1</w:t>
      </w:r>
      <w:r w:rsidR="00697B97">
        <w:rPr>
          <w:b/>
        </w:rPr>
        <w:t>5 -</w:t>
      </w:r>
      <w:r>
        <w:rPr>
          <w:b/>
        </w:rPr>
        <w:t xml:space="preserve"> </w:t>
      </w:r>
      <w:r w:rsidR="004569E1" w:rsidRPr="0055478C">
        <w:rPr>
          <w:b/>
        </w:rPr>
        <w:t>Riservatezza</w:t>
      </w:r>
    </w:p>
    <w:p w:rsidR="003F223C" w:rsidRPr="003F223C" w:rsidRDefault="003F223C" w:rsidP="003F223C">
      <w:pPr>
        <w:spacing w:after="0" w:line="480" w:lineRule="auto"/>
        <w:ind w:left="116" w:right="76"/>
      </w:pPr>
      <w:r w:rsidRPr="003F223C">
        <w:t>Il Fornitore si impegna a conservare il più rigoroso riserbo in ordine a tutta la documentazione fornita dal Politecnico di Milano.</w:t>
      </w:r>
    </w:p>
    <w:p w:rsidR="003F223C" w:rsidRPr="003F223C" w:rsidRDefault="003F223C" w:rsidP="003F223C">
      <w:pPr>
        <w:spacing w:after="0" w:line="480" w:lineRule="auto"/>
        <w:ind w:left="116" w:right="76"/>
      </w:pPr>
      <w:r w:rsidRPr="003F223C">
        <w:lastRenderedPageBreak/>
        <w:t>Il Fornitore si impegna altresì a non divulgare a terzi e a non utilizzare per fini estranei all’adempimento dell’accordo stesso procedure, notizie, dati, atti, informazioni o quant’altro relativo al Politecnico di Milano e al suo know-how.</w:t>
      </w:r>
    </w:p>
    <w:p w:rsidR="003F223C" w:rsidRPr="003F223C" w:rsidRDefault="003F223C" w:rsidP="003F223C">
      <w:pPr>
        <w:spacing w:after="0" w:line="480" w:lineRule="auto"/>
        <w:ind w:left="116" w:right="76"/>
      </w:pPr>
      <w:r w:rsidRPr="003F223C">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rsidR="003F223C" w:rsidRPr="003F223C" w:rsidRDefault="003F223C" w:rsidP="003F223C">
      <w:pPr>
        <w:spacing w:after="0" w:line="480" w:lineRule="auto"/>
        <w:ind w:left="116" w:right="76"/>
      </w:pPr>
      <w:r w:rsidRPr="003F223C">
        <w:t>Eventuali violazioni commesse dal Fornitore sulle disposizioni di cui al presente paragrafo saranno sanzionate ai sensi della normativa vigente in materia.</w:t>
      </w:r>
    </w:p>
    <w:p w:rsidR="004569E1" w:rsidRPr="0055478C" w:rsidRDefault="0055478C">
      <w:pPr>
        <w:spacing w:after="200"/>
        <w:ind w:left="116" w:right="76"/>
        <w:rPr>
          <w:b/>
        </w:rPr>
      </w:pPr>
      <w:r>
        <w:rPr>
          <w:b/>
        </w:rPr>
        <w:t>Art. 1</w:t>
      </w:r>
      <w:r w:rsidR="00697B97">
        <w:rPr>
          <w:b/>
        </w:rPr>
        <w:t>6 -</w:t>
      </w:r>
      <w:r>
        <w:rPr>
          <w:b/>
        </w:rPr>
        <w:t xml:space="preserve"> </w:t>
      </w:r>
      <w:r w:rsidR="004569E1" w:rsidRPr="0055478C">
        <w:rPr>
          <w:b/>
        </w:rPr>
        <w:t>Domicilio legale</w:t>
      </w:r>
    </w:p>
    <w:p w:rsidR="003F223C" w:rsidRDefault="003F223C" w:rsidP="003F223C">
      <w:pPr>
        <w:spacing w:after="200"/>
        <w:ind w:left="116" w:right="76"/>
      </w:pPr>
      <w:r>
        <w:t>Per tutti gli effetti del presente contratto il Politecnico elegge domicilio legale in Piazza Leonardo da Vinci n.</w:t>
      </w:r>
      <w:r w:rsidR="0055478C">
        <w:t xml:space="preserve"> </w:t>
      </w:r>
      <w:r>
        <w:t xml:space="preserve">32, 20133 Milano; la Società elegge domicilio legale in via </w:t>
      </w:r>
      <w:r w:rsidR="0055478C">
        <w:t>_______________</w:t>
      </w:r>
      <w:r>
        <w:t>.</w:t>
      </w:r>
    </w:p>
    <w:p w:rsidR="0055478C" w:rsidRDefault="0055478C" w:rsidP="0055478C">
      <w:pPr>
        <w:spacing w:after="200"/>
        <w:ind w:left="116" w:right="76"/>
      </w:pPr>
      <w:r>
        <w:t>---------------------------------------------------------------------------------------</w:t>
      </w:r>
    </w:p>
    <w:p w:rsidR="0055478C" w:rsidRDefault="0055478C" w:rsidP="0055478C">
      <w:pPr>
        <w:spacing w:after="200"/>
        <w:ind w:left="116" w:right="76"/>
      </w:pPr>
      <w:r>
        <w:t>Il presente Contratto è stipulato in modalità elettronica ai sensi dell’art. 32 del D.Lgs. 50/2016.</w:t>
      </w:r>
    </w:p>
    <w:p w:rsidR="0055478C" w:rsidRDefault="0055478C" w:rsidP="0055478C">
      <w:pPr>
        <w:spacing w:after="200"/>
        <w:ind w:left="116" w:right="76"/>
      </w:pPr>
      <w:r>
        <w:t>Il presente Contratto è sottoscritto con firma digitale.</w:t>
      </w:r>
    </w:p>
    <w:p w:rsidR="007B14AA" w:rsidRDefault="00FB1FE5">
      <w:pPr>
        <w:spacing w:after="234" w:line="259" w:lineRule="auto"/>
        <w:ind w:left="116" w:right="76"/>
      </w:pPr>
      <w:r>
        <w:t xml:space="preserve">Letto, approvato e sottoscritto </w:t>
      </w:r>
    </w:p>
    <w:p w:rsidR="007B14AA" w:rsidRDefault="00FB1FE5" w:rsidP="0055478C">
      <w:pPr>
        <w:spacing w:after="457" w:line="360" w:lineRule="auto"/>
        <w:ind w:left="116" w:right="76"/>
      </w:pPr>
      <w:r>
        <w:t xml:space="preserve">Milano, </w:t>
      </w:r>
    </w:p>
    <w:p w:rsidR="0055478C" w:rsidRPr="0055478C" w:rsidRDefault="0055478C" w:rsidP="0055478C">
      <w:pPr>
        <w:autoSpaceDE w:val="0"/>
        <w:autoSpaceDN w:val="0"/>
        <w:adjustRightInd w:val="0"/>
        <w:spacing w:after="0" w:line="360" w:lineRule="auto"/>
        <w:ind w:left="0" w:right="0" w:firstLine="0"/>
        <w:jc w:val="left"/>
      </w:pPr>
      <w:r w:rsidRPr="0055478C">
        <w:t>POLITECNICO DI MILANO</w:t>
      </w:r>
    </w:p>
    <w:p w:rsidR="0055478C" w:rsidRDefault="0055478C" w:rsidP="0055478C">
      <w:pPr>
        <w:autoSpaceDE w:val="0"/>
        <w:autoSpaceDN w:val="0"/>
        <w:adjustRightInd w:val="0"/>
        <w:spacing w:after="0" w:line="360" w:lineRule="auto"/>
        <w:ind w:left="0" w:right="0" w:firstLine="0"/>
        <w:jc w:val="left"/>
      </w:pPr>
      <w:r>
        <w:t>_______________________</w:t>
      </w:r>
    </w:p>
    <w:p w:rsidR="0055478C" w:rsidRPr="0055478C" w:rsidRDefault="0055478C" w:rsidP="0055478C">
      <w:pPr>
        <w:autoSpaceDE w:val="0"/>
        <w:autoSpaceDN w:val="0"/>
        <w:adjustRightInd w:val="0"/>
        <w:spacing w:after="0" w:line="360" w:lineRule="auto"/>
        <w:ind w:left="0" w:right="0" w:firstLine="0"/>
        <w:jc w:val="left"/>
      </w:pPr>
      <w:r w:rsidRPr="0055478C">
        <w:t>SOCIETÀ</w:t>
      </w:r>
    </w:p>
    <w:p w:rsidR="0055478C" w:rsidRPr="0055478C" w:rsidRDefault="0055478C" w:rsidP="0055478C">
      <w:pPr>
        <w:autoSpaceDE w:val="0"/>
        <w:autoSpaceDN w:val="0"/>
        <w:adjustRightInd w:val="0"/>
        <w:spacing w:after="0" w:line="360" w:lineRule="auto"/>
        <w:ind w:left="0" w:right="0" w:firstLine="0"/>
        <w:jc w:val="left"/>
      </w:pPr>
      <w:r>
        <w:t>_______________________</w:t>
      </w:r>
    </w:p>
    <w:sectPr w:rsidR="0055478C" w:rsidRPr="0055478C">
      <w:pgSz w:w="11911" w:h="16841"/>
      <w:pgMar w:top="1324" w:right="1702" w:bottom="1772"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2133"/>
    <w:multiLevelType w:val="hybridMultilevel"/>
    <w:tmpl w:val="FF9E1E04"/>
    <w:lvl w:ilvl="0" w:tplc="0410001B">
      <w:start w:val="1"/>
      <w:numFmt w:val="lowerRoman"/>
      <w:lvlText w:val="%1."/>
      <w:lvlJc w:val="right"/>
      <w:pPr>
        <w:ind w:left="1603" w:hanging="360"/>
      </w:pPr>
    </w:lvl>
    <w:lvl w:ilvl="1" w:tplc="04100019">
      <w:start w:val="1"/>
      <w:numFmt w:val="lowerLetter"/>
      <w:lvlText w:val="%2."/>
      <w:lvlJc w:val="left"/>
      <w:pPr>
        <w:ind w:left="2323" w:hanging="360"/>
      </w:pPr>
    </w:lvl>
    <w:lvl w:ilvl="2" w:tplc="0410001B" w:tentative="1">
      <w:start w:val="1"/>
      <w:numFmt w:val="lowerRoman"/>
      <w:lvlText w:val="%3."/>
      <w:lvlJc w:val="right"/>
      <w:pPr>
        <w:ind w:left="3043" w:hanging="180"/>
      </w:pPr>
    </w:lvl>
    <w:lvl w:ilvl="3" w:tplc="0410000F" w:tentative="1">
      <w:start w:val="1"/>
      <w:numFmt w:val="decimal"/>
      <w:lvlText w:val="%4."/>
      <w:lvlJc w:val="left"/>
      <w:pPr>
        <w:ind w:left="3763" w:hanging="360"/>
      </w:pPr>
    </w:lvl>
    <w:lvl w:ilvl="4" w:tplc="04100019" w:tentative="1">
      <w:start w:val="1"/>
      <w:numFmt w:val="lowerLetter"/>
      <w:lvlText w:val="%5."/>
      <w:lvlJc w:val="left"/>
      <w:pPr>
        <w:ind w:left="4483" w:hanging="360"/>
      </w:pPr>
    </w:lvl>
    <w:lvl w:ilvl="5" w:tplc="0410001B" w:tentative="1">
      <w:start w:val="1"/>
      <w:numFmt w:val="lowerRoman"/>
      <w:lvlText w:val="%6."/>
      <w:lvlJc w:val="right"/>
      <w:pPr>
        <w:ind w:left="5203" w:hanging="180"/>
      </w:pPr>
    </w:lvl>
    <w:lvl w:ilvl="6" w:tplc="0410000F" w:tentative="1">
      <w:start w:val="1"/>
      <w:numFmt w:val="decimal"/>
      <w:lvlText w:val="%7."/>
      <w:lvlJc w:val="left"/>
      <w:pPr>
        <w:ind w:left="5923" w:hanging="360"/>
      </w:pPr>
    </w:lvl>
    <w:lvl w:ilvl="7" w:tplc="04100019" w:tentative="1">
      <w:start w:val="1"/>
      <w:numFmt w:val="lowerLetter"/>
      <w:lvlText w:val="%8."/>
      <w:lvlJc w:val="left"/>
      <w:pPr>
        <w:ind w:left="6643" w:hanging="360"/>
      </w:pPr>
    </w:lvl>
    <w:lvl w:ilvl="8" w:tplc="0410001B" w:tentative="1">
      <w:start w:val="1"/>
      <w:numFmt w:val="lowerRoman"/>
      <w:lvlText w:val="%9."/>
      <w:lvlJc w:val="right"/>
      <w:pPr>
        <w:ind w:left="7363" w:hanging="180"/>
      </w:pPr>
    </w:lvl>
  </w:abstractNum>
  <w:abstractNum w:abstractNumId="1" w15:restartNumberingAfterBreak="0">
    <w:nsid w:val="01484B81"/>
    <w:multiLevelType w:val="hybridMultilevel"/>
    <w:tmpl w:val="9F866EE8"/>
    <w:lvl w:ilvl="0" w:tplc="4CAE1268">
      <w:start w:val="1"/>
      <w:numFmt w:val="bullet"/>
      <w:lvlText w:val="-"/>
      <w:lvlJc w:val="left"/>
      <w:pPr>
        <w:ind w:left="37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1" w:tplc="779E5AA4">
      <w:start w:val="1"/>
      <w:numFmt w:val="bullet"/>
      <w:lvlText w:val="o"/>
      <w:lvlJc w:val="left"/>
      <w:pPr>
        <w:ind w:left="120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2" w:tplc="C1A6A2C8">
      <w:start w:val="1"/>
      <w:numFmt w:val="bullet"/>
      <w:lvlText w:val="▪"/>
      <w:lvlJc w:val="left"/>
      <w:pPr>
        <w:ind w:left="192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3" w:tplc="6FCED1D6">
      <w:start w:val="1"/>
      <w:numFmt w:val="bullet"/>
      <w:lvlText w:val="•"/>
      <w:lvlJc w:val="left"/>
      <w:pPr>
        <w:ind w:left="264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4" w:tplc="9C96AC30">
      <w:start w:val="1"/>
      <w:numFmt w:val="bullet"/>
      <w:lvlText w:val="o"/>
      <w:lvlJc w:val="left"/>
      <w:pPr>
        <w:ind w:left="336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5" w:tplc="366E8472">
      <w:start w:val="1"/>
      <w:numFmt w:val="bullet"/>
      <w:lvlText w:val="▪"/>
      <w:lvlJc w:val="left"/>
      <w:pPr>
        <w:ind w:left="408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6" w:tplc="95C06984">
      <w:start w:val="1"/>
      <w:numFmt w:val="bullet"/>
      <w:lvlText w:val="•"/>
      <w:lvlJc w:val="left"/>
      <w:pPr>
        <w:ind w:left="480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7" w:tplc="513AB49C">
      <w:start w:val="1"/>
      <w:numFmt w:val="bullet"/>
      <w:lvlText w:val="o"/>
      <w:lvlJc w:val="left"/>
      <w:pPr>
        <w:ind w:left="552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8" w:tplc="38FEF6BE">
      <w:start w:val="1"/>
      <w:numFmt w:val="bullet"/>
      <w:lvlText w:val="▪"/>
      <w:lvlJc w:val="left"/>
      <w:pPr>
        <w:ind w:left="624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262F1AE5"/>
    <w:multiLevelType w:val="hybridMultilevel"/>
    <w:tmpl w:val="6240D0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79C44D3"/>
    <w:multiLevelType w:val="hybridMultilevel"/>
    <w:tmpl w:val="6832E1B4"/>
    <w:lvl w:ilvl="0" w:tplc="0410000F">
      <w:start w:val="1"/>
      <w:numFmt w:val="decimal"/>
      <w:lvlText w:val="%1."/>
      <w:lvlJc w:val="left"/>
      <w:pPr>
        <w:ind w:left="982" w:hanging="360"/>
      </w:pPr>
    </w:lvl>
    <w:lvl w:ilvl="1" w:tplc="04100019" w:tentative="1">
      <w:start w:val="1"/>
      <w:numFmt w:val="lowerLetter"/>
      <w:lvlText w:val="%2."/>
      <w:lvlJc w:val="left"/>
      <w:pPr>
        <w:ind w:left="1702" w:hanging="360"/>
      </w:pPr>
    </w:lvl>
    <w:lvl w:ilvl="2" w:tplc="0410001B" w:tentative="1">
      <w:start w:val="1"/>
      <w:numFmt w:val="lowerRoman"/>
      <w:lvlText w:val="%3."/>
      <w:lvlJc w:val="right"/>
      <w:pPr>
        <w:ind w:left="2422" w:hanging="180"/>
      </w:pPr>
    </w:lvl>
    <w:lvl w:ilvl="3" w:tplc="0410000F" w:tentative="1">
      <w:start w:val="1"/>
      <w:numFmt w:val="decimal"/>
      <w:lvlText w:val="%4."/>
      <w:lvlJc w:val="left"/>
      <w:pPr>
        <w:ind w:left="3142" w:hanging="360"/>
      </w:pPr>
    </w:lvl>
    <w:lvl w:ilvl="4" w:tplc="04100019" w:tentative="1">
      <w:start w:val="1"/>
      <w:numFmt w:val="lowerLetter"/>
      <w:lvlText w:val="%5."/>
      <w:lvlJc w:val="left"/>
      <w:pPr>
        <w:ind w:left="3862" w:hanging="360"/>
      </w:pPr>
    </w:lvl>
    <w:lvl w:ilvl="5" w:tplc="0410001B" w:tentative="1">
      <w:start w:val="1"/>
      <w:numFmt w:val="lowerRoman"/>
      <w:lvlText w:val="%6."/>
      <w:lvlJc w:val="right"/>
      <w:pPr>
        <w:ind w:left="4582" w:hanging="180"/>
      </w:pPr>
    </w:lvl>
    <w:lvl w:ilvl="6" w:tplc="0410000F" w:tentative="1">
      <w:start w:val="1"/>
      <w:numFmt w:val="decimal"/>
      <w:lvlText w:val="%7."/>
      <w:lvlJc w:val="left"/>
      <w:pPr>
        <w:ind w:left="5302" w:hanging="360"/>
      </w:pPr>
    </w:lvl>
    <w:lvl w:ilvl="7" w:tplc="04100019" w:tentative="1">
      <w:start w:val="1"/>
      <w:numFmt w:val="lowerLetter"/>
      <w:lvlText w:val="%8."/>
      <w:lvlJc w:val="left"/>
      <w:pPr>
        <w:ind w:left="6022" w:hanging="360"/>
      </w:pPr>
    </w:lvl>
    <w:lvl w:ilvl="8" w:tplc="0410001B" w:tentative="1">
      <w:start w:val="1"/>
      <w:numFmt w:val="lowerRoman"/>
      <w:lvlText w:val="%9."/>
      <w:lvlJc w:val="right"/>
      <w:pPr>
        <w:ind w:left="6742" w:hanging="180"/>
      </w:pPr>
    </w:lvl>
  </w:abstractNum>
  <w:abstractNum w:abstractNumId="4" w15:restartNumberingAfterBreak="0">
    <w:nsid w:val="347B2252"/>
    <w:multiLevelType w:val="hybridMultilevel"/>
    <w:tmpl w:val="DA5805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9B76EA6"/>
    <w:multiLevelType w:val="hybridMultilevel"/>
    <w:tmpl w:val="4500A784"/>
    <w:lvl w:ilvl="0" w:tplc="0410000F">
      <w:start w:val="1"/>
      <w:numFmt w:val="decimal"/>
      <w:lvlText w:val="%1."/>
      <w:lvlJc w:val="left"/>
      <w:pPr>
        <w:ind w:left="982" w:hanging="360"/>
      </w:pPr>
    </w:lvl>
    <w:lvl w:ilvl="1" w:tplc="04100019" w:tentative="1">
      <w:start w:val="1"/>
      <w:numFmt w:val="lowerLetter"/>
      <w:lvlText w:val="%2."/>
      <w:lvlJc w:val="left"/>
      <w:pPr>
        <w:ind w:left="1702" w:hanging="360"/>
      </w:pPr>
    </w:lvl>
    <w:lvl w:ilvl="2" w:tplc="0410001B" w:tentative="1">
      <w:start w:val="1"/>
      <w:numFmt w:val="lowerRoman"/>
      <w:lvlText w:val="%3."/>
      <w:lvlJc w:val="right"/>
      <w:pPr>
        <w:ind w:left="2422" w:hanging="180"/>
      </w:pPr>
    </w:lvl>
    <w:lvl w:ilvl="3" w:tplc="0410000F" w:tentative="1">
      <w:start w:val="1"/>
      <w:numFmt w:val="decimal"/>
      <w:lvlText w:val="%4."/>
      <w:lvlJc w:val="left"/>
      <w:pPr>
        <w:ind w:left="3142" w:hanging="360"/>
      </w:pPr>
    </w:lvl>
    <w:lvl w:ilvl="4" w:tplc="04100019" w:tentative="1">
      <w:start w:val="1"/>
      <w:numFmt w:val="lowerLetter"/>
      <w:lvlText w:val="%5."/>
      <w:lvlJc w:val="left"/>
      <w:pPr>
        <w:ind w:left="3862" w:hanging="360"/>
      </w:pPr>
    </w:lvl>
    <w:lvl w:ilvl="5" w:tplc="0410001B" w:tentative="1">
      <w:start w:val="1"/>
      <w:numFmt w:val="lowerRoman"/>
      <w:lvlText w:val="%6."/>
      <w:lvlJc w:val="right"/>
      <w:pPr>
        <w:ind w:left="4582" w:hanging="180"/>
      </w:pPr>
    </w:lvl>
    <w:lvl w:ilvl="6" w:tplc="0410000F" w:tentative="1">
      <w:start w:val="1"/>
      <w:numFmt w:val="decimal"/>
      <w:lvlText w:val="%7."/>
      <w:lvlJc w:val="left"/>
      <w:pPr>
        <w:ind w:left="5302" w:hanging="360"/>
      </w:pPr>
    </w:lvl>
    <w:lvl w:ilvl="7" w:tplc="04100019" w:tentative="1">
      <w:start w:val="1"/>
      <w:numFmt w:val="lowerLetter"/>
      <w:lvlText w:val="%8."/>
      <w:lvlJc w:val="left"/>
      <w:pPr>
        <w:ind w:left="6022" w:hanging="360"/>
      </w:pPr>
    </w:lvl>
    <w:lvl w:ilvl="8" w:tplc="0410001B" w:tentative="1">
      <w:start w:val="1"/>
      <w:numFmt w:val="lowerRoman"/>
      <w:lvlText w:val="%9."/>
      <w:lvlJc w:val="right"/>
      <w:pPr>
        <w:ind w:left="6742" w:hanging="180"/>
      </w:pPr>
    </w:lvl>
  </w:abstractNum>
  <w:abstractNum w:abstractNumId="6" w15:restartNumberingAfterBreak="0">
    <w:nsid w:val="3F21099D"/>
    <w:multiLevelType w:val="hybridMultilevel"/>
    <w:tmpl w:val="7D023262"/>
    <w:lvl w:ilvl="0" w:tplc="8D2AF9C6">
      <w:start w:val="1"/>
      <w:numFmt w:val="decimal"/>
      <w:lvlText w:val="%1."/>
      <w:lvlJc w:val="left"/>
      <w:pPr>
        <w:ind w:left="927" w:hanging="360"/>
      </w:pPr>
      <w:rPr>
        <w:rFonts w:ascii="Times New Roman" w:eastAsia="Times New Roman" w:hAnsi="Times New Roman" w:cs="Times New Roman"/>
      </w:rPr>
    </w:lvl>
    <w:lvl w:ilvl="1" w:tplc="04100001">
      <w:start w:val="1"/>
      <w:numFmt w:val="bullet"/>
      <w:lvlText w:val=""/>
      <w:lvlJc w:val="left"/>
      <w:pPr>
        <w:ind w:left="1647" w:hanging="360"/>
      </w:pPr>
      <w:rPr>
        <w:rFonts w:ascii="Symbol" w:hAnsi="Symbol" w:hint="default"/>
      </w:r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15:restartNumberingAfterBreak="0">
    <w:nsid w:val="41CE4F32"/>
    <w:multiLevelType w:val="hybridMultilevel"/>
    <w:tmpl w:val="4A843F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1F338B0"/>
    <w:multiLevelType w:val="hybridMultilevel"/>
    <w:tmpl w:val="E35E40A6"/>
    <w:lvl w:ilvl="0" w:tplc="804457A0">
      <w:start w:val="1"/>
      <w:numFmt w:val="bullet"/>
      <w:lvlText w:val="-"/>
      <w:lvlJc w:val="left"/>
      <w:pPr>
        <w:ind w:left="62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1" w:tplc="ED209788">
      <w:start w:val="1"/>
      <w:numFmt w:val="bullet"/>
      <w:lvlText w:val="o"/>
      <w:lvlJc w:val="left"/>
      <w:pPr>
        <w:ind w:left="134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2" w:tplc="A9189294">
      <w:start w:val="1"/>
      <w:numFmt w:val="bullet"/>
      <w:lvlText w:val="▪"/>
      <w:lvlJc w:val="left"/>
      <w:pPr>
        <w:ind w:left="206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3" w:tplc="DD3E4710">
      <w:start w:val="1"/>
      <w:numFmt w:val="bullet"/>
      <w:lvlText w:val="•"/>
      <w:lvlJc w:val="left"/>
      <w:pPr>
        <w:ind w:left="278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4" w:tplc="C6F0A14C">
      <w:start w:val="1"/>
      <w:numFmt w:val="bullet"/>
      <w:lvlText w:val="o"/>
      <w:lvlJc w:val="left"/>
      <w:pPr>
        <w:ind w:left="350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5" w:tplc="8154EA30">
      <w:start w:val="1"/>
      <w:numFmt w:val="bullet"/>
      <w:lvlText w:val="▪"/>
      <w:lvlJc w:val="left"/>
      <w:pPr>
        <w:ind w:left="422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6" w:tplc="C9987388">
      <w:start w:val="1"/>
      <w:numFmt w:val="bullet"/>
      <w:lvlText w:val="•"/>
      <w:lvlJc w:val="left"/>
      <w:pPr>
        <w:ind w:left="494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7" w:tplc="8154176C">
      <w:start w:val="1"/>
      <w:numFmt w:val="bullet"/>
      <w:lvlText w:val="o"/>
      <w:lvlJc w:val="left"/>
      <w:pPr>
        <w:ind w:left="566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8" w:tplc="0D8E711C">
      <w:start w:val="1"/>
      <w:numFmt w:val="bullet"/>
      <w:lvlText w:val="▪"/>
      <w:lvlJc w:val="left"/>
      <w:pPr>
        <w:ind w:left="638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4ED919DD"/>
    <w:multiLevelType w:val="hybridMultilevel"/>
    <w:tmpl w:val="E902B7E0"/>
    <w:lvl w:ilvl="0" w:tplc="0410000F">
      <w:start w:val="1"/>
      <w:numFmt w:val="decimal"/>
      <w:lvlText w:val="%1."/>
      <w:lvlJc w:val="left"/>
      <w:pPr>
        <w:ind w:left="982" w:hanging="360"/>
      </w:pPr>
    </w:lvl>
    <w:lvl w:ilvl="1" w:tplc="04100019" w:tentative="1">
      <w:start w:val="1"/>
      <w:numFmt w:val="lowerLetter"/>
      <w:lvlText w:val="%2."/>
      <w:lvlJc w:val="left"/>
      <w:pPr>
        <w:ind w:left="1702" w:hanging="360"/>
      </w:pPr>
    </w:lvl>
    <w:lvl w:ilvl="2" w:tplc="0410001B" w:tentative="1">
      <w:start w:val="1"/>
      <w:numFmt w:val="lowerRoman"/>
      <w:lvlText w:val="%3."/>
      <w:lvlJc w:val="right"/>
      <w:pPr>
        <w:ind w:left="2422" w:hanging="180"/>
      </w:pPr>
    </w:lvl>
    <w:lvl w:ilvl="3" w:tplc="0410000F" w:tentative="1">
      <w:start w:val="1"/>
      <w:numFmt w:val="decimal"/>
      <w:lvlText w:val="%4."/>
      <w:lvlJc w:val="left"/>
      <w:pPr>
        <w:ind w:left="3142" w:hanging="360"/>
      </w:pPr>
    </w:lvl>
    <w:lvl w:ilvl="4" w:tplc="04100019" w:tentative="1">
      <w:start w:val="1"/>
      <w:numFmt w:val="lowerLetter"/>
      <w:lvlText w:val="%5."/>
      <w:lvlJc w:val="left"/>
      <w:pPr>
        <w:ind w:left="3862" w:hanging="360"/>
      </w:pPr>
    </w:lvl>
    <w:lvl w:ilvl="5" w:tplc="0410001B" w:tentative="1">
      <w:start w:val="1"/>
      <w:numFmt w:val="lowerRoman"/>
      <w:lvlText w:val="%6."/>
      <w:lvlJc w:val="right"/>
      <w:pPr>
        <w:ind w:left="4582" w:hanging="180"/>
      </w:pPr>
    </w:lvl>
    <w:lvl w:ilvl="6" w:tplc="0410000F" w:tentative="1">
      <w:start w:val="1"/>
      <w:numFmt w:val="decimal"/>
      <w:lvlText w:val="%7."/>
      <w:lvlJc w:val="left"/>
      <w:pPr>
        <w:ind w:left="5302" w:hanging="360"/>
      </w:pPr>
    </w:lvl>
    <w:lvl w:ilvl="7" w:tplc="04100019" w:tentative="1">
      <w:start w:val="1"/>
      <w:numFmt w:val="lowerLetter"/>
      <w:lvlText w:val="%8."/>
      <w:lvlJc w:val="left"/>
      <w:pPr>
        <w:ind w:left="6022" w:hanging="360"/>
      </w:pPr>
    </w:lvl>
    <w:lvl w:ilvl="8" w:tplc="0410001B" w:tentative="1">
      <w:start w:val="1"/>
      <w:numFmt w:val="lowerRoman"/>
      <w:lvlText w:val="%9."/>
      <w:lvlJc w:val="right"/>
      <w:pPr>
        <w:ind w:left="6742" w:hanging="180"/>
      </w:pPr>
    </w:lvl>
  </w:abstractNum>
  <w:abstractNum w:abstractNumId="10" w15:restartNumberingAfterBreak="0">
    <w:nsid w:val="5E885C2E"/>
    <w:multiLevelType w:val="hybridMultilevel"/>
    <w:tmpl w:val="FD7AC160"/>
    <w:lvl w:ilvl="0" w:tplc="165056A2">
      <w:start w:val="1"/>
      <w:numFmt w:val="bullet"/>
      <w:lvlText w:val="-"/>
      <w:lvlJc w:val="left"/>
      <w:pPr>
        <w:ind w:left="82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1" w:tplc="04100001">
      <w:start w:val="1"/>
      <w:numFmt w:val="bullet"/>
      <w:lvlText w:val=""/>
      <w:lvlJc w:val="left"/>
      <w:pPr>
        <w:ind w:left="1558"/>
      </w:pPr>
      <w:rPr>
        <w:rFonts w:ascii="Symbol" w:hAnsi="Symbol" w:hint="default"/>
        <w:b w:val="0"/>
        <w:i w:val="0"/>
        <w:strike w:val="0"/>
        <w:dstrike w:val="0"/>
        <w:color w:val="000000"/>
        <w:sz w:val="21"/>
        <w:szCs w:val="21"/>
        <w:u w:val="none" w:color="000000"/>
        <w:bdr w:val="none" w:sz="0" w:space="0" w:color="auto"/>
        <w:shd w:val="clear" w:color="auto" w:fill="auto"/>
        <w:vertAlign w:val="baseline"/>
      </w:rPr>
    </w:lvl>
    <w:lvl w:ilvl="2" w:tplc="EB7EFE34">
      <w:start w:val="1"/>
      <w:numFmt w:val="bullet"/>
      <w:lvlText w:val="▪"/>
      <w:lvlJc w:val="left"/>
      <w:pPr>
        <w:ind w:left="227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3" w:tplc="CEFE7B50">
      <w:start w:val="1"/>
      <w:numFmt w:val="bullet"/>
      <w:lvlText w:val="•"/>
      <w:lvlJc w:val="left"/>
      <w:pPr>
        <w:ind w:left="299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4" w:tplc="237243AA">
      <w:start w:val="1"/>
      <w:numFmt w:val="bullet"/>
      <w:lvlText w:val="o"/>
      <w:lvlJc w:val="left"/>
      <w:pPr>
        <w:ind w:left="371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5" w:tplc="22208F78">
      <w:start w:val="1"/>
      <w:numFmt w:val="bullet"/>
      <w:lvlText w:val="▪"/>
      <w:lvlJc w:val="left"/>
      <w:pPr>
        <w:ind w:left="443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6" w:tplc="79180C7E">
      <w:start w:val="1"/>
      <w:numFmt w:val="bullet"/>
      <w:lvlText w:val="•"/>
      <w:lvlJc w:val="left"/>
      <w:pPr>
        <w:ind w:left="515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7" w:tplc="8158AABC">
      <w:start w:val="1"/>
      <w:numFmt w:val="bullet"/>
      <w:lvlText w:val="o"/>
      <w:lvlJc w:val="left"/>
      <w:pPr>
        <w:ind w:left="587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8" w:tplc="9A88C102">
      <w:start w:val="1"/>
      <w:numFmt w:val="bullet"/>
      <w:lvlText w:val="▪"/>
      <w:lvlJc w:val="left"/>
      <w:pPr>
        <w:ind w:left="659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7F0D79EB"/>
    <w:multiLevelType w:val="hybridMultilevel"/>
    <w:tmpl w:val="1FBE2568"/>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8"/>
  </w:num>
  <w:num w:numId="3">
    <w:abstractNumId w:val="10"/>
  </w:num>
  <w:num w:numId="4">
    <w:abstractNumId w:val="2"/>
  </w:num>
  <w:num w:numId="5">
    <w:abstractNumId w:val="0"/>
  </w:num>
  <w:num w:numId="6">
    <w:abstractNumId w:val="6"/>
  </w:num>
  <w:num w:numId="7">
    <w:abstractNumId w:val="7"/>
  </w:num>
  <w:num w:numId="8">
    <w:abstractNumId w:val="3"/>
  </w:num>
  <w:num w:numId="9">
    <w:abstractNumId w:val="9"/>
  </w:num>
  <w:num w:numId="10">
    <w:abstractNumId w:val="5"/>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4AA"/>
    <w:rsid w:val="000705D9"/>
    <w:rsid w:val="00071EF5"/>
    <w:rsid w:val="000750DC"/>
    <w:rsid w:val="00082522"/>
    <w:rsid w:val="0011668C"/>
    <w:rsid w:val="001213CA"/>
    <w:rsid w:val="00123232"/>
    <w:rsid w:val="0012660C"/>
    <w:rsid w:val="00134320"/>
    <w:rsid w:val="00143B9F"/>
    <w:rsid w:val="0015507A"/>
    <w:rsid w:val="001776B5"/>
    <w:rsid w:val="001956B4"/>
    <w:rsid w:val="001D2E22"/>
    <w:rsid w:val="001E53F3"/>
    <w:rsid w:val="00206869"/>
    <w:rsid w:val="00212098"/>
    <w:rsid w:val="0021454F"/>
    <w:rsid w:val="002425A8"/>
    <w:rsid w:val="00273D53"/>
    <w:rsid w:val="00285D3A"/>
    <w:rsid w:val="00287B47"/>
    <w:rsid w:val="002B18C0"/>
    <w:rsid w:val="002B230A"/>
    <w:rsid w:val="002D4345"/>
    <w:rsid w:val="002D6E28"/>
    <w:rsid w:val="00304273"/>
    <w:rsid w:val="00350045"/>
    <w:rsid w:val="0037404C"/>
    <w:rsid w:val="003974FD"/>
    <w:rsid w:val="003C6916"/>
    <w:rsid w:val="003E1347"/>
    <w:rsid w:val="003F223C"/>
    <w:rsid w:val="004312A8"/>
    <w:rsid w:val="004569E1"/>
    <w:rsid w:val="00522883"/>
    <w:rsid w:val="00536829"/>
    <w:rsid w:val="0055478C"/>
    <w:rsid w:val="00556CDD"/>
    <w:rsid w:val="00560461"/>
    <w:rsid w:val="00576EA9"/>
    <w:rsid w:val="005D23AB"/>
    <w:rsid w:val="005F0925"/>
    <w:rsid w:val="00657153"/>
    <w:rsid w:val="00697B97"/>
    <w:rsid w:val="006D4AE2"/>
    <w:rsid w:val="00700DB8"/>
    <w:rsid w:val="007350D2"/>
    <w:rsid w:val="00780E4F"/>
    <w:rsid w:val="007847B4"/>
    <w:rsid w:val="007863C0"/>
    <w:rsid w:val="007B14AA"/>
    <w:rsid w:val="007F5FE8"/>
    <w:rsid w:val="008201CA"/>
    <w:rsid w:val="00896188"/>
    <w:rsid w:val="00941AEC"/>
    <w:rsid w:val="00A229D4"/>
    <w:rsid w:val="00A82E94"/>
    <w:rsid w:val="00AD17D8"/>
    <w:rsid w:val="00B13A97"/>
    <w:rsid w:val="00B71182"/>
    <w:rsid w:val="00B7798B"/>
    <w:rsid w:val="00BA39C5"/>
    <w:rsid w:val="00BC2855"/>
    <w:rsid w:val="00C503CD"/>
    <w:rsid w:val="00C867C5"/>
    <w:rsid w:val="00D47336"/>
    <w:rsid w:val="00D5692B"/>
    <w:rsid w:val="00D57479"/>
    <w:rsid w:val="00D74B23"/>
    <w:rsid w:val="00DA7A1B"/>
    <w:rsid w:val="00DB4129"/>
    <w:rsid w:val="00DC0EBA"/>
    <w:rsid w:val="00DC7E9B"/>
    <w:rsid w:val="00E031D0"/>
    <w:rsid w:val="00E2511A"/>
    <w:rsid w:val="00F46837"/>
    <w:rsid w:val="00F76FCC"/>
    <w:rsid w:val="00F84FF1"/>
    <w:rsid w:val="00FB1228"/>
    <w:rsid w:val="00FB1FE5"/>
    <w:rsid w:val="00FF4191"/>
    <w:rsid w:val="00FF67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A2DAC"/>
  <w15:docId w15:val="{70AF99B7-8FC8-44B2-ACF8-4268525D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3" w:line="476" w:lineRule="auto"/>
      <w:ind w:left="130" w:right="90" w:hanging="10"/>
      <w:jc w:val="both"/>
    </w:pPr>
    <w:rPr>
      <w:rFonts w:ascii="Verdana" w:eastAsia="Verdana" w:hAnsi="Verdana" w:cs="Verdana"/>
      <w:color w:val="000000"/>
      <w:sz w:val="21"/>
    </w:rPr>
  </w:style>
  <w:style w:type="paragraph" w:styleId="Titolo1">
    <w:name w:val="heading 1"/>
    <w:next w:val="Normale"/>
    <w:link w:val="Titolo1Carattere"/>
    <w:uiPriority w:val="9"/>
    <w:unhideWhenUsed/>
    <w:qFormat/>
    <w:pPr>
      <w:keepNext/>
      <w:keepLines/>
      <w:spacing w:after="0"/>
      <w:ind w:left="23" w:hanging="10"/>
      <w:outlineLvl w:val="0"/>
    </w:pPr>
    <w:rPr>
      <w:rFonts w:ascii="Verdana" w:eastAsia="Verdana" w:hAnsi="Verdana" w:cs="Verdana"/>
      <w:b/>
      <w:color w:val="000000"/>
      <w:sz w:val="21"/>
    </w:rPr>
  </w:style>
  <w:style w:type="paragraph" w:styleId="Titolo2">
    <w:name w:val="heading 2"/>
    <w:next w:val="Normale"/>
    <w:link w:val="Titolo2Carattere"/>
    <w:uiPriority w:val="9"/>
    <w:unhideWhenUsed/>
    <w:qFormat/>
    <w:pPr>
      <w:keepNext/>
      <w:keepLines/>
      <w:spacing w:after="0"/>
      <w:ind w:left="23" w:hanging="10"/>
      <w:outlineLvl w:val="1"/>
    </w:pPr>
    <w:rPr>
      <w:rFonts w:ascii="Verdana" w:eastAsia="Verdana" w:hAnsi="Verdana" w:cs="Verdana"/>
      <w:b/>
      <w:color w:val="000000"/>
      <w:sz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Verdana" w:eastAsia="Verdana" w:hAnsi="Verdana" w:cs="Verdana"/>
      <w:b/>
      <w:color w:val="000000"/>
      <w:sz w:val="21"/>
    </w:rPr>
  </w:style>
  <w:style w:type="character" w:customStyle="1" w:styleId="Titolo2Carattere">
    <w:name w:val="Titolo 2 Carattere"/>
    <w:link w:val="Titolo2"/>
    <w:rPr>
      <w:rFonts w:ascii="Verdana" w:eastAsia="Verdana" w:hAnsi="Verdana" w:cs="Verdana"/>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F76FCC"/>
    <w:pPr>
      <w:ind w:left="720"/>
      <w:contextualSpacing/>
    </w:pPr>
  </w:style>
  <w:style w:type="character" w:styleId="Collegamentoipertestuale">
    <w:name w:val="Hyperlink"/>
    <w:basedOn w:val="Carpredefinitoparagrafo"/>
    <w:uiPriority w:val="99"/>
    <w:unhideWhenUsed/>
    <w:rsid w:val="001213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olimi.it/il-politecnico/logo-e-immagine-coordinata/" TargetMode="External"/><Relationship Id="rId5" Type="http://schemas.openxmlformats.org/officeDocument/2006/relationships/hyperlink" Target="mailto:sport@polimi.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AFAF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14</Pages>
  <Words>3312</Words>
  <Characters>18881</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22149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Russo</dc:creator>
  <cp:keywords/>
  <cp:lastModifiedBy>Silvia Pari</cp:lastModifiedBy>
  <cp:revision>15</cp:revision>
  <dcterms:created xsi:type="dcterms:W3CDTF">2019-12-19T08:50:00Z</dcterms:created>
  <dcterms:modified xsi:type="dcterms:W3CDTF">2020-03-13T16:31:00Z</dcterms:modified>
</cp:coreProperties>
</file>